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9389E" w14:textId="77777777" w:rsidR="008514FF" w:rsidRDefault="00B25FD3" w:rsidP="00E665B8">
      <w:pPr>
        <w:pStyle w:val="Title"/>
        <w:jc w:val="center"/>
      </w:pPr>
      <w:bookmarkStart w:id="0" w:name="_Hlk520811168"/>
      <w:r w:rsidRPr="009C425C">
        <w:t>Parent/Student Handbook</w:t>
      </w:r>
    </w:p>
    <w:p w14:paraId="0E1AABB2" w14:textId="77777777" w:rsidR="008514FF" w:rsidRPr="008514FF" w:rsidRDefault="008514FF" w:rsidP="008514FF"/>
    <w:p w14:paraId="6EC3203D" w14:textId="4547EC4D" w:rsidR="00C36963" w:rsidRPr="009C425C" w:rsidRDefault="00476E5E" w:rsidP="00E665B8">
      <w:pPr>
        <w:pStyle w:val="Title"/>
        <w:jc w:val="center"/>
      </w:pPr>
      <w:r>
        <w:rPr>
          <w:rFonts w:ascii="Century Gothic" w:hAnsi="Century Gothic"/>
          <w:b/>
          <w:noProof/>
          <w:color w:val="000000" w:themeColor="text1"/>
          <w:sz w:val="24"/>
          <w:szCs w:val="24"/>
          <w:lang w:eastAsia="en-US"/>
        </w:rPr>
        <w:drawing>
          <wp:anchor distT="0" distB="0" distL="114300" distR="114300" simplePos="0" relativeHeight="251676672" behindDoc="0" locked="0" layoutInCell="1" allowOverlap="1" wp14:anchorId="62BA5000" wp14:editId="6E9A8455">
            <wp:simplePos x="0" y="0"/>
            <wp:positionH relativeFrom="column">
              <wp:posOffset>1691640</wp:posOffset>
            </wp:positionH>
            <wp:positionV relativeFrom="paragraph">
              <wp:posOffset>316865</wp:posOffset>
            </wp:positionV>
            <wp:extent cx="2755398" cy="3657607"/>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H logo 9-6-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5398" cy="3657607"/>
                    </a:xfrm>
                    <a:prstGeom prst="rect">
                      <a:avLst/>
                    </a:prstGeom>
                  </pic:spPr>
                </pic:pic>
              </a:graphicData>
            </a:graphic>
            <wp14:sizeRelH relativeFrom="page">
              <wp14:pctWidth>0</wp14:pctWidth>
            </wp14:sizeRelH>
            <wp14:sizeRelV relativeFrom="page">
              <wp14:pctHeight>0</wp14:pctHeight>
            </wp14:sizeRelV>
          </wp:anchor>
        </w:drawing>
      </w:r>
    </w:p>
    <w:p w14:paraId="4EB8A724" w14:textId="55688984" w:rsidR="00C36963" w:rsidRPr="009C425C" w:rsidRDefault="00C36963" w:rsidP="00E665B8">
      <w:pPr>
        <w:pStyle w:val="Title"/>
        <w:jc w:val="center"/>
      </w:pPr>
    </w:p>
    <w:p w14:paraId="1CF0E7F9" w14:textId="22EBA5E4" w:rsidR="00F2042A" w:rsidRPr="009C425C" w:rsidRDefault="00F2042A" w:rsidP="00E665B8">
      <w:pPr>
        <w:spacing w:after="0"/>
        <w:jc w:val="both"/>
        <w:rPr>
          <w:rFonts w:ascii="Century Gothic" w:hAnsi="Century Gothic"/>
          <w:b/>
          <w:color w:val="000000" w:themeColor="text1"/>
          <w:sz w:val="24"/>
          <w:szCs w:val="24"/>
        </w:rPr>
      </w:pPr>
      <w:r w:rsidRPr="009C425C">
        <w:rPr>
          <w:rFonts w:ascii="Century Gothic" w:hAnsi="Century Gothic"/>
          <w:color w:val="000000" w:themeColor="text1"/>
          <w:sz w:val="24"/>
          <w:szCs w:val="24"/>
        </w:rPr>
        <w:br w:type="page"/>
      </w:r>
      <w:bookmarkEnd w:id="0"/>
    </w:p>
    <w:sdt>
      <w:sdtPr>
        <w:rPr>
          <w:rFonts w:asciiTheme="minorHAnsi" w:eastAsiaTheme="minorEastAsia" w:hAnsiTheme="minorHAnsi" w:cstheme="minorBidi"/>
          <w:color w:val="auto"/>
          <w:sz w:val="21"/>
          <w:szCs w:val="21"/>
        </w:rPr>
        <w:id w:val="-803692400"/>
        <w:docPartObj>
          <w:docPartGallery w:val="Table of Contents"/>
          <w:docPartUnique/>
        </w:docPartObj>
      </w:sdtPr>
      <w:sdtEndPr>
        <w:rPr>
          <w:rFonts w:ascii="Century Gothic" w:hAnsi="Century Gothic"/>
          <w:bCs/>
          <w:noProof/>
          <w:sz w:val="24"/>
          <w:szCs w:val="24"/>
        </w:rPr>
      </w:sdtEndPr>
      <w:sdtContent>
        <w:p w14:paraId="528F8768" w14:textId="3506FC61" w:rsidR="009C425C" w:rsidRPr="004B7B88" w:rsidRDefault="009C425C" w:rsidP="00E665B8">
          <w:pPr>
            <w:pStyle w:val="TOCHeading"/>
            <w:spacing w:before="0" w:after="0"/>
            <w:jc w:val="both"/>
            <w:rPr>
              <w:rFonts w:ascii="Century Gothic" w:hAnsi="Century Gothic"/>
              <w:sz w:val="24"/>
              <w:szCs w:val="24"/>
            </w:rPr>
          </w:pPr>
          <w:r w:rsidRPr="004B7B88">
            <w:rPr>
              <w:rFonts w:ascii="Century Gothic" w:hAnsi="Century Gothic"/>
              <w:sz w:val="24"/>
              <w:szCs w:val="24"/>
            </w:rPr>
            <w:t>Table of Contents</w:t>
          </w:r>
        </w:p>
        <w:p w14:paraId="44F4F456" w14:textId="631B21B0" w:rsidR="004B7B88" w:rsidRPr="004B7B88" w:rsidRDefault="009C425C">
          <w:pPr>
            <w:pStyle w:val="TOC1"/>
            <w:rPr>
              <w:rFonts w:ascii="Century Gothic" w:hAnsi="Century Gothic"/>
              <w:b w:val="0"/>
              <w:bCs w:val="0"/>
              <w:caps w:val="0"/>
              <w:noProof/>
              <w:color w:val="auto"/>
              <w:sz w:val="24"/>
              <w:szCs w:val="24"/>
              <w:lang w:eastAsia="en-US"/>
            </w:rPr>
          </w:pPr>
          <w:r w:rsidRPr="004B7B88">
            <w:rPr>
              <w:rFonts w:ascii="Century Gothic" w:hAnsi="Century Gothic"/>
              <w:b w:val="0"/>
              <w:sz w:val="24"/>
              <w:szCs w:val="24"/>
            </w:rPr>
            <w:fldChar w:fldCharType="begin"/>
          </w:r>
          <w:r w:rsidRPr="004B7B88">
            <w:rPr>
              <w:rFonts w:ascii="Century Gothic" w:hAnsi="Century Gothic"/>
              <w:b w:val="0"/>
              <w:sz w:val="24"/>
              <w:szCs w:val="24"/>
            </w:rPr>
            <w:instrText xml:space="preserve"> TOC \o "1-3" \h \z \u </w:instrText>
          </w:r>
          <w:r w:rsidRPr="004B7B88">
            <w:rPr>
              <w:rFonts w:ascii="Century Gothic" w:hAnsi="Century Gothic"/>
              <w:b w:val="0"/>
              <w:sz w:val="24"/>
              <w:szCs w:val="24"/>
            </w:rPr>
            <w:fldChar w:fldCharType="separate"/>
          </w:r>
          <w:hyperlink w:anchor="_Toc482369243" w:history="1">
            <w:r w:rsidR="00515F63">
              <w:rPr>
                <w:rStyle w:val="Hyperlink"/>
                <w:rFonts w:ascii="Century Gothic" w:hAnsi="Century Gothic"/>
                <w:b w:val="0"/>
                <w:noProof/>
                <w:sz w:val="24"/>
                <w:szCs w:val="24"/>
              </w:rPr>
              <w:t xml:space="preserve">CDH </w:t>
            </w:r>
            <w:r w:rsidR="004B7B88" w:rsidRPr="004B7B88">
              <w:rPr>
                <w:rStyle w:val="Hyperlink"/>
                <w:rFonts w:ascii="Century Gothic" w:hAnsi="Century Gothic"/>
                <w:b w:val="0"/>
                <w:noProof/>
                <w:sz w:val="24"/>
                <w:szCs w:val="24"/>
              </w:rPr>
              <w:t>Educational Center</w:t>
            </w:r>
            <w:r w:rsidR="004B7B88" w:rsidRPr="004B7B88">
              <w:rPr>
                <w:rFonts w:ascii="Century Gothic" w:hAnsi="Century Gothic"/>
                <w:b w:val="0"/>
                <w:noProof/>
                <w:webHidden/>
                <w:sz w:val="24"/>
                <w:szCs w:val="24"/>
              </w:rPr>
              <w:tab/>
            </w:r>
            <w:r w:rsidR="004B7B88" w:rsidRPr="004B7B88">
              <w:rPr>
                <w:rFonts w:ascii="Century Gothic" w:hAnsi="Century Gothic"/>
                <w:b w:val="0"/>
                <w:noProof/>
                <w:webHidden/>
                <w:sz w:val="24"/>
                <w:szCs w:val="24"/>
              </w:rPr>
              <w:fldChar w:fldCharType="begin"/>
            </w:r>
            <w:r w:rsidR="004B7B88" w:rsidRPr="004B7B88">
              <w:rPr>
                <w:rFonts w:ascii="Century Gothic" w:hAnsi="Century Gothic"/>
                <w:b w:val="0"/>
                <w:noProof/>
                <w:webHidden/>
                <w:sz w:val="24"/>
                <w:szCs w:val="24"/>
              </w:rPr>
              <w:instrText xml:space="preserve"> PAGEREF _Toc482369243 \h </w:instrText>
            </w:r>
            <w:r w:rsidR="004B7B88" w:rsidRPr="004B7B88">
              <w:rPr>
                <w:rFonts w:ascii="Century Gothic" w:hAnsi="Century Gothic"/>
                <w:b w:val="0"/>
                <w:noProof/>
                <w:webHidden/>
                <w:sz w:val="24"/>
                <w:szCs w:val="24"/>
              </w:rPr>
            </w:r>
            <w:r w:rsidR="004B7B88" w:rsidRPr="004B7B88">
              <w:rPr>
                <w:rFonts w:ascii="Century Gothic" w:hAnsi="Century Gothic"/>
                <w:b w:val="0"/>
                <w:noProof/>
                <w:webHidden/>
                <w:sz w:val="24"/>
                <w:szCs w:val="24"/>
              </w:rPr>
              <w:fldChar w:fldCharType="separate"/>
            </w:r>
            <w:r w:rsidR="00585D9A">
              <w:rPr>
                <w:rFonts w:ascii="Century Gothic" w:hAnsi="Century Gothic"/>
                <w:b w:val="0"/>
                <w:noProof/>
                <w:webHidden/>
                <w:sz w:val="24"/>
                <w:szCs w:val="24"/>
              </w:rPr>
              <w:t>6</w:t>
            </w:r>
            <w:r w:rsidR="004B7B88" w:rsidRPr="004B7B88">
              <w:rPr>
                <w:rFonts w:ascii="Century Gothic" w:hAnsi="Century Gothic"/>
                <w:b w:val="0"/>
                <w:noProof/>
                <w:webHidden/>
                <w:sz w:val="24"/>
                <w:szCs w:val="24"/>
              </w:rPr>
              <w:fldChar w:fldCharType="end"/>
            </w:r>
          </w:hyperlink>
        </w:p>
        <w:p w14:paraId="044E60A3" w14:textId="33FC94E0" w:rsidR="004B7B88" w:rsidRPr="004B7B88" w:rsidRDefault="000D0325">
          <w:pPr>
            <w:pStyle w:val="TOC2"/>
            <w:rPr>
              <w:rFonts w:ascii="Century Gothic" w:hAnsi="Century Gothic"/>
              <w:bCs w:val="0"/>
              <w:noProof/>
              <w:sz w:val="24"/>
              <w:szCs w:val="24"/>
              <w:lang w:eastAsia="en-US"/>
            </w:rPr>
          </w:pPr>
          <w:hyperlink w:anchor="_Toc482369244" w:history="1">
            <w:r w:rsidR="004B7B88" w:rsidRPr="004B7B88">
              <w:rPr>
                <w:rStyle w:val="Hyperlink"/>
                <w:rFonts w:ascii="Century Gothic" w:hAnsi="Century Gothic"/>
                <w:noProof/>
                <w:sz w:val="24"/>
                <w:szCs w:val="24"/>
              </w:rPr>
              <w:t>Vision/ Mission</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_Toc482369244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6</w:t>
            </w:r>
            <w:r w:rsidR="004B7B88" w:rsidRPr="004B7B88">
              <w:rPr>
                <w:rFonts w:ascii="Century Gothic" w:hAnsi="Century Gothic"/>
                <w:noProof/>
                <w:webHidden/>
                <w:sz w:val="24"/>
                <w:szCs w:val="24"/>
              </w:rPr>
              <w:fldChar w:fldCharType="end"/>
            </w:r>
          </w:hyperlink>
        </w:p>
        <w:p w14:paraId="4DDDF514" w14:textId="128E0381" w:rsidR="004B7B88" w:rsidRPr="004B7B88" w:rsidRDefault="000D0325">
          <w:pPr>
            <w:pStyle w:val="TOC1"/>
            <w:rPr>
              <w:rFonts w:ascii="Century Gothic" w:hAnsi="Century Gothic"/>
              <w:b w:val="0"/>
              <w:bCs w:val="0"/>
              <w:caps w:val="0"/>
              <w:noProof/>
              <w:color w:val="auto"/>
              <w:sz w:val="24"/>
              <w:szCs w:val="24"/>
              <w:lang w:eastAsia="en-US"/>
            </w:rPr>
          </w:pPr>
          <w:hyperlink w:anchor="_Toc482369245" w:history="1">
            <w:r w:rsidR="004B7B88" w:rsidRPr="004B7B88">
              <w:rPr>
                <w:rStyle w:val="Hyperlink"/>
                <w:rFonts w:ascii="Century Gothic" w:hAnsi="Century Gothic"/>
                <w:b w:val="0"/>
                <w:noProof/>
                <w:sz w:val="24"/>
                <w:szCs w:val="24"/>
              </w:rPr>
              <w:t>Program Overview</w:t>
            </w:r>
            <w:r w:rsidR="004B7B88" w:rsidRPr="004B7B88">
              <w:rPr>
                <w:rFonts w:ascii="Century Gothic" w:hAnsi="Century Gothic"/>
                <w:b w:val="0"/>
                <w:noProof/>
                <w:webHidden/>
                <w:sz w:val="24"/>
                <w:szCs w:val="24"/>
              </w:rPr>
              <w:tab/>
            </w:r>
            <w:r w:rsidR="004B7B88" w:rsidRPr="004B7B88">
              <w:rPr>
                <w:rFonts w:ascii="Century Gothic" w:hAnsi="Century Gothic"/>
                <w:b w:val="0"/>
                <w:noProof/>
                <w:webHidden/>
                <w:sz w:val="24"/>
                <w:szCs w:val="24"/>
              </w:rPr>
              <w:fldChar w:fldCharType="begin"/>
            </w:r>
            <w:r w:rsidR="004B7B88" w:rsidRPr="004B7B88">
              <w:rPr>
                <w:rFonts w:ascii="Century Gothic" w:hAnsi="Century Gothic"/>
                <w:b w:val="0"/>
                <w:noProof/>
                <w:webHidden/>
                <w:sz w:val="24"/>
                <w:szCs w:val="24"/>
              </w:rPr>
              <w:instrText xml:space="preserve"> PAGEREF _Toc482369245 \h </w:instrText>
            </w:r>
            <w:r w:rsidR="004B7B88" w:rsidRPr="004B7B88">
              <w:rPr>
                <w:rFonts w:ascii="Century Gothic" w:hAnsi="Century Gothic"/>
                <w:b w:val="0"/>
                <w:noProof/>
                <w:webHidden/>
                <w:sz w:val="24"/>
                <w:szCs w:val="24"/>
              </w:rPr>
            </w:r>
            <w:r w:rsidR="004B7B88" w:rsidRPr="004B7B88">
              <w:rPr>
                <w:rFonts w:ascii="Century Gothic" w:hAnsi="Century Gothic"/>
                <w:b w:val="0"/>
                <w:noProof/>
                <w:webHidden/>
                <w:sz w:val="24"/>
                <w:szCs w:val="24"/>
              </w:rPr>
              <w:fldChar w:fldCharType="separate"/>
            </w:r>
            <w:r w:rsidR="00585D9A">
              <w:rPr>
                <w:rFonts w:ascii="Century Gothic" w:hAnsi="Century Gothic"/>
                <w:b w:val="0"/>
                <w:noProof/>
                <w:webHidden/>
                <w:sz w:val="24"/>
                <w:szCs w:val="24"/>
              </w:rPr>
              <w:t>7</w:t>
            </w:r>
            <w:r w:rsidR="004B7B88" w:rsidRPr="004B7B88">
              <w:rPr>
                <w:rFonts w:ascii="Century Gothic" w:hAnsi="Century Gothic"/>
                <w:b w:val="0"/>
                <w:noProof/>
                <w:webHidden/>
                <w:sz w:val="24"/>
                <w:szCs w:val="24"/>
              </w:rPr>
              <w:fldChar w:fldCharType="end"/>
            </w:r>
          </w:hyperlink>
        </w:p>
        <w:p w14:paraId="570FCC04" w14:textId="5F368C2C" w:rsidR="004B7B88" w:rsidRPr="004B7B88" w:rsidRDefault="000D0325">
          <w:pPr>
            <w:pStyle w:val="TOC2"/>
            <w:rPr>
              <w:rFonts w:ascii="Century Gothic" w:hAnsi="Century Gothic"/>
              <w:bCs w:val="0"/>
              <w:noProof/>
              <w:sz w:val="24"/>
              <w:szCs w:val="24"/>
              <w:lang w:eastAsia="en-US"/>
            </w:rPr>
          </w:pPr>
          <w:hyperlink w:anchor="_Toc482369246" w:history="1">
            <w:r w:rsidR="004B7B88" w:rsidRPr="004B7B88">
              <w:rPr>
                <w:rStyle w:val="Hyperlink"/>
                <w:rFonts w:ascii="Century Gothic" w:eastAsia="Cambria" w:hAnsi="Century Gothic"/>
                <w:noProof/>
                <w:sz w:val="24"/>
                <w:szCs w:val="24"/>
              </w:rPr>
              <w:t>School Model</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_Toc482369246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7</w:t>
            </w:r>
            <w:r w:rsidR="004B7B88" w:rsidRPr="004B7B88">
              <w:rPr>
                <w:rFonts w:ascii="Century Gothic" w:hAnsi="Century Gothic"/>
                <w:noProof/>
                <w:webHidden/>
                <w:sz w:val="24"/>
                <w:szCs w:val="24"/>
              </w:rPr>
              <w:fldChar w:fldCharType="end"/>
            </w:r>
          </w:hyperlink>
        </w:p>
        <w:p w14:paraId="1412A7CC" w14:textId="4EED6C6D" w:rsidR="004B7B88" w:rsidRPr="004B7B88" w:rsidRDefault="000D0325">
          <w:pPr>
            <w:pStyle w:val="TOC2"/>
            <w:rPr>
              <w:rFonts w:ascii="Century Gothic" w:hAnsi="Century Gothic"/>
              <w:bCs w:val="0"/>
              <w:noProof/>
              <w:sz w:val="24"/>
              <w:szCs w:val="24"/>
              <w:lang w:eastAsia="en-US"/>
            </w:rPr>
          </w:pPr>
          <w:hyperlink w:anchor="_Toc482369247" w:history="1">
            <w:r w:rsidR="004B7B88" w:rsidRPr="004B7B88">
              <w:rPr>
                <w:rStyle w:val="Hyperlink"/>
                <w:rFonts w:ascii="Century Gothic" w:hAnsi="Century Gothic"/>
                <w:noProof/>
                <w:sz w:val="24"/>
                <w:szCs w:val="24"/>
              </w:rPr>
              <w:t>Program Information</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_Toc482369247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8</w:t>
            </w:r>
            <w:r w:rsidR="004B7B88" w:rsidRPr="004B7B88">
              <w:rPr>
                <w:rFonts w:ascii="Century Gothic" w:hAnsi="Century Gothic"/>
                <w:noProof/>
                <w:webHidden/>
                <w:sz w:val="24"/>
                <w:szCs w:val="24"/>
              </w:rPr>
              <w:fldChar w:fldCharType="end"/>
            </w:r>
          </w:hyperlink>
        </w:p>
        <w:p w14:paraId="2ABBF7A1" w14:textId="221913DB" w:rsidR="004B7B88" w:rsidRPr="004B7B88" w:rsidRDefault="000D0325">
          <w:pPr>
            <w:pStyle w:val="TOC2"/>
            <w:rPr>
              <w:rFonts w:ascii="Century Gothic" w:hAnsi="Century Gothic"/>
              <w:bCs w:val="0"/>
              <w:noProof/>
              <w:sz w:val="24"/>
              <w:szCs w:val="24"/>
              <w:lang w:eastAsia="en-US"/>
            </w:rPr>
          </w:pPr>
          <w:hyperlink w:anchor="_Toc482369248" w:history="1">
            <w:r w:rsidR="004B7B88" w:rsidRPr="004B7B88">
              <w:rPr>
                <w:rStyle w:val="Hyperlink"/>
                <w:rFonts w:ascii="Century Gothic" w:hAnsi="Century Gothic"/>
                <w:noProof/>
                <w:sz w:val="24"/>
                <w:szCs w:val="24"/>
              </w:rPr>
              <w:t>Academic Information</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_Toc482369248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8</w:t>
            </w:r>
            <w:r w:rsidR="004B7B88" w:rsidRPr="004B7B88">
              <w:rPr>
                <w:rFonts w:ascii="Century Gothic" w:hAnsi="Century Gothic"/>
                <w:noProof/>
                <w:webHidden/>
                <w:sz w:val="24"/>
                <w:szCs w:val="24"/>
              </w:rPr>
              <w:fldChar w:fldCharType="end"/>
            </w:r>
          </w:hyperlink>
        </w:p>
        <w:p w14:paraId="0817B003" w14:textId="36DAAF97" w:rsidR="004B7B88" w:rsidRPr="004B7B88" w:rsidRDefault="000D0325">
          <w:pPr>
            <w:pStyle w:val="TOC2"/>
            <w:rPr>
              <w:rFonts w:ascii="Century Gothic" w:hAnsi="Century Gothic"/>
              <w:bCs w:val="0"/>
              <w:noProof/>
              <w:sz w:val="24"/>
              <w:szCs w:val="24"/>
              <w:lang w:eastAsia="en-US"/>
            </w:rPr>
          </w:pPr>
          <w:hyperlink w:anchor="_Toc482369249" w:history="1">
            <w:r w:rsidR="004B7B88" w:rsidRPr="004B7B88">
              <w:rPr>
                <w:rStyle w:val="Hyperlink"/>
                <w:rFonts w:ascii="Century Gothic" w:hAnsi="Century Gothic"/>
                <w:noProof/>
                <w:sz w:val="24"/>
                <w:szCs w:val="24"/>
              </w:rPr>
              <w:t>Curriculum</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_Toc482369249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8</w:t>
            </w:r>
            <w:r w:rsidR="004B7B88" w:rsidRPr="004B7B88">
              <w:rPr>
                <w:rFonts w:ascii="Century Gothic" w:hAnsi="Century Gothic"/>
                <w:noProof/>
                <w:webHidden/>
                <w:sz w:val="24"/>
                <w:szCs w:val="24"/>
              </w:rPr>
              <w:fldChar w:fldCharType="end"/>
            </w:r>
          </w:hyperlink>
        </w:p>
        <w:p w14:paraId="0FC8125F" w14:textId="511E768F" w:rsidR="004B7B88" w:rsidRPr="004B7B88" w:rsidRDefault="000D0325">
          <w:pPr>
            <w:pStyle w:val="TOC2"/>
            <w:rPr>
              <w:rFonts w:ascii="Century Gothic" w:hAnsi="Century Gothic"/>
              <w:bCs w:val="0"/>
              <w:noProof/>
              <w:sz w:val="24"/>
              <w:szCs w:val="24"/>
              <w:lang w:eastAsia="en-US"/>
            </w:rPr>
          </w:pPr>
          <w:hyperlink w:anchor="_Toc482369250" w:history="1">
            <w:r w:rsidR="004B7B88" w:rsidRPr="004B7B88">
              <w:rPr>
                <w:rStyle w:val="Hyperlink"/>
                <w:rFonts w:ascii="Century Gothic" w:hAnsi="Century Gothic"/>
                <w:noProof/>
                <w:sz w:val="24"/>
                <w:szCs w:val="24"/>
              </w:rPr>
              <w:t>Assessments</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_Toc482369250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8</w:t>
            </w:r>
            <w:r w:rsidR="004B7B88" w:rsidRPr="004B7B88">
              <w:rPr>
                <w:rFonts w:ascii="Century Gothic" w:hAnsi="Century Gothic"/>
                <w:noProof/>
                <w:webHidden/>
                <w:sz w:val="24"/>
                <w:szCs w:val="24"/>
              </w:rPr>
              <w:fldChar w:fldCharType="end"/>
            </w:r>
          </w:hyperlink>
        </w:p>
        <w:p w14:paraId="09759198" w14:textId="472B714B" w:rsidR="004B7B88" w:rsidRPr="004B7B88" w:rsidRDefault="000D0325">
          <w:pPr>
            <w:pStyle w:val="TOC2"/>
            <w:rPr>
              <w:rFonts w:ascii="Century Gothic" w:hAnsi="Century Gothic"/>
              <w:bCs w:val="0"/>
              <w:noProof/>
              <w:sz w:val="24"/>
              <w:szCs w:val="24"/>
              <w:lang w:eastAsia="en-US"/>
            </w:rPr>
          </w:pPr>
          <w:hyperlink w:anchor="_Toc482369251" w:history="1">
            <w:r w:rsidR="004B7B88" w:rsidRPr="004B7B88">
              <w:rPr>
                <w:rStyle w:val="Hyperlink"/>
                <w:rFonts w:ascii="Century Gothic" w:hAnsi="Century Gothic"/>
                <w:noProof/>
                <w:sz w:val="24"/>
                <w:szCs w:val="24"/>
              </w:rPr>
              <w:t>Grading</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_Toc482369251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9</w:t>
            </w:r>
            <w:r w:rsidR="004B7B88" w:rsidRPr="004B7B88">
              <w:rPr>
                <w:rFonts w:ascii="Century Gothic" w:hAnsi="Century Gothic"/>
                <w:noProof/>
                <w:webHidden/>
                <w:sz w:val="24"/>
                <w:szCs w:val="24"/>
              </w:rPr>
              <w:fldChar w:fldCharType="end"/>
            </w:r>
          </w:hyperlink>
        </w:p>
        <w:p w14:paraId="7E5F27D7" w14:textId="493BEC3B" w:rsidR="004B7B88" w:rsidRPr="004B7B88" w:rsidRDefault="000D0325">
          <w:pPr>
            <w:pStyle w:val="TOC2"/>
            <w:rPr>
              <w:rFonts w:ascii="Century Gothic" w:hAnsi="Century Gothic"/>
              <w:bCs w:val="0"/>
              <w:noProof/>
              <w:sz w:val="24"/>
              <w:szCs w:val="24"/>
              <w:lang w:eastAsia="en-US"/>
            </w:rPr>
          </w:pPr>
          <w:hyperlink w:anchor="_Toc482369252" w:history="1">
            <w:r w:rsidR="004B7B88" w:rsidRPr="004B7B88">
              <w:rPr>
                <w:rStyle w:val="Hyperlink"/>
                <w:rFonts w:ascii="Century Gothic" w:hAnsi="Century Gothic"/>
                <w:noProof/>
                <w:sz w:val="24"/>
                <w:szCs w:val="24"/>
              </w:rPr>
              <w:t>Testing</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_Toc482369252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9</w:t>
            </w:r>
            <w:r w:rsidR="004B7B88" w:rsidRPr="004B7B88">
              <w:rPr>
                <w:rFonts w:ascii="Century Gothic" w:hAnsi="Century Gothic"/>
                <w:noProof/>
                <w:webHidden/>
                <w:sz w:val="24"/>
                <w:szCs w:val="24"/>
              </w:rPr>
              <w:fldChar w:fldCharType="end"/>
            </w:r>
          </w:hyperlink>
        </w:p>
        <w:p w14:paraId="23886914" w14:textId="7E44488B" w:rsidR="004B7B88" w:rsidRPr="004B7B88" w:rsidRDefault="000D0325">
          <w:pPr>
            <w:pStyle w:val="TOC2"/>
            <w:rPr>
              <w:rFonts w:ascii="Century Gothic" w:hAnsi="Century Gothic"/>
              <w:bCs w:val="0"/>
              <w:noProof/>
              <w:sz w:val="24"/>
              <w:szCs w:val="24"/>
              <w:lang w:eastAsia="en-US"/>
            </w:rPr>
          </w:pPr>
          <w:hyperlink w:anchor="_Toc482369253" w:history="1">
            <w:r w:rsidR="004B7B88" w:rsidRPr="004B7B88">
              <w:rPr>
                <w:rStyle w:val="Hyperlink"/>
                <w:rFonts w:ascii="Century Gothic" w:hAnsi="Century Gothic"/>
                <w:noProof/>
                <w:sz w:val="24"/>
                <w:szCs w:val="24"/>
              </w:rPr>
              <w:t>Related Services</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_Toc482369253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9</w:t>
            </w:r>
            <w:r w:rsidR="004B7B88" w:rsidRPr="004B7B88">
              <w:rPr>
                <w:rFonts w:ascii="Century Gothic" w:hAnsi="Century Gothic"/>
                <w:noProof/>
                <w:webHidden/>
                <w:sz w:val="24"/>
                <w:szCs w:val="24"/>
              </w:rPr>
              <w:fldChar w:fldCharType="end"/>
            </w:r>
          </w:hyperlink>
        </w:p>
        <w:p w14:paraId="4333F56A" w14:textId="3F667F85" w:rsidR="004B7B88" w:rsidRPr="004B7B88" w:rsidRDefault="000D0325">
          <w:pPr>
            <w:pStyle w:val="TOC1"/>
            <w:rPr>
              <w:rFonts w:ascii="Century Gothic" w:hAnsi="Century Gothic"/>
              <w:b w:val="0"/>
              <w:bCs w:val="0"/>
              <w:caps w:val="0"/>
              <w:noProof/>
              <w:color w:val="auto"/>
              <w:sz w:val="24"/>
              <w:szCs w:val="24"/>
              <w:lang w:eastAsia="en-US"/>
            </w:rPr>
          </w:pPr>
          <w:hyperlink w:anchor="_Toc482369254" w:history="1">
            <w:r w:rsidR="004B7B88" w:rsidRPr="004B7B88">
              <w:rPr>
                <w:rStyle w:val="Hyperlink"/>
                <w:rFonts w:ascii="Century Gothic" w:hAnsi="Century Gothic"/>
                <w:b w:val="0"/>
                <w:noProof/>
                <w:sz w:val="24"/>
                <w:szCs w:val="24"/>
              </w:rPr>
              <w:t>Admissions</w:t>
            </w:r>
            <w:r w:rsidR="004B7B88" w:rsidRPr="004B7B88">
              <w:rPr>
                <w:rFonts w:ascii="Century Gothic" w:hAnsi="Century Gothic"/>
                <w:b w:val="0"/>
                <w:noProof/>
                <w:webHidden/>
                <w:sz w:val="24"/>
                <w:szCs w:val="24"/>
              </w:rPr>
              <w:tab/>
            </w:r>
            <w:r w:rsidR="004B7B88" w:rsidRPr="004B7B88">
              <w:rPr>
                <w:rFonts w:ascii="Century Gothic" w:hAnsi="Century Gothic"/>
                <w:b w:val="0"/>
                <w:noProof/>
                <w:webHidden/>
                <w:sz w:val="24"/>
                <w:szCs w:val="24"/>
              </w:rPr>
              <w:fldChar w:fldCharType="begin"/>
            </w:r>
            <w:r w:rsidR="004B7B88" w:rsidRPr="004B7B88">
              <w:rPr>
                <w:rFonts w:ascii="Century Gothic" w:hAnsi="Century Gothic"/>
                <w:b w:val="0"/>
                <w:noProof/>
                <w:webHidden/>
                <w:sz w:val="24"/>
                <w:szCs w:val="24"/>
              </w:rPr>
              <w:instrText xml:space="preserve"> PAGEREF _Toc482369254 \h </w:instrText>
            </w:r>
            <w:r w:rsidR="004B7B88" w:rsidRPr="004B7B88">
              <w:rPr>
                <w:rFonts w:ascii="Century Gothic" w:hAnsi="Century Gothic"/>
                <w:b w:val="0"/>
                <w:noProof/>
                <w:webHidden/>
                <w:sz w:val="24"/>
                <w:szCs w:val="24"/>
              </w:rPr>
            </w:r>
            <w:r w:rsidR="004B7B88" w:rsidRPr="004B7B88">
              <w:rPr>
                <w:rFonts w:ascii="Century Gothic" w:hAnsi="Century Gothic"/>
                <w:b w:val="0"/>
                <w:noProof/>
                <w:webHidden/>
                <w:sz w:val="24"/>
                <w:szCs w:val="24"/>
              </w:rPr>
              <w:fldChar w:fldCharType="separate"/>
            </w:r>
            <w:r w:rsidR="00585D9A">
              <w:rPr>
                <w:rFonts w:ascii="Century Gothic" w:hAnsi="Century Gothic"/>
                <w:b w:val="0"/>
                <w:noProof/>
                <w:webHidden/>
                <w:sz w:val="24"/>
                <w:szCs w:val="24"/>
              </w:rPr>
              <w:t>9</w:t>
            </w:r>
            <w:r w:rsidR="004B7B88" w:rsidRPr="004B7B88">
              <w:rPr>
                <w:rFonts w:ascii="Century Gothic" w:hAnsi="Century Gothic"/>
                <w:b w:val="0"/>
                <w:noProof/>
                <w:webHidden/>
                <w:sz w:val="24"/>
                <w:szCs w:val="24"/>
              </w:rPr>
              <w:fldChar w:fldCharType="end"/>
            </w:r>
          </w:hyperlink>
        </w:p>
        <w:p w14:paraId="3B5AB27C" w14:textId="048CB5E0" w:rsidR="004B7B88" w:rsidRPr="004B7B88" w:rsidRDefault="000D0325">
          <w:pPr>
            <w:pStyle w:val="TOC1"/>
            <w:rPr>
              <w:rFonts w:ascii="Century Gothic" w:hAnsi="Century Gothic"/>
              <w:b w:val="0"/>
              <w:bCs w:val="0"/>
              <w:caps w:val="0"/>
              <w:noProof/>
              <w:color w:val="auto"/>
              <w:sz w:val="24"/>
              <w:szCs w:val="24"/>
              <w:lang w:eastAsia="en-US"/>
            </w:rPr>
          </w:pPr>
          <w:hyperlink w:anchor="_Toc482369255" w:history="1">
            <w:r w:rsidR="004B7B88" w:rsidRPr="004B7B88">
              <w:rPr>
                <w:rStyle w:val="Hyperlink"/>
                <w:rFonts w:ascii="Century Gothic" w:hAnsi="Century Gothic"/>
                <w:b w:val="0"/>
                <w:noProof/>
                <w:sz w:val="24"/>
                <w:szCs w:val="24"/>
              </w:rPr>
              <w:t>Student and Parent Rights</w:t>
            </w:r>
            <w:r w:rsidR="004B7B88" w:rsidRPr="004B7B88">
              <w:rPr>
                <w:rFonts w:ascii="Century Gothic" w:hAnsi="Century Gothic"/>
                <w:b w:val="0"/>
                <w:noProof/>
                <w:webHidden/>
                <w:sz w:val="24"/>
                <w:szCs w:val="24"/>
              </w:rPr>
              <w:tab/>
            </w:r>
            <w:r w:rsidR="004B7B88" w:rsidRPr="004B7B88">
              <w:rPr>
                <w:rFonts w:ascii="Century Gothic" w:hAnsi="Century Gothic"/>
                <w:b w:val="0"/>
                <w:noProof/>
                <w:webHidden/>
                <w:sz w:val="24"/>
                <w:szCs w:val="24"/>
              </w:rPr>
              <w:fldChar w:fldCharType="begin"/>
            </w:r>
            <w:r w:rsidR="004B7B88" w:rsidRPr="004B7B88">
              <w:rPr>
                <w:rFonts w:ascii="Century Gothic" w:hAnsi="Century Gothic"/>
                <w:b w:val="0"/>
                <w:noProof/>
                <w:webHidden/>
                <w:sz w:val="24"/>
                <w:szCs w:val="24"/>
              </w:rPr>
              <w:instrText xml:space="preserve"> PAGEREF _Toc482369255 \h </w:instrText>
            </w:r>
            <w:r w:rsidR="004B7B88" w:rsidRPr="004B7B88">
              <w:rPr>
                <w:rFonts w:ascii="Century Gothic" w:hAnsi="Century Gothic"/>
                <w:b w:val="0"/>
                <w:noProof/>
                <w:webHidden/>
                <w:sz w:val="24"/>
                <w:szCs w:val="24"/>
              </w:rPr>
            </w:r>
            <w:r w:rsidR="004B7B88" w:rsidRPr="004B7B88">
              <w:rPr>
                <w:rFonts w:ascii="Century Gothic" w:hAnsi="Century Gothic"/>
                <w:b w:val="0"/>
                <w:noProof/>
                <w:webHidden/>
                <w:sz w:val="24"/>
                <w:szCs w:val="24"/>
              </w:rPr>
              <w:fldChar w:fldCharType="separate"/>
            </w:r>
            <w:r w:rsidR="00585D9A">
              <w:rPr>
                <w:rFonts w:ascii="Century Gothic" w:hAnsi="Century Gothic"/>
                <w:b w:val="0"/>
                <w:noProof/>
                <w:webHidden/>
                <w:sz w:val="24"/>
                <w:szCs w:val="24"/>
              </w:rPr>
              <w:t>11</w:t>
            </w:r>
            <w:r w:rsidR="004B7B88" w:rsidRPr="004B7B88">
              <w:rPr>
                <w:rFonts w:ascii="Century Gothic" w:hAnsi="Century Gothic"/>
                <w:b w:val="0"/>
                <w:noProof/>
                <w:webHidden/>
                <w:sz w:val="24"/>
                <w:szCs w:val="24"/>
              </w:rPr>
              <w:fldChar w:fldCharType="end"/>
            </w:r>
          </w:hyperlink>
        </w:p>
        <w:p w14:paraId="217E03C2" w14:textId="58CD66C1" w:rsidR="004B7B88" w:rsidRPr="004B7B88" w:rsidRDefault="000D0325">
          <w:pPr>
            <w:pStyle w:val="TOC2"/>
            <w:rPr>
              <w:rFonts w:ascii="Century Gothic" w:hAnsi="Century Gothic"/>
              <w:bCs w:val="0"/>
              <w:noProof/>
              <w:sz w:val="24"/>
              <w:szCs w:val="24"/>
              <w:lang w:eastAsia="en-US"/>
            </w:rPr>
          </w:pPr>
          <w:hyperlink w:anchor="_Toc482369256" w:history="1">
            <w:r w:rsidR="004B7B88" w:rsidRPr="004B7B88">
              <w:rPr>
                <w:rStyle w:val="Hyperlink"/>
                <w:rFonts w:ascii="Century Gothic" w:hAnsi="Century Gothic"/>
                <w:noProof/>
                <w:sz w:val="24"/>
                <w:szCs w:val="24"/>
              </w:rPr>
              <w:t>Parent Rights Under FERPA</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_Toc482369256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11</w:t>
            </w:r>
            <w:r w:rsidR="004B7B88" w:rsidRPr="004B7B88">
              <w:rPr>
                <w:rFonts w:ascii="Century Gothic" w:hAnsi="Century Gothic"/>
                <w:noProof/>
                <w:webHidden/>
                <w:sz w:val="24"/>
                <w:szCs w:val="24"/>
              </w:rPr>
              <w:fldChar w:fldCharType="end"/>
            </w:r>
          </w:hyperlink>
        </w:p>
        <w:p w14:paraId="7A62F29A" w14:textId="24A4E403" w:rsidR="004B7B88" w:rsidRPr="004B7B88" w:rsidRDefault="000D0325">
          <w:pPr>
            <w:pStyle w:val="TOC2"/>
            <w:rPr>
              <w:rFonts w:ascii="Century Gothic" w:hAnsi="Century Gothic"/>
              <w:bCs w:val="0"/>
              <w:noProof/>
              <w:sz w:val="24"/>
              <w:szCs w:val="24"/>
              <w:lang w:eastAsia="en-US"/>
            </w:rPr>
          </w:pPr>
          <w:hyperlink w:anchor="_Toc482369257" w:history="1">
            <w:r w:rsidR="004B7B88" w:rsidRPr="004B7B88">
              <w:rPr>
                <w:rStyle w:val="Hyperlink"/>
                <w:rFonts w:ascii="Century Gothic" w:hAnsi="Century Gothic"/>
                <w:noProof/>
                <w:sz w:val="24"/>
                <w:szCs w:val="24"/>
              </w:rPr>
              <w:t>Disclosure and Consent</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_Toc482369257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12</w:t>
            </w:r>
            <w:r w:rsidR="004B7B88" w:rsidRPr="004B7B88">
              <w:rPr>
                <w:rFonts w:ascii="Century Gothic" w:hAnsi="Century Gothic"/>
                <w:noProof/>
                <w:webHidden/>
                <w:sz w:val="24"/>
                <w:szCs w:val="24"/>
              </w:rPr>
              <w:fldChar w:fldCharType="end"/>
            </w:r>
          </w:hyperlink>
        </w:p>
        <w:p w14:paraId="410208F0" w14:textId="03B3D7AF" w:rsidR="004B7B88" w:rsidRPr="004B7B88" w:rsidRDefault="000D0325">
          <w:pPr>
            <w:pStyle w:val="TOC3"/>
            <w:tabs>
              <w:tab w:val="right" w:leader="dot" w:pos="9350"/>
            </w:tabs>
            <w:rPr>
              <w:rFonts w:ascii="Century Gothic" w:hAnsi="Century Gothic" w:cstheme="minorBidi"/>
              <w:noProof/>
              <w:sz w:val="24"/>
              <w:szCs w:val="24"/>
            </w:rPr>
          </w:pPr>
          <w:hyperlink w:anchor="_Toc482369258" w:history="1">
            <w:r w:rsidR="004B7B88" w:rsidRPr="004B7B88">
              <w:rPr>
                <w:rStyle w:val="Hyperlink"/>
                <w:rFonts w:ascii="Century Gothic" w:hAnsi="Century Gothic"/>
                <w:noProof/>
                <w:sz w:val="24"/>
                <w:szCs w:val="24"/>
              </w:rPr>
              <w:t>Who can have access to student information</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_Toc482369258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12</w:t>
            </w:r>
            <w:r w:rsidR="004B7B88" w:rsidRPr="004B7B88">
              <w:rPr>
                <w:rFonts w:ascii="Century Gothic" w:hAnsi="Century Gothic"/>
                <w:noProof/>
                <w:webHidden/>
                <w:sz w:val="24"/>
                <w:szCs w:val="24"/>
              </w:rPr>
              <w:fldChar w:fldCharType="end"/>
            </w:r>
          </w:hyperlink>
        </w:p>
        <w:p w14:paraId="061DB6EF" w14:textId="558F150F" w:rsidR="004B7B88" w:rsidRPr="004B7B88" w:rsidRDefault="000D0325">
          <w:pPr>
            <w:pStyle w:val="TOC3"/>
            <w:tabs>
              <w:tab w:val="right" w:leader="dot" w:pos="9350"/>
            </w:tabs>
            <w:rPr>
              <w:rFonts w:ascii="Century Gothic" w:hAnsi="Century Gothic" w:cstheme="minorBidi"/>
              <w:noProof/>
              <w:sz w:val="24"/>
              <w:szCs w:val="24"/>
            </w:rPr>
          </w:pPr>
          <w:hyperlink w:anchor="_Toc482369259" w:history="1">
            <w:r w:rsidR="004B7B88" w:rsidRPr="004B7B88">
              <w:rPr>
                <w:rStyle w:val="Hyperlink"/>
                <w:rFonts w:ascii="Century Gothic" w:hAnsi="Century Gothic"/>
                <w:noProof/>
                <w:sz w:val="24"/>
                <w:szCs w:val="24"/>
              </w:rPr>
              <w:t>Data Retention and Data Destruction</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_Toc482369259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12</w:t>
            </w:r>
            <w:r w:rsidR="004B7B88" w:rsidRPr="004B7B88">
              <w:rPr>
                <w:rFonts w:ascii="Century Gothic" w:hAnsi="Century Gothic"/>
                <w:noProof/>
                <w:webHidden/>
                <w:sz w:val="24"/>
                <w:szCs w:val="24"/>
              </w:rPr>
              <w:fldChar w:fldCharType="end"/>
            </w:r>
          </w:hyperlink>
        </w:p>
        <w:p w14:paraId="3CFF96D6" w14:textId="29338E45" w:rsidR="004B7B88" w:rsidRPr="004B7B88" w:rsidRDefault="000D0325">
          <w:pPr>
            <w:pStyle w:val="TOC3"/>
            <w:tabs>
              <w:tab w:val="right" w:leader="dot" w:pos="9350"/>
            </w:tabs>
            <w:rPr>
              <w:rFonts w:ascii="Century Gothic" w:hAnsi="Century Gothic" w:cstheme="minorBidi"/>
              <w:noProof/>
              <w:sz w:val="24"/>
              <w:szCs w:val="24"/>
            </w:rPr>
          </w:pPr>
          <w:hyperlink w:anchor="_Toc482369260" w:history="1">
            <w:r w:rsidR="004B7B88" w:rsidRPr="004B7B88">
              <w:rPr>
                <w:rStyle w:val="Hyperlink"/>
                <w:rFonts w:ascii="Century Gothic" w:hAnsi="Century Gothic"/>
                <w:noProof/>
                <w:sz w:val="24"/>
                <w:szCs w:val="24"/>
              </w:rPr>
              <w:t>Video and Photo</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_Toc482369260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12</w:t>
            </w:r>
            <w:r w:rsidR="004B7B88" w:rsidRPr="004B7B88">
              <w:rPr>
                <w:rFonts w:ascii="Century Gothic" w:hAnsi="Century Gothic"/>
                <w:noProof/>
                <w:webHidden/>
                <w:sz w:val="24"/>
                <w:szCs w:val="24"/>
              </w:rPr>
              <w:fldChar w:fldCharType="end"/>
            </w:r>
          </w:hyperlink>
        </w:p>
        <w:p w14:paraId="344A696F" w14:textId="3DD0522E" w:rsidR="004B7B88" w:rsidRPr="004B7B88" w:rsidRDefault="000D0325">
          <w:pPr>
            <w:pStyle w:val="TOC3"/>
            <w:tabs>
              <w:tab w:val="right" w:leader="dot" w:pos="9350"/>
            </w:tabs>
            <w:rPr>
              <w:rFonts w:ascii="Century Gothic" w:hAnsi="Century Gothic" w:cstheme="minorBidi"/>
              <w:noProof/>
              <w:sz w:val="24"/>
              <w:szCs w:val="24"/>
            </w:rPr>
          </w:pPr>
          <w:hyperlink w:anchor="_Toc482369261" w:history="1">
            <w:r w:rsidR="004B7B88" w:rsidRPr="004B7B88">
              <w:rPr>
                <w:rStyle w:val="Hyperlink"/>
                <w:rFonts w:ascii="Century Gothic" w:hAnsi="Century Gothic"/>
                <w:noProof/>
                <w:sz w:val="24"/>
                <w:szCs w:val="24"/>
              </w:rPr>
              <w:t>Internet</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_Toc482369261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12</w:t>
            </w:r>
            <w:r w:rsidR="004B7B88" w:rsidRPr="004B7B88">
              <w:rPr>
                <w:rFonts w:ascii="Century Gothic" w:hAnsi="Century Gothic"/>
                <w:noProof/>
                <w:webHidden/>
                <w:sz w:val="24"/>
                <w:szCs w:val="24"/>
              </w:rPr>
              <w:fldChar w:fldCharType="end"/>
            </w:r>
          </w:hyperlink>
        </w:p>
        <w:p w14:paraId="25BB8B10" w14:textId="617CE7D3" w:rsidR="004B7B88" w:rsidRPr="004B7B88" w:rsidRDefault="000D0325">
          <w:pPr>
            <w:pStyle w:val="TOC1"/>
            <w:rPr>
              <w:rFonts w:ascii="Century Gothic" w:hAnsi="Century Gothic"/>
              <w:b w:val="0"/>
              <w:bCs w:val="0"/>
              <w:caps w:val="0"/>
              <w:noProof/>
              <w:color w:val="auto"/>
              <w:sz w:val="24"/>
              <w:szCs w:val="24"/>
              <w:lang w:eastAsia="en-US"/>
            </w:rPr>
          </w:pPr>
          <w:hyperlink w:anchor="_Toc482369262" w:history="1">
            <w:r w:rsidR="004B7B88" w:rsidRPr="004B7B88">
              <w:rPr>
                <w:rStyle w:val="Hyperlink"/>
                <w:rFonts w:ascii="Century Gothic" w:hAnsi="Century Gothic"/>
                <w:b w:val="0"/>
                <w:noProof/>
                <w:sz w:val="24"/>
                <w:szCs w:val="24"/>
              </w:rPr>
              <w:t>Student Dignity</w:t>
            </w:r>
            <w:r w:rsidR="004B7B88" w:rsidRPr="004B7B88">
              <w:rPr>
                <w:rFonts w:ascii="Century Gothic" w:hAnsi="Century Gothic"/>
                <w:b w:val="0"/>
                <w:noProof/>
                <w:webHidden/>
                <w:sz w:val="24"/>
                <w:szCs w:val="24"/>
              </w:rPr>
              <w:tab/>
            </w:r>
            <w:r w:rsidR="004B7B88" w:rsidRPr="004B7B88">
              <w:rPr>
                <w:rFonts w:ascii="Century Gothic" w:hAnsi="Century Gothic"/>
                <w:b w:val="0"/>
                <w:noProof/>
                <w:webHidden/>
                <w:sz w:val="24"/>
                <w:szCs w:val="24"/>
              </w:rPr>
              <w:fldChar w:fldCharType="begin"/>
            </w:r>
            <w:r w:rsidR="004B7B88" w:rsidRPr="004B7B88">
              <w:rPr>
                <w:rFonts w:ascii="Century Gothic" w:hAnsi="Century Gothic"/>
                <w:b w:val="0"/>
                <w:noProof/>
                <w:webHidden/>
                <w:sz w:val="24"/>
                <w:szCs w:val="24"/>
              </w:rPr>
              <w:instrText xml:space="preserve"> PAGEREF _Toc482369262 \h </w:instrText>
            </w:r>
            <w:r w:rsidR="004B7B88" w:rsidRPr="004B7B88">
              <w:rPr>
                <w:rFonts w:ascii="Century Gothic" w:hAnsi="Century Gothic"/>
                <w:b w:val="0"/>
                <w:noProof/>
                <w:webHidden/>
                <w:sz w:val="24"/>
                <w:szCs w:val="24"/>
              </w:rPr>
            </w:r>
            <w:r w:rsidR="004B7B88" w:rsidRPr="004B7B88">
              <w:rPr>
                <w:rFonts w:ascii="Century Gothic" w:hAnsi="Century Gothic"/>
                <w:b w:val="0"/>
                <w:noProof/>
                <w:webHidden/>
                <w:sz w:val="24"/>
                <w:szCs w:val="24"/>
              </w:rPr>
              <w:fldChar w:fldCharType="separate"/>
            </w:r>
            <w:r w:rsidR="00585D9A">
              <w:rPr>
                <w:rFonts w:ascii="Century Gothic" w:hAnsi="Century Gothic"/>
                <w:b w:val="0"/>
                <w:noProof/>
                <w:webHidden/>
                <w:sz w:val="24"/>
                <w:szCs w:val="24"/>
              </w:rPr>
              <w:t>13</w:t>
            </w:r>
            <w:r w:rsidR="004B7B88" w:rsidRPr="004B7B88">
              <w:rPr>
                <w:rFonts w:ascii="Century Gothic" w:hAnsi="Century Gothic"/>
                <w:b w:val="0"/>
                <w:noProof/>
                <w:webHidden/>
                <w:sz w:val="24"/>
                <w:szCs w:val="24"/>
              </w:rPr>
              <w:fldChar w:fldCharType="end"/>
            </w:r>
          </w:hyperlink>
        </w:p>
        <w:p w14:paraId="26D2A015" w14:textId="32EC79D2" w:rsidR="004B7B88" w:rsidRPr="004B7B88" w:rsidRDefault="000D0325">
          <w:pPr>
            <w:pStyle w:val="TOC2"/>
            <w:rPr>
              <w:rFonts w:ascii="Century Gothic" w:hAnsi="Century Gothic"/>
              <w:bCs w:val="0"/>
              <w:noProof/>
              <w:sz w:val="24"/>
              <w:szCs w:val="24"/>
              <w:lang w:eastAsia="en-US"/>
            </w:rPr>
          </w:pPr>
          <w:hyperlink w:anchor="_Toc482369263" w:history="1">
            <w:r w:rsidR="004B7B88" w:rsidRPr="004B7B88">
              <w:rPr>
                <w:rStyle w:val="Hyperlink"/>
                <w:rFonts w:ascii="Century Gothic" w:hAnsi="Century Gothic"/>
                <w:noProof/>
                <w:sz w:val="24"/>
                <w:szCs w:val="24"/>
              </w:rPr>
              <w:t>Confidential Conversation</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_Toc482369263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13</w:t>
            </w:r>
            <w:r w:rsidR="004B7B88" w:rsidRPr="004B7B88">
              <w:rPr>
                <w:rFonts w:ascii="Century Gothic" w:hAnsi="Century Gothic"/>
                <w:noProof/>
                <w:webHidden/>
                <w:sz w:val="24"/>
                <w:szCs w:val="24"/>
              </w:rPr>
              <w:fldChar w:fldCharType="end"/>
            </w:r>
          </w:hyperlink>
        </w:p>
        <w:p w14:paraId="7954131A" w14:textId="6407694D" w:rsidR="004B7B88" w:rsidRPr="004B7B88" w:rsidRDefault="000D0325">
          <w:pPr>
            <w:pStyle w:val="TOC2"/>
            <w:rPr>
              <w:rFonts w:ascii="Century Gothic" w:hAnsi="Century Gothic"/>
              <w:bCs w:val="0"/>
              <w:noProof/>
              <w:sz w:val="24"/>
              <w:szCs w:val="24"/>
              <w:lang w:eastAsia="en-US"/>
            </w:rPr>
          </w:pPr>
          <w:hyperlink w:anchor="_Toc482369264" w:history="1">
            <w:r w:rsidR="004B7B88" w:rsidRPr="004B7B88">
              <w:rPr>
                <w:rStyle w:val="Hyperlink"/>
                <w:rFonts w:ascii="Century Gothic" w:eastAsia="Times New Roman" w:hAnsi="Century Gothic"/>
                <w:noProof/>
                <w:sz w:val="24"/>
                <w:szCs w:val="24"/>
              </w:rPr>
              <w:t>Toileting &amp; Hygiene</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_Toc482369264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13</w:t>
            </w:r>
            <w:r w:rsidR="004B7B88" w:rsidRPr="004B7B88">
              <w:rPr>
                <w:rFonts w:ascii="Century Gothic" w:hAnsi="Century Gothic"/>
                <w:noProof/>
                <w:webHidden/>
                <w:sz w:val="24"/>
                <w:szCs w:val="24"/>
              </w:rPr>
              <w:fldChar w:fldCharType="end"/>
            </w:r>
          </w:hyperlink>
        </w:p>
        <w:p w14:paraId="296DC59B" w14:textId="6BBCDD79" w:rsidR="004B7B88" w:rsidRPr="004B7B88" w:rsidRDefault="000D0325">
          <w:pPr>
            <w:pStyle w:val="TOC2"/>
            <w:rPr>
              <w:rFonts w:ascii="Century Gothic" w:hAnsi="Century Gothic"/>
              <w:bCs w:val="0"/>
              <w:noProof/>
              <w:sz w:val="24"/>
              <w:szCs w:val="24"/>
              <w:lang w:eastAsia="en-US"/>
            </w:rPr>
          </w:pPr>
          <w:hyperlink w:anchor="_Toc482369265" w:history="1">
            <w:r w:rsidR="004B7B88" w:rsidRPr="004B7B88">
              <w:rPr>
                <w:rStyle w:val="Hyperlink"/>
                <w:rFonts w:ascii="Century Gothic" w:hAnsi="Century Gothic"/>
                <w:noProof/>
                <w:sz w:val="24"/>
                <w:szCs w:val="24"/>
              </w:rPr>
              <w:t>Respecting Independence and Supervision</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_Toc482369265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13</w:t>
            </w:r>
            <w:r w:rsidR="004B7B88" w:rsidRPr="004B7B88">
              <w:rPr>
                <w:rFonts w:ascii="Century Gothic" w:hAnsi="Century Gothic"/>
                <w:noProof/>
                <w:webHidden/>
                <w:sz w:val="24"/>
                <w:szCs w:val="24"/>
              </w:rPr>
              <w:fldChar w:fldCharType="end"/>
            </w:r>
          </w:hyperlink>
        </w:p>
        <w:p w14:paraId="73429A35" w14:textId="7B4033E6" w:rsidR="004B7B88" w:rsidRPr="004B7B88" w:rsidRDefault="000D0325">
          <w:pPr>
            <w:pStyle w:val="TOC2"/>
            <w:rPr>
              <w:rFonts w:ascii="Century Gothic" w:hAnsi="Century Gothic"/>
              <w:bCs w:val="0"/>
              <w:noProof/>
              <w:sz w:val="24"/>
              <w:szCs w:val="24"/>
              <w:lang w:eastAsia="en-US"/>
            </w:rPr>
          </w:pPr>
          <w:hyperlink w:anchor="_Toc482369266" w:history="1">
            <w:r w:rsidR="004B7B88" w:rsidRPr="004B7B88">
              <w:rPr>
                <w:rStyle w:val="Hyperlink"/>
                <w:rFonts w:ascii="Century Gothic" w:hAnsi="Century Gothic"/>
                <w:noProof/>
                <w:sz w:val="24"/>
                <w:szCs w:val="24"/>
              </w:rPr>
              <w:t>Toileting Accidents</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_Toc482369266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13</w:t>
            </w:r>
            <w:r w:rsidR="004B7B88" w:rsidRPr="004B7B88">
              <w:rPr>
                <w:rFonts w:ascii="Century Gothic" w:hAnsi="Century Gothic"/>
                <w:noProof/>
                <w:webHidden/>
                <w:sz w:val="24"/>
                <w:szCs w:val="24"/>
              </w:rPr>
              <w:fldChar w:fldCharType="end"/>
            </w:r>
          </w:hyperlink>
        </w:p>
        <w:p w14:paraId="5D22C75B" w14:textId="40E475D8" w:rsidR="004B7B88" w:rsidRPr="004B7B88" w:rsidRDefault="000D0325">
          <w:pPr>
            <w:pStyle w:val="TOC2"/>
            <w:rPr>
              <w:rFonts w:ascii="Century Gothic" w:hAnsi="Century Gothic"/>
              <w:bCs w:val="0"/>
              <w:noProof/>
              <w:sz w:val="24"/>
              <w:szCs w:val="24"/>
              <w:lang w:eastAsia="en-US"/>
            </w:rPr>
          </w:pPr>
          <w:hyperlink w:anchor="_Toc482369267" w:history="1">
            <w:r w:rsidR="004B7B88" w:rsidRPr="004B7B88">
              <w:rPr>
                <w:rStyle w:val="Hyperlink"/>
                <w:rFonts w:ascii="Century Gothic" w:hAnsi="Century Gothic"/>
                <w:noProof/>
                <w:sz w:val="24"/>
                <w:szCs w:val="24"/>
              </w:rPr>
              <w:t>Disruptive Behavior</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_Toc482369267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14</w:t>
            </w:r>
            <w:r w:rsidR="004B7B88" w:rsidRPr="004B7B88">
              <w:rPr>
                <w:rFonts w:ascii="Century Gothic" w:hAnsi="Century Gothic"/>
                <w:noProof/>
                <w:webHidden/>
                <w:sz w:val="24"/>
                <w:szCs w:val="24"/>
              </w:rPr>
              <w:fldChar w:fldCharType="end"/>
            </w:r>
          </w:hyperlink>
        </w:p>
        <w:p w14:paraId="1A46E1AD" w14:textId="1A4BF53A" w:rsidR="004B7B88" w:rsidRPr="004B7B88" w:rsidRDefault="000D0325">
          <w:pPr>
            <w:pStyle w:val="TOC2"/>
            <w:rPr>
              <w:rFonts w:ascii="Century Gothic" w:hAnsi="Century Gothic"/>
              <w:bCs w:val="0"/>
              <w:noProof/>
              <w:sz w:val="24"/>
              <w:szCs w:val="24"/>
              <w:lang w:eastAsia="en-US"/>
            </w:rPr>
          </w:pPr>
          <w:hyperlink w:anchor="_Toc482369268" w:history="1">
            <w:r w:rsidR="004B7B88" w:rsidRPr="004B7B88">
              <w:rPr>
                <w:rStyle w:val="Hyperlink"/>
                <w:rFonts w:ascii="Century Gothic" w:hAnsi="Century Gothic"/>
                <w:noProof/>
                <w:sz w:val="24"/>
                <w:szCs w:val="24"/>
              </w:rPr>
              <w:t>Crisis Behavior</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_Toc482369268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14</w:t>
            </w:r>
            <w:r w:rsidR="004B7B88" w:rsidRPr="004B7B88">
              <w:rPr>
                <w:rFonts w:ascii="Century Gothic" w:hAnsi="Century Gothic"/>
                <w:noProof/>
                <w:webHidden/>
                <w:sz w:val="24"/>
                <w:szCs w:val="24"/>
              </w:rPr>
              <w:fldChar w:fldCharType="end"/>
            </w:r>
          </w:hyperlink>
        </w:p>
        <w:p w14:paraId="2C4C67BD" w14:textId="24884EEB" w:rsidR="004B7B88" w:rsidRPr="004B7B88" w:rsidRDefault="000D0325">
          <w:pPr>
            <w:pStyle w:val="TOC2"/>
            <w:rPr>
              <w:rFonts w:ascii="Century Gothic" w:hAnsi="Century Gothic"/>
              <w:bCs w:val="0"/>
              <w:noProof/>
              <w:sz w:val="24"/>
              <w:szCs w:val="24"/>
              <w:lang w:eastAsia="en-US"/>
            </w:rPr>
          </w:pPr>
          <w:hyperlink w:anchor="_Toc482369269" w:history="1">
            <w:r w:rsidR="004B7B88" w:rsidRPr="004B7B88">
              <w:rPr>
                <w:rStyle w:val="Hyperlink"/>
                <w:rFonts w:ascii="Century Gothic" w:hAnsi="Century Gothic"/>
                <w:noProof/>
                <w:sz w:val="24"/>
                <w:szCs w:val="24"/>
              </w:rPr>
              <w:t>Social Validity of Reinforcers</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_Toc482369269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14</w:t>
            </w:r>
            <w:r w:rsidR="004B7B88" w:rsidRPr="004B7B88">
              <w:rPr>
                <w:rFonts w:ascii="Century Gothic" w:hAnsi="Century Gothic"/>
                <w:noProof/>
                <w:webHidden/>
                <w:sz w:val="24"/>
                <w:szCs w:val="24"/>
              </w:rPr>
              <w:fldChar w:fldCharType="end"/>
            </w:r>
          </w:hyperlink>
        </w:p>
        <w:p w14:paraId="0A3498DA" w14:textId="1FD1DE1F" w:rsidR="004B7B88" w:rsidRPr="004B7B88" w:rsidRDefault="000D0325">
          <w:pPr>
            <w:pStyle w:val="TOC1"/>
            <w:rPr>
              <w:rFonts w:ascii="Century Gothic" w:hAnsi="Century Gothic"/>
              <w:b w:val="0"/>
              <w:bCs w:val="0"/>
              <w:caps w:val="0"/>
              <w:noProof/>
              <w:color w:val="auto"/>
              <w:sz w:val="24"/>
              <w:szCs w:val="24"/>
              <w:lang w:eastAsia="en-US"/>
            </w:rPr>
          </w:pPr>
          <w:hyperlink w:anchor="_Toc482369270" w:history="1">
            <w:r w:rsidR="004B7B88" w:rsidRPr="004B7B88">
              <w:rPr>
                <w:rStyle w:val="Hyperlink"/>
                <w:rFonts w:ascii="Century Gothic" w:hAnsi="Century Gothic"/>
                <w:b w:val="0"/>
                <w:noProof/>
                <w:sz w:val="24"/>
                <w:szCs w:val="24"/>
              </w:rPr>
              <w:t>Arrival/ Departure</w:t>
            </w:r>
            <w:r w:rsidR="004B7B88" w:rsidRPr="004B7B88">
              <w:rPr>
                <w:rFonts w:ascii="Century Gothic" w:hAnsi="Century Gothic"/>
                <w:b w:val="0"/>
                <w:noProof/>
                <w:webHidden/>
                <w:sz w:val="24"/>
                <w:szCs w:val="24"/>
              </w:rPr>
              <w:tab/>
            </w:r>
            <w:r w:rsidR="004B7B88" w:rsidRPr="004B7B88">
              <w:rPr>
                <w:rFonts w:ascii="Century Gothic" w:hAnsi="Century Gothic"/>
                <w:b w:val="0"/>
                <w:noProof/>
                <w:webHidden/>
                <w:sz w:val="24"/>
                <w:szCs w:val="24"/>
              </w:rPr>
              <w:fldChar w:fldCharType="begin"/>
            </w:r>
            <w:r w:rsidR="004B7B88" w:rsidRPr="004B7B88">
              <w:rPr>
                <w:rFonts w:ascii="Century Gothic" w:hAnsi="Century Gothic"/>
                <w:b w:val="0"/>
                <w:noProof/>
                <w:webHidden/>
                <w:sz w:val="24"/>
                <w:szCs w:val="24"/>
              </w:rPr>
              <w:instrText xml:space="preserve"> PAGEREF _Toc482369270 \h </w:instrText>
            </w:r>
            <w:r w:rsidR="004B7B88" w:rsidRPr="004B7B88">
              <w:rPr>
                <w:rFonts w:ascii="Century Gothic" w:hAnsi="Century Gothic"/>
                <w:b w:val="0"/>
                <w:noProof/>
                <w:webHidden/>
                <w:sz w:val="24"/>
                <w:szCs w:val="24"/>
              </w:rPr>
            </w:r>
            <w:r w:rsidR="004B7B88" w:rsidRPr="004B7B88">
              <w:rPr>
                <w:rFonts w:ascii="Century Gothic" w:hAnsi="Century Gothic"/>
                <w:b w:val="0"/>
                <w:noProof/>
                <w:webHidden/>
                <w:sz w:val="24"/>
                <w:szCs w:val="24"/>
              </w:rPr>
              <w:fldChar w:fldCharType="separate"/>
            </w:r>
            <w:r w:rsidR="00585D9A">
              <w:rPr>
                <w:rFonts w:ascii="Century Gothic" w:hAnsi="Century Gothic"/>
                <w:b w:val="0"/>
                <w:noProof/>
                <w:webHidden/>
                <w:sz w:val="24"/>
                <w:szCs w:val="24"/>
              </w:rPr>
              <w:t>15</w:t>
            </w:r>
            <w:r w:rsidR="004B7B88" w:rsidRPr="004B7B88">
              <w:rPr>
                <w:rFonts w:ascii="Century Gothic" w:hAnsi="Century Gothic"/>
                <w:b w:val="0"/>
                <w:noProof/>
                <w:webHidden/>
                <w:sz w:val="24"/>
                <w:szCs w:val="24"/>
              </w:rPr>
              <w:fldChar w:fldCharType="end"/>
            </w:r>
          </w:hyperlink>
        </w:p>
        <w:p w14:paraId="1ED898D9" w14:textId="1313A03F" w:rsidR="004B7B88" w:rsidRPr="004B7B88" w:rsidRDefault="000D0325">
          <w:pPr>
            <w:pStyle w:val="TOC2"/>
            <w:rPr>
              <w:rFonts w:ascii="Century Gothic" w:hAnsi="Century Gothic"/>
              <w:bCs w:val="0"/>
              <w:noProof/>
              <w:sz w:val="24"/>
              <w:szCs w:val="24"/>
              <w:lang w:eastAsia="en-US"/>
            </w:rPr>
          </w:pPr>
          <w:hyperlink w:anchor="_Toc482369271" w:history="1">
            <w:r w:rsidR="004B7B88" w:rsidRPr="004B7B88">
              <w:rPr>
                <w:rStyle w:val="Hyperlink"/>
                <w:rFonts w:ascii="Century Gothic" w:hAnsi="Century Gothic"/>
                <w:noProof/>
                <w:sz w:val="24"/>
                <w:szCs w:val="24"/>
              </w:rPr>
              <w:t>Transportation</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_Toc482369271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16</w:t>
            </w:r>
            <w:r w:rsidR="004B7B88" w:rsidRPr="004B7B88">
              <w:rPr>
                <w:rFonts w:ascii="Century Gothic" w:hAnsi="Century Gothic"/>
                <w:noProof/>
                <w:webHidden/>
                <w:sz w:val="24"/>
                <w:szCs w:val="24"/>
              </w:rPr>
              <w:fldChar w:fldCharType="end"/>
            </w:r>
          </w:hyperlink>
        </w:p>
        <w:p w14:paraId="766C7267" w14:textId="16874D1C" w:rsidR="004B7B88" w:rsidRPr="004B7B88" w:rsidRDefault="000D0325">
          <w:pPr>
            <w:pStyle w:val="TOC1"/>
            <w:rPr>
              <w:rFonts w:ascii="Century Gothic" w:hAnsi="Century Gothic"/>
              <w:b w:val="0"/>
              <w:bCs w:val="0"/>
              <w:caps w:val="0"/>
              <w:noProof/>
              <w:color w:val="auto"/>
              <w:sz w:val="24"/>
              <w:szCs w:val="24"/>
              <w:lang w:eastAsia="en-US"/>
            </w:rPr>
          </w:pPr>
          <w:hyperlink w:anchor="_Toc482369272" w:history="1">
            <w:r w:rsidR="004B7B88" w:rsidRPr="004B7B88">
              <w:rPr>
                <w:rStyle w:val="Hyperlink"/>
                <w:rFonts w:ascii="Century Gothic" w:hAnsi="Century Gothic"/>
                <w:b w:val="0"/>
                <w:noProof/>
                <w:sz w:val="24"/>
                <w:szCs w:val="24"/>
              </w:rPr>
              <w:t>Attendance Information</w:t>
            </w:r>
            <w:r w:rsidR="004B7B88" w:rsidRPr="004B7B88">
              <w:rPr>
                <w:rFonts w:ascii="Century Gothic" w:hAnsi="Century Gothic"/>
                <w:b w:val="0"/>
                <w:noProof/>
                <w:webHidden/>
                <w:sz w:val="24"/>
                <w:szCs w:val="24"/>
              </w:rPr>
              <w:tab/>
            </w:r>
            <w:r w:rsidR="004B7B88" w:rsidRPr="004B7B88">
              <w:rPr>
                <w:rFonts w:ascii="Century Gothic" w:hAnsi="Century Gothic"/>
                <w:b w:val="0"/>
                <w:noProof/>
                <w:webHidden/>
                <w:sz w:val="24"/>
                <w:szCs w:val="24"/>
              </w:rPr>
              <w:fldChar w:fldCharType="begin"/>
            </w:r>
            <w:r w:rsidR="004B7B88" w:rsidRPr="004B7B88">
              <w:rPr>
                <w:rFonts w:ascii="Century Gothic" w:hAnsi="Century Gothic"/>
                <w:b w:val="0"/>
                <w:noProof/>
                <w:webHidden/>
                <w:sz w:val="24"/>
                <w:szCs w:val="24"/>
              </w:rPr>
              <w:instrText xml:space="preserve"> PAGEREF _Toc482369272 \h </w:instrText>
            </w:r>
            <w:r w:rsidR="004B7B88" w:rsidRPr="004B7B88">
              <w:rPr>
                <w:rFonts w:ascii="Century Gothic" w:hAnsi="Century Gothic"/>
                <w:b w:val="0"/>
                <w:noProof/>
                <w:webHidden/>
                <w:sz w:val="24"/>
                <w:szCs w:val="24"/>
              </w:rPr>
            </w:r>
            <w:r w:rsidR="004B7B88" w:rsidRPr="004B7B88">
              <w:rPr>
                <w:rFonts w:ascii="Century Gothic" w:hAnsi="Century Gothic"/>
                <w:b w:val="0"/>
                <w:noProof/>
                <w:webHidden/>
                <w:sz w:val="24"/>
                <w:szCs w:val="24"/>
              </w:rPr>
              <w:fldChar w:fldCharType="separate"/>
            </w:r>
            <w:r w:rsidR="00585D9A">
              <w:rPr>
                <w:rFonts w:ascii="Century Gothic" w:hAnsi="Century Gothic"/>
                <w:b w:val="0"/>
                <w:noProof/>
                <w:webHidden/>
                <w:sz w:val="24"/>
                <w:szCs w:val="24"/>
              </w:rPr>
              <w:t>16</w:t>
            </w:r>
            <w:r w:rsidR="004B7B88" w:rsidRPr="004B7B88">
              <w:rPr>
                <w:rFonts w:ascii="Century Gothic" w:hAnsi="Century Gothic"/>
                <w:b w:val="0"/>
                <w:noProof/>
                <w:webHidden/>
                <w:sz w:val="24"/>
                <w:szCs w:val="24"/>
              </w:rPr>
              <w:fldChar w:fldCharType="end"/>
            </w:r>
          </w:hyperlink>
        </w:p>
        <w:p w14:paraId="396DD4C0" w14:textId="7C18B86B" w:rsidR="004B7B88" w:rsidRPr="004B7B88" w:rsidRDefault="000D0325">
          <w:pPr>
            <w:pStyle w:val="TOC2"/>
            <w:rPr>
              <w:rFonts w:ascii="Century Gothic" w:hAnsi="Century Gothic"/>
              <w:bCs w:val="0"/>
              <w:noProof/>
              <w:sz w:val="24"/>
              <w:szCs w:val="24"/>
              <w:lang w:eastAsia="en-US"/>
            </w:rPr>
          </w:pPr>
          <w:hyperlink w:anchor="_Toc482369273" w:history="1">
            <w:r w:rsidR="004B7B88" w:rsidRPr="004B7B88">
              <w:rPr>
                <w:rStyle w:val="Hyperlink"/>
                <w:rFonts w:ascii="Century Gothic" w:hAnsi="Century Gothic"/>
                <w:noProof/>
                <w:sz w:val="24"/>
                <w:szCs w:val="24"/>
              </w:rPr>
              <w:t>Absences</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_Toc482369273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16</w:t>
            </w:r>
            <w:r w:rsidR="004B7B88" w:rsidRPr="004B7B88">
              <w:rPr>
                <w:rFonts w:ascii="Century Gothic" w:hAnsi="Century Gothic"/>
                <w:noProof/>
                <w:webHidden/>
                <w:sz w:val="24"/>
                <w:szCs w:val="24"/>
              </w:rPr>
              <w:fldChar w:fldCharType="end"/>
            </w:r>
          </w:hyperlink>
        </w:p>
        <w:p w14:paraId="4587A2FD" w14:textId="39EAB665" w:rsidR="004B7B88" w:rsidRPr="004B7B88" w:rsidRDefault="000D0325">
          <w:pPr>
            <w:pStyle w:val="TOC2"/>
            <w:rPr>
              <w:rFonts w:ascii="Century Gothic" w:hAnsi="Century Gothic"/>
              <w:bCs w:val="0"/>
              <w:noProof/>
              <w:sz w:val="24"/>
              <w:szCs w:val="24"/>
              <w:lang w:eastAsia="en-US"/>
            </w:rPr>
          </w:pPr>
          <w:hyperlink w:anchor="_Toc482369274" w:history="1">
            <w:r w:rsidR="004B7B88" w:rsidRPr="004B7B88">
              <w:rPr>
                <w:rStyle w:val="Hyperlink"/>
                <w:rFonts w:ascii="Century Gothic" w:hAnsi="Century Gothic"/>
                <w:noProof/>
                <w:sz w:val="24"/>
                <w:szCs w:val="24"/>
              </w:rPr>
              <w:t>Emergency Closing</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_Toc482369274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16</w:t>
            </w:r>
            <w:r w:rsidR="004B7B88" w:rsidRPr="004B7B88">
              <w:rPr>
                <w:rFonts w:ascii="Century Gothic" w:hAnsi="Century Gothic"/>
                <w:noProof/>
                <w:webHidden/>
                <w:sz w:val="24"/>
                <w:szCs w:val="24"/>
              </w:rPr>
              <w:fldChar w:fldCharType="end"/>
            </w:r>
          </w:hyperlink>
        </w:p>
        <w:p w14:paraId="7F84AA8F" w14:textId="23FF2BC0" w:rsidR="004B7B88" w:rsidRPr="004B7B88" w:rsidRDefault="000D0325">
          <w:pPr>
            <w:pStyle w:val="TOC1"/>
            <w:rPr>
              <w:rFonts w:ascii="Century Gothic" w:hAnsi="Century Gothic"/>
              <w:b w:val="0"/>
              <w:bCs w:val="0"/>
              <w:caps w:val="0"/>
              <w:noProof/>
              <w:color w:val="auto"/>
              <w:sz w:val="24"/>
              <w:szCs w:val="24"/>
              <w:lang w:eastAsia="en-US"/>
            </w:rPr>
          </w:pPr>
          <w:hyperlink w:anchor="_Toc482369275" w:history="1">
            <w:r w:rsidR="004B7B88" w:rsidRPr="004B7B88">
              <w:rPr>
                <w:rStyle w:val="Hyperlink"/>
                <w:rFonts w:ascii="Century Gothic" w:hAnsi="Century Gothic"/>
                <w:b w:val="0"/>
                <w:noProof/>
                <w:sz w:val="24"/>
                <w:szCs w:val="24"/>
              </w:rPr>
              <w:t>Schedule</w:t>
            </w:r>
            <w:r w:rsidR="004B7B88" w:rsidRPr="004B7B88">
              <w:rPr>
                <w:rFonts w:ascii="Century Gothic" w:hAnsi="Century Gothic"/>
                <w:b w:val="0"/>
                <w:noProof/>
                <w:webHidden/>
                <w:sz w:val="24"/>
                <w:szCs w:val="24"/>
              </w:rPr>
              <w:tab/>
            </w:r>
            <w:r w:rsidR="004B7B88" w:rsidRPr="004B7B88">
              <w:rPr>
                <w:rFonts w:ascii="Century Gothic" w:hAnsi="Century Gothic"/>
                <w:b w:val="0"/>
                <w:noProof/>
                <w:webHidden/>
                <w:sz w:val="24"/>
                <w:szCs w:val="24"/>
              </w:rPr>
              <w:fldChar w:fldCharType="begin"/>
            </w:r>
            <w:r w:rsidR="004B7B88" w:rsidRPr="004B7B88">
              <w:rPr>
                <w:rFonts w:ascii="Century Gothic" w:hAnsi="Century Gothic"/>
                <w:b w:val="0"/>
                <w:noProof/>
                <w:webHidden/>
                <w:sz w:val="24"/>
                <w:szCs w:val="24"/>
              </w:rPr>
              <w:instrText xml:space="preserve"> PAGEREF _Toc482369275 \h </w:instrText>
            </w:r>
            <w:r w:rsidR="004B7B88" w:rsidRPr="004B7B88">
              <w:rPr>
                <w:rFonts w:ascii="Century Gothic" w:hAnsi="Century Gothic"/>
                <w:b w:val="0"/>
                <w:noProof/>
                <w:webHidden/>
                <w:sz w:val="24"/>
                <w:szCs w:val="24"/>
              </w:rPr>
            </w:r>
            <w:r w:rsidR="004B7B88" w:rsidRPr="004B7B88">
              <w:rPr>
                <w:rFonts w:ascii="Century Gothic" w:hAnsi="Century Gothic"/>
                <w:b w:val="0"/>
                <w:noProof/>
                <w:webHidden/>
                <w:sz w:val="24"/>
                <w:szCs w:val="24"/>
              </w:rPr>
              <w:fldChar w:fldCharType="separate"/>
            </w:r>
            <w:r w:rsidR="00585D9A">
              <w:rPr>
                <w:rFonts w:ascii="Century Gothic" w:hAnsi="Century Gothic"/>
                <w:b w:val="0"/>
                <w:noProof/>
                <w:webHidden/>
                <w:sz w:val="24"/>
                <w:szCs w:val="24"/>
              </w:rPr>
              <w:t>17</w:t>
            </w:r>
            <w:r w:rsidR="004B7B88" w:rsidRPr="004B7B88">
              <w:rPr>
                <w:rFonts w:ascii="Century Gothic" w:hAnsi="Century Gothic"/>
                <w:b w:val="0"/>
                <w:noProof/>
                <w:webHidden/>
                <w:sz w:val="24"/>
                <w:szCs w:val="24"/>
              </w:rPr>
              <w:fldChar w:fldCharType="end"/>
            </w:r>
          </w:hyperlink>
        </w:p>
        <w:p w14:paraId="1F902A4F" w14:textId="5CD53380" w:rsidR="004B7B88" w:rsidRPr="004B7B88" w:rsidRDefault="000D0325">
          <w:pPr>
            <w:pStyle w:val="TOC1"/>
            <w:rPr>
              <w:rFonts w:ascii="Century Gothic" w:hAnsi="Century Gothic"/>
              <w:b w:val="0"/>
              <w:bCs w:val="0"/>
              <w:caps w:val="0"/>
              <w:noProof/>
              <w:color w:val="auto"/>
              <w:sz w:val="24"/>
              <w:szCs w:val="24"/>
              <w:lang w:eastAsia="en-US"/>
            </w:rPr>
          </w:pPr>
          <w:hyperlink w:anchor="_Toc482369276" w:history="1">
            <w:r w:rsidR="004B7B88" w:rsidRPr="004B7B88">
              <w:rPr>
                <w:rStyle w:val="Hyperlink"/>
                <w:rFonts w:ascii="Century Gothic" w:hAnsi="Century Gothic"/>
                <w:b w:val="0"/>
                <w:noProof/>
                <w:sz w:val="24"/>
                <w:szCs w:val="24"/>
              </w:rPr>
              <w:t>Community Based Instruction/Field Trips</w:t>
            </w:r>
            <w:r w:rsidR="004B7B88" w:rsidRPr="004B7B88">
              <w:rPr>
                <w:rFonts w:ascii="Century Gothic" w:hAnsi="Century Gothic"/>
                <w:b w:val="0"/>
                <w:noProof/>
                <w:webHidden/>
                <w:sz w:val="24"/>
                <w:szCs w:val="24"/>
              </w:rPr>
              <w:tab/>
            </w:r>
            <w:r w:rsidR="004B7B88" w:rsidRPr="004B7B88">
              <w:rPr>
                <w:rFonts w:ascii="Century Gothic" w:hAnsi="Century Gothic"/>
                <w:b w:val="0"/>
                <w:noProof/>
                <w:webHidden/>
                <w:sz w:val="24"/>
                <w:szCs w:val="24"/>
              </w:rPr>
              <w:fldChar w:fldCharType="begin"/>
            </w:r>
            <w:r w:rsidR="004B7B88" w:rsidRPr="004B7B88">
              <w:rPr>
                <w:rFonts w:ascii="Century Gothic" w:hAnsi="Century Gothic"/>
                <w:b w:val="0"/>
                <w:noProof/>
                <w:webHidden/>
                <w:sz w:val="24"/>
                <w:szCs w:val="24"/>
              </w:rPr>
              <w:instrText xml:space="preserve"> PAGEREF _Toc482369276 \h </w:instrText>
            </w:r>
            <w:r w:rsidR="004B7B88" w:rsidRPr="004B7B88">
              <w:rPr>
                <w:rFonts w:ascii="Century Gothic" w:hAnsi="Century Gothic"/>
                <w:b w:val="0"/>
                <w:noProof/>
                <w:webHidden/>
                <w:sz w:val="24"/>
                <w:szCs w:val="24"/>
              </w:rPr>
            </w:r>
            <w:r w:rsidR="004B7B88" w:rsidRPr="004B7B88">
              <w:rPr>
                <w:rFonts w:ascii="Century Gothic" w:hAnsi="Century Gothic"/>
                <w:b w:val="0"/>
                <w:noProof/>
                <w:webHidden/>
                <w:sz w:val="24"/>
                <w:szCs w:val="24"/>
              </w:rPr>
              <w:fldChar w:fldCharType="separate"/>
            </w:r>
            <w:r w:rsidR="00585D9A">
              <w:rPr>
                <w:rFonts w:ascii="Century Gothic" w:hAnsi="Century Gothic"/>
                <w:b w:val="0"/>
                <w:noProof/>
                <w:webHidden/>
                <w:sz w:val="24"/>
                <w:szCs w:val="24"/>
              </w:rPr>
              <w:t>18</w:t>
            </w:r>
            <w:r w:rsidR="004B7B88" w:rsidRPr="004B7B88">
              <w:rPr>
                <w:rFonts w:ascii="Century Gothic" w:hAnsi="Century Gothic"/>
                <w:b w:val="0"/>
                <w:noProof/>
                <w:webHidden/>
                <w:sz w:val="24"/>
                <w:szCs w:val="24"/>
              </w:rPr>
              <w:fldChar w:fldCharType="end"/>
            </w:r>
          </w:hyperlink>
        </w:p>
        <w:p w14:paraId="78B3E400" w14:textId="0DD09017" w:rsidR="004B7B88" w:rsidRPr="004B7B88" w:rsidRDefault="000D0325">
          <w:pPr>
            <w:pStyle w:val="TOC1"/>
            <w:rPr>
              <w:rFonts w:ascii="Century Gothic" w:hAnsi="Century Gothic"/>
              <w:b w:val="0"/>
              <w:bCs w:val="0"/>
              <w:caps w:val="0"/>
              <w:noProof/>
              <w:color w:val="auto"/>
              <w:sz w:val="24"/>
              <w:szCs w:val="24"/>
              <w:lang w:eastAsia="en-US"/>
            </w:rPr>
          </w:pPr>
          <w:hyperlink w:anchor="_Toc482369277" w:history="1">
            <w:r w:rsidR="004B7B88" w:rsidRPr="004B7B88">
              <w:rPr>
                <w:rStyle w:val="Hyperlink"/>
                <w:rFonts w:ascii="Century Gothic" w:hAnsi="Century Gothic"/>
                <w:b w:val="0"/>
                <w:noProof/>
                <w:sz w:val="24"/>
                <w:szCs w:val="24"/>
              </w:rPr>
              <w:t>Meals/ Food</w:t>
            </w:r>
            <w:r w:rsidR="004B7B88" w:rsidRPr="004B7B88">
              <w:rPr>
                <w:rFonts w:ascii="Century Gothic" w:hAnsi="Century Gothic"/>
                <w:b w:val="0"/>
                <w:noProof/>
                <w:webHidden/>
                <w:sz w:val="24"/>
                <w:szCs w:val="24"/>
              </w:rPr>
              <w:tab/>
            </w:r>
            <w:r w:rsidR="004B7B88" w:rsidRPr="004B7B88">
              <w:rPr>
                <w:rFonts w:ascii="Century Gothic" w:hAnsi="Century Gothic"/>
                <w:b w:val="0"/>
                <w:noProof/>
                <w:webHidden/>
                <w:sz w:val="24"/>
                <w:szCs w:val="24"/>
              </w:rPr>
              <w:fldChar w:fldCharType="begin"/>
            </w:r>
            <w:r w:rsidR="004B7B88" w:rsidRPr="004B7B88">
              <w:rPr>
                <w:rFonts w:ascii="Century Gothic" w:hAnsi="Century Gothic"/>
                <w:b w:val="0"/>
                <w:noProof/>
                <w:webHidden/>
                <w:sz w:val="24"/>
                <w:szCs w:val="24"/>
              </w:rPr>
              <w:instrText xml:space="preserve"> PAGEREF _Toc482369277 \h </w:instrText>
            </w:r>
            <w:r w:rsidR="004B7B88" w:rsidRPr="004B7B88">
              <w:rPr>
                <w:rFonts w:ascii="Century Gothic" w:hAnsi="Century Gothic"/>
                <w:b w:val="0"/>
                <w:noProof/>
                <w:webHidden/>
                <w:sz w:val="24"/>
                <w:szCs w:val="24"/>
              </w:rPr>
            </w:r>
            <w:r w:rsidR="004B7B88" w:rsidRPr="004B7B88">
              <w:rPr>
                <w:rFonts w:ascii="Century Gothic" w:hAnsi="Century Gothic"/>
                <w:b w:val="0"/>
                <w:noProof/>
                <w:webHidden/>
                <w:sz w:val="24"/>
                <w:szCs w:val="24"/>
              </w:rPr>
              <w:fldChar w:fldCharType="separate"/>
            </w:r>
            <w:r w:rsidR="00585D9A">
              <w:rPr>
                <w:rFonts w:ascii="Century Gothic" w:hAnsi="Century Gothic"/>
                <w:b w:val="0"/>
                <w:noProof/>
                <w:webHidden/>
                <w:sz w:val="24"/>
                <w:szCs w:val="24"/>
              </w:rPr>
              <w:t>19</w:t>
            </w:r>
            <w:r w:rsidR="004B7B88" w:rsidRPr="004B7B88">
              <w:rPr>
                <w:rFonts w:ascii="Century Gothic" w:hAnsi="Century Gothic"/>
                <w:b w:val="0"/>
                <w:noProof/>
                <w:webHidden/>
                <w:sz w:val="24"/>
                <w:szCs w:val="24"/>
              </w:rPr>
              <w:fldChar w:fldCharType="end"/>
            </w:r>
          </w:hyperlink>
        </w:p>
        <w:p w14:paraId="283EC2E5" w14:textId="1B6D9D77" w:rsidR="004B7B88" w:rsidRPr="004B7B88" w:rsidRDefault="000D0325">
          <w:pPr>
            <w:pStyle w:val="TOC1"/>
            <w:rPr>
              <w:rFonts w:ascii="Century Gothic" w:hAnsi="Century Gothic"/>
              <w:b w:val="0"/>
              <w:bCs w:val="0"/>
              <w:caps w:val="0"/>
              <w:noProof/>
              <w:color w:val="auto"/>
              <w:sz w:val="24"/>
              <w:szCs w:val="24"/>
              <w:lang w:eastAsia="en-US"/>
            </w:rPr>
          </w:pPr>
          <w:hyperlink w:anchor="_Toc482369278" w:history="1">
            <w:r w:rsidR="004B7B88" w:rsidRPr="004B7B88">
              <w:rPr>
                <w:rStyle w:val="Hyperlink"/>
                <w:rFonts w:ascii="Century Gothic" w:hAnsi="Century Gothic"/>
                <w:b w:val="0"/>
                <w:noProof/>
                <w:sz w:val="24"/>
                <w:szCs w:val="24"/>
              </w:rPr>
              <w:t>Nut Policy</w:t>
            </w:r>
            <w:r w:rsidR="004B7B88" w:rsidRPr="004B7B88">
              <w:rPr>
                <w:rFonts w:ascii="Century Gothic" w:hAnsi="Century Gothic"/>
                <w:b w:val="0"/>
                <w:noProof/>
                <w:webHidden/>
                <w:sz w:val="24"/>
                <w:szCs w:val="24"/>
              </w:rPr>
              <w:tab/>
            </w:r>
            <w:r w:rsidR="004B7B88" w:rsidRPr="004B7B88">
              <w:rPr>
                <w:rFonts w:ascii="Century Gothic" w:hAnsi="Century Gothic"/>
                <w:b w:val="0"/>
                <w:noProof/>
                <w:webHidden/>
                <w:sz w:val="24"/>
                <w:szCs w:val="24"/>
              </w:rPr>
              <w:fldChar w:fldCharType="begin"/>
            </w:r>
            <w:r w:rsidR="004B7B88" w:rsidRPr="004B7B88">
              <w:rPr>
                <w:rFonts w:ascii="Century Gothic" w:hAnsi="Century Gothic"/>
                <w:b w:val="0"/>
                <w:noProof/>
                <w:webHidden/>
                <w:sz w:val="24"/>
                <w:szCs w:val="24"/>
              </w:rPr>
              <w:instrText xml:space="preserve"> PAGEREF _Toc482369278 \h </w:instrText>
            </w:r>
            <w:r w:rsidR="004B7B88" w:rsidRPr="004B7B88">
              <w:rPr>
                <w:rFonts w:ascii="Century Gothic" w:hAnsi="Century Gothic"/>
                <w:b w:val="0"/>
                <w:noProof/>
                <w:webHidden/>
                <w:sz w:val="24"/>
                <w:szCs w:val="24"/>
              </w:rPr>
            </w:r>
            <w:r w:rsidR="004B7B88" w:rsidRPr="004B7B88">
              <w:rPr>
                <w:rFonts w:ascii="Century Gothic" w:hAnsi="Century Gothic"/>
                <w:b w:val="0"/>
                <w:noProof/>
                <w:webHidden/>
                <w:sz w:val="24"/>
                <w:szCs w:val="24"/>
              </w:rPr>
              <w:fldChar w:fldCharType="separate"/>
            </w:r>
            <w:r w:rsidR="00585D9A">
              <w:rPr>
                <w:rFonts w:ascii="Century Gothic" w:hAnsi="Century Gothic"/>
                <w:b w:val="0"/>
                <w:noProof/>
                <w:webHidden/>
                <w:sz w:val="24"/>
                <w:szCs w:val="24"/>
              </w:rPr>
              <w:t>19</w:t>
            </w:r>
            <w:r w:rsidR="004B7B88" w:rsidRPr="004B7B88">
              <w:rPr>
                <w:rFonts w:ascii="Century Gothic" w:hAnsi="Century Gothic"/>
                <w:b w:val="0"/>
                <w:noProof/>
                <w:webHidden/>
                <w:sz w:val="24"/>
                <w:szCs w:val="24"/>
              </w:rPr>
              <w:fldChar w:fldCharType="end"/>
            </w:r>
          </w:hyperlink>
        </w:p>
        <w:p w14:paraId="0AC79E71" w14:textId="15EFE3DC" w:rsidR="004B7B88" w:rsidRPr="004B7B88" w:rsidRDefault="000D0325">
          <w:pPr>
            <w:pStyle w:val="TOC1"/>
            <w:rPr>
              <w:rFonts w:ascii="Century Gothic" w:hAnsi="Century Gothic"/>
              <w:b w:val="0"/>
              <w:bCs w:val="0"/>
              <w:caps w:val="0"/>
              <w:noProof/>
              <w:color w:val="auto"/>
              <w:sz w:val="24"/>
              <w:szCs w:val="24"/>
              <w:lang w:eastAsia="en-US"/>
            </w:rPr>
          </w:pPr>
          <w:hyperlink w:anchor="_Toc482369279" w:history="1">
            <w:r w:rsidR="004B7B88" w:rsidRPr="004B7B88">
              <w:rPr>
                <w:rStyle w:val="Hyperlink"/>
                <w:rFonts w:ascii="Century Gothic" w:hAnsi="Century Gothic"/>
                <w:b w:val="0"/>
                <w:noProof/>
                <w:sz w:val="24"/>
                <w:szCs w:val="24"/>
              </w:rPr>
              <w:t>Safety</w:t>
            </w:r>
            <w:r w:rsidR="004B7B88" w:rsidRPr="004B7B88">
              <w:rPr>
                <w:rFonts w:ascii="Century Gothic" w:hAnsi="Century Gothic"/>
                <w:b w:val="0"/>
                <w:noProof/>
                <w:webHidden/>
                <w:sz w:val="24"/>
                <w:szCs w:val="24"/>
              </w:rPr>
              <w:tab/>
            </w:r>
            <w:r w:rsidR="004B7B88" w:rsidRPr="004B7B88">
              <w:rPr>
                <w:rFonts w:ascii="Century Gothic" w:hAnsi="Century Gothic"/>
                <w:b w:val="0"/>
                <w:noProof/>
                <w:webHidden/>
                <w:sz w:val="24"/>
                <w:szCs w:val="24"/>
              </w:rPr>
              <w:fldChar w:fldCharType="begin"/>
            </w:r>
            <w:r w:rsidR="004B7B88" w:rsidRPr="004B7B88">
              <w:rPr>
                <w:rFonts w:ascii="Century Gothic" w:hAnsi="Century Gothic"/>
                <w:b w:val="0"/>
                <w:noProof/>
                <w:webHidden/>
                <w:sz w:val="24"/>
                <w:szCs w:val="24"/>
              </w:rPr>
              <w:instrText xml:space="preserve"> PAGEREF _Toc482369279 \h </w:instrText>
            </w:r>
            <w:r w:rsidR="004B7B88" w:rsidRPr="004B7B88">
              <w:rPr>
                <w:rFonts w:ascii="Century Gothic" w:hAnsi="Century Gothic"/>
                <w:b w:val="0"/>
                <w:noProof/>
                <w:webHidden/>
                <w:sz w:val="24"/>
                <w:szCs w:val="24"/>
              </w:rPr>
            </w:r>
            <w:r w:rsidR="004B7B88" w:rsidRPr="004B7B88">
              <w:rPr>
                <w:rFonts w:ascii="Century Gothic" w:hAnsi="Century Gothic"/>
                <w:b w:val="0"/>
                <w:noProof/>
                <w:webHidden/>
                <w:sz w:val="24"/>
                <w:szCs w:val="24"/>
              </w:rPr>
              <w:fldChar w:fldCharType="separate"/>
            </w:r>
            <w:r w:rsidR="00585D9A">
              <w:rPr>
                <w:rFonts w:ascii="Century Gothic" w:hAnsi="Century Gothic"/>
                <w:b w:val="0"/>
                <w:noProof/>
                <w:webHidden/>
                <w:sz w:val="24"/>
                <w:szCs w:val="24"/>
              </w:rPr>
              <w:t>20</w:t>
            </w:r>
            <w:r w:rsidR="004B7B88" w:rsidRPr="004B7B88">
              <w:rPr>
                <w:rFonts w:ascii="Century Gothic" w:hAnsi="Century Gothic"/>
                <w:b w:val="0"/>
                <w:noProof/>
                <w:webHidden/>
                <w:sz w:val="24"/>
                <w:szCs w:val="24"/>
              </w:rPr>
              <w:fldChar w:fldCharType="end"/>
            </w:r>
          </w:hyperlink>
        </w:p>
        <w:p w14:paraId="271600F6" w14:textId="75E5539E" w:rsidR="004B7B88" w:rsidRPr="004B7B88" w:rsidRDefault="000D0325">
          <w:pPr>
            <w:pStyle w:val="TOC1"/>
            <w:rPr>
              <w:rFonts w:ascii="Century Gothic" w:hAnsi="Century Gothic"/>
              <w:b w:val="0"/>
              <w:bCs w:val="0"/>
              <w:caps w:val="0"/>
              <w:noProof/>
              <w:color w:val="auto"/>
              <w:sz w:val="24"/>
              <w:szCs w:val="24"/>
              <w:lang w:eastAsia="en-US"/>
            </w:rPr>
          </w:pPr>
          <w:hyperlink w:anchor="_Toc482369280" w:history="1">
            <w:r w:rsidR="004B7B88" w:rsidRPr="004B7B88">
              <w:rPr>
                <w:rStyle w:val="Hyperlink"/>
                <w:rFonts w:ascii="Century Gothic" w:hAnsi="Century Gothic"/>
                <w:b w:val="0"/>
                <w:noProof/>
                <w:sz w:val="24"/>
                <w:szCs w:val="24"/>
              </w:rPr>
              <w:t>Dress Code</w:t>
            </w:r>
            <w:r w:rsidR="004B7B88" w:rsidRPr="004B7B88">
              <w:rPr>
                <w:rFonts w:ascii="Century Gothic" w:hAnsi="Century Gothic"/>
                <w:b w:val="0"/>
                <w:noProof/>
                <w:webHidden/>
                <w:sz w:val="24"/>
                <w:szCs w:val="24"/>
              </w:rPr>
              <w:tab/>
            </w:r>
            <w:r w:rsidR="004B7B88" w:rsidRPr="004B7B88">
              <w:rPr>
                <w:rFonts w:ascii="Century Gothic" w:hAnsi="Century Gothic"/>
                <w:b w:val="0"/>
                <w:noProof/>
                <w:webHidden/>
                <w:sz w:val="24"/>
                <w:szCs w:val="24"/>
              </w:rPr>
              <w:fldChar w:fldCharType="begin"/>
            </w:r>
            <w:r w:rsidR="004B7B88" w:rsidRPr="004B7B88">
              <w:rPr>
                <w:rFonts w:ascii="Century Gothic" w:hAnsi="Century Gothic"/>
                <w:b w:val="0"/>
                <w:noProof/>
                <w:webHidden/>
                <w:sz w:val="24"/>
                <w:szCs w:val="24"/>
              </w:rPr>
              <w:instrText xml:space="preserve"> PAGEREF _Toc482369280 \h </w:instrText>
            </w:r>
            <w:r w:rsidR="004B7B88" w:rsidRPr="004B7B88">
              <w:rPr>
                <w:rFonts w:ascii="Century Gothic" w:hAnsi="Century Gothic"/>
                <w:b w:val="0"/>
                <w:noProof/>
                <w:webHidden/>
                <w:sz w:val="24"/>
                <w:szCs w:val="24"/>
              </w:rPr>
            </w:r>
            <w:r w:rsidR="004B7B88" w:rsidRPr="004B7B88">
              <w:rPr>
                <w:rFonts w:ascii="Century Gothic" w:hAnsi="Century Gothic"/>
                <w:b w:val="0"/>
                <w:noProof/>
                <w:webHidden/>
                <w:sz w:val="24"/>
                <w:szCs w:val="24"/>
              </w:rPr>
              <w:fldChar w:fldCharType="separate"/>
            </w:r>
            <w:r w:rsidR="00585D9A">
              <w:rPr>
                <w:rFonts w:ascii="Century Gothic" w:hAnsi="Century Gothic"/>
                <w:b w:val="0"/>
                <w:noProof/>
                <w:webHidden/>
                <w:sz w:val="24"/>
                <w:szCs w:val="24"/>
              </w:rPr>
              <w:t>24</w:t>
            </w:r>
            <w:r w:rsidR="004B7B88" w:rsidRPr="004B7B88">
              <w:rPr>
                <w:rFonts w:ascii="Century Gothic" w:hAnsi="Century Gothic"/>
                <w:b w:val="0"/>
                <w:noProof/>
                <w:webHidden/>
                <w:sz w:val="24"/>
                <w:szCs w:val="24"/>
              </w:rPr>
              <w:fldChar w:fldCharType="end"/>
            </w:r>
          </w:hyperlink>
        </w:p>
        <w:p w14:paraId="122FA1C8" w14:textId="3288CB94" w:rsidR="004B7B88" w:rsidRPr="004B7B88" w:rsidRDefault="000D0325">
          <w:pPr>
            <w:pStyle w:val="TOC1"/>
            <w:rPr>
              <w:rFonts w:ascii="Century Gothic" w:hAnsi="Century Gothic"/>
              <w:b w:val="0"/>
              <w:bCs w:val="0"/>
              <w:caps w:val="0"/>
              <w:noProof/>
              <w:color w:val="auto"/>
              <w:sz w:val="24"/>
              <w:szCs w:val="24"/>
              <w:lang w:eastAsia="en-US"/>
            </w:rPr>
          </w:pPr>
          <w:hyperlink w:anchor="_Toc482369281" w:history="1">
            <w:r w:rsidR="004B7B88" w:rsidRPr="004B7B88">
              <w:rPr>
                <w:rStyle w:val="Hyperlink"/>
                <w:rFonts w:ascii="Century Gothic" w:hAnsi="Century Gothic"/>
                <w:b w:val="0"/>
                <w:noProof/>
                <w:sz w:val="24"/>
                <w:szCs w:val="24"/>
              </w:rPr>
              <w:t>Wellness Policy</w:t>
            </w:r>
            <w:r w:rsidR="004B7B88" w:rsidRPr="004B7B88">
              <w:rPr>
                <w:rFonts w:ascii="Century Gothic" w:hAnsi="Century Gothic"/>
                <w:b w:val="0"/>
                <w:noProof/>
                <w:webHidden/>
                <w:sz w:val="24"/>
                <w:szCs w:val="24"/>
              </w:rPr>
              <w:tab/>
            </w:r>
            <w:r w:rsidR="004B7B88" w:rsidRPr="004B7B88">
              <w:rPr>
                <w:rFonts w:ascii="Century Gothic" w:hAnsi="Century Gothic"/>
                <w:b w:val="0"/>
                <w:noProof/>
                <w:webHidden/>
                <w:sz w:val="24"/>
                <w:szCs w:val="24"/>
              </w:rPr>
              <w:fldChar w:fldCharType="begin"/>
            </w:r>
            <w:r w:rsidR="004B7B88" w:rsidRPr="004B7B88">
              <w:rPr>
                <w:rFonts w:ascii="Century Gothic" w:hAnsi="Century Gothic"/>
                <w:b w:val="0"/>
                <w:noProof/>
                <w:webHidden/>
                <w:sz w:val="24"/>
                <w:szCs w:val="24"/>
              </w:rPr>
              <w:instrText xml:space="preserve"> PAGEREF _Toc482369281 \h </w:instrText>
            </w:r>
            <w:r w:rsidR="004B7B88" w:rsidRPr="004B7B88">
              <w:rPr>
                <w:rFonts w:ascii="Century Gothic" w:hAnsi="Century Gothic"/>
                <w:b w:val="0"/>
                <w:noProof/>
                <w:webHidden/>
                <w:sz w:val="24"/>
                <w:szCs w:val="24"/>
              </w:rPr>
            </w:r>
            <w:r w:rsidR="004B7B88" w:rsidRPr="004B7B88">
              <w:rPr>
                <w:rFonts w:ascii="Century Gothic" w:hAnsi="Century Gothic"/>
                <w:b w:val="0"/>
                <w:noProof/>
                <w:webHidden/>
                <w:sz w:val="24"/>
                <w:szCs w:val="24"/>
              </w:rPr>
              <w:fldChar w:fldCharType="separate"/>
            </w:r>
            <w:r w:rsidR="00585D9A">
              <w:rPr>
                <w:rFonts w:ascii="Century Gothic" w:hAnsi="Century Gothic"/>
                <w:b w:val="0"/>
                <w:noProof/>
                <w:webHidden/>
                <w:sz w:val="24"/>
                <w:szCs w:val="24"/>
              </w:rPr>
              <w:t>24</w:t>
            </w:r>
            <w:r w:rsidR="004B7B88" w:rsidRPr="004B7B88">
              <w:rPr>
                <w:rFonts w:ascii="Century Gothic" w:hAnsi="Century Gothic"/>
                <w:b w:val="0"/>
                <w:noProof/>
                <w:webHidden/>
                <w:sz w:val="24"/>
                <w:szCs w:val="24"/>
              </w:rPr>
              <w:fldChar w:fldCharType="end"/>
            </w:r>
          </w:hyperlink>
        </w:p>
        <w:p w14:paraId="485E22EA" w14:textId="463FE73F" w:rsidR="004B7B88" w:rsidRPr="004B7B88" w:rsidRDefault="000D0325">
          <w:pPr>
            <w:pStyle w:val="TOC1"/>
            <w:rPr>
              <w:rFonts w:ascii="Century Gothic" w:hAnsi="Century Gothic"/>
              <w:b w:val="0"/>
              <w:bCs w:val="0"/>
              <w:caps w:val="0"/>
              <w:noProof/>
              <w:color w:val="auto"/>
              <w:sz w:val="24"/>
              <w:szCs w:val="24"/>
              <w:lang w:eastAsia="en-US"/>
            </w:rPr>
          </w:pPr>
          <w:hyperlink w:anchor="_Toc482369282" w:history="1">
            <w:r w:rsidR="004B7B88" w:rsidRPr="004B7B88">
              <w:rPr>
                <w:rStyle w:val="Hyperlink"/>
                <w:rFonts w:ascii="Century Gothic" w:hAnsi="Century Gothic"/>
                <w:b w:val="0"/>
                <w:noProof/>
                <w:sz w:val="24"/>
                <w:szCs w:val="24"/>
              </w:rPr>
              <w:t>Medication</w:t>
            </w:r>
            <w:r w:rsidR="004B7B88" w:rsidRPr="004B7B88">
              <w:rPr>
                <w:rFonts w:ascii="Century Gothic" w:hAnsi="Century Gothic"/>
                <w:b w:val="0"/>
                <w:noProof/>
                <w:webHidden/>
                <w:sz w:val="24"/>
                <w:szCs w:val="24"/>
              </w:rPr>
              <w:tab/>
            </w:r>
            <w:r w:rsidR="004B7B88" w:rsidRPr="004B7B88">
              <w:rPr>
                <w:rFonts w:ascii="Century Gothic" w:hAnsi="Century Gothic"/>
                <w:b w:val="0"/>
                <w:noProof/>
                <w:webHidden/>
                <w:sz w:val="24"/>
                <w:szCs w:val="24"/>
              </w:rPr>
              <w:fldChar w:fldCharType="begin"/>
            </w:r>
            <w:r w:rsidR="004B7B88" w:rsidRPr="004B7B88">
              <w:rPr>
                <w:rFonts w:ascii="Century Gothic" w:hAnsi="Century Gothic"/>
                <w:b w:val="0"/>
                <w:noProof/>
                <w:webHidden/>
                <w:sz w:val="24"/>
                <w:szCs w:val="24"/>
              </w:rPr>
              <w:instrText xml:space="preserve"> PAGEREF _Toc482369282 \h </w:instrText>
            </w:r>
            <w:r w:rsidR="004B7B88" w:rsidRPr="004B7B88">
              <w:rPr>
                <w:rFonts w:ascii="Century Gothic" w:hAnsi="Century Gothic"/>
                <w:b w:val="0"/>
                <w:noProof/>
                <w:webHidden/>
                <w:sz w:val="24"/>
                <w:szCs w:val="24"/>
              </w:rPr>
            </w:r>
            <w:r w:rsidR="004B7B88" w:rsidRPr="004B7B88">
              <w:rPr>
                <w:rFonts w:ascii="Century Gothic" w:hAnsi="Century Gothic"/>
                <w:b w:val="0"/>
                <w:noProof/>
                <w:webHidden/>
                <w:sz w:val="24"/>
                <w:szCs w:val="24"/>
              </w:rPr>
              <w:fldChar w:fldCharType="separate"/>
            </w:r>
            <w:r w:rsidR="00585D9A">
              <w:rPr>
                <w:rFonts w:ascii="Century Gothic" w:hAnsi="Century Gothic"/>
                <w:b w:val="0"/>
                <w:noProof/>
                <w:webHidden/>
                <w:sz w:val="24"/>
                <w:szCs w:val="24"/>
              </w:rPr>
              <w:t>25</w:t>
            </w:r>
            <w:r w:rsidR="004B7B88" w:rsidRPr="004B7B88">
              <w:rPr>
                <w:rFonts w:ascii="Century Gothic" w:hAnsi="Century Gothic"/>
                <w:b w:val="0"/>
                <w:noProof/>
                <w:webHidden/>
                <w:sz w:val="24"/>
                <w:szCs w:val="24"/>
              </w:rPr>
              <w:fldChar w:fldCharType="end"/>
            </w:r>
          </w:hyperlink>
        </w:p>
        <w:p w14:paraId="5E6E39C2" w14:textId="6D938DA8" w:rsidR="004B7B88" w:rsidRPr="004B7B88" w:rsidRDefault="000D0325">
          <w:pPr>
            <w:pStyle w:val="TOC2"/>
            <w:rPr>
              <w:rFonts w:ascii="Century Gothic" w:hAnsi="Century Gothic"/>
              <w:bCs w:val="0"/>
              <w:noProof/>
              <w:sz w:val="24"/>
              <w:szCs w:val="24"/>
              <w:lang w:eastAsia="en-US"/>
            </w:rPr>
          </w:pPr>
          <w:hyperlink w:anchor="_Toc482369283" w:history="1">
            <w:r w:rsidR="004B7B88" w:rsidRPr="004B7B88">
              <w:rPr>
                <w:rStyle w:val="Hyperlink"/>
                <w:rFonts w:ascii="Century Gothic" w:hAnsi="Century Gothic"/>
                <w:noProof/>
                <w:sz w:val="24"/>
                <w:szCs w:val="24"/>
              </w:rPr>
              <w:t>Medical Adminstration at School</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_Toc482369283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25</w:t>
            </w:r>
            <w:r w:rsidR="004B7B88" w:rsidRPr="004B7B88">
              <w:rPr>
                <w:rFonts w:ascii="Century Gothic" w:hAnsi="Century Gothic"/>
                <w:noProof/>
                <w:webHidden/>
                <w:sz w:val="24"/>
                <w:szCs w:val="24"/>
              </w:rPr>
              <w:fldChar w:fldCharType="end"/>
            </w:r>
          </w:hyperlink>
        </w:p>
        <w:p w14:paraId="45AA9DA5" w14:textId="4C362D52" w:rsidR="004B7B88" w:rsidRPr="004B7B88" w:rsidRDefault="000D0325">
          <w:pPr>
            <w:pStyle w:val="TOC2"/>
            <w:rPr>
              <w:rFonts w:ascii="Century Gothic" w:hAnsi="Century Gothic"/>
              <w:bCs w:val="0"/>
              <w:noProof/>
              <w:sz w:val="24"/>
              <w:szCs w:val="24"/>
              <w:lang w:eastAsia="en-US"/>
            </w:rPr>
          </w:pPr>
          <w:hyperlink w:anchor="_Toc482369284" w:history="1">
            <w:r w:rsidR="004B7B88" w:rsidRPr="004B7B88">
              <w:rPr>
                <w:rStyle w:val="Hyperlink"/>
                <w:rFonts w:ascii="Century Gothic" w:hAnsi="Century Gothic"/>
                <w:noProof/>
                <w:sz w:val="24"/>
                <w:szCs w:val="24"/>
              </w:rPr>
              <w:t>Emergency</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_Toc482369284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28</w:t>
            </w:r>
            <w:r w:rsidR="004B7B88" w:rsidRPr="004B7B88">
              <w:rPr>
                <w:rFonts w:ascii="Century Gothic" w:hAnsi="Century Gothic"/>
                <w:noProof/>
                <w:webHidden/>
                <w:sz w:val="24"/>
                <w:szCs w:val="24"/>
              </w:rPr>
              <w:fldChar w:fldCharType="end"/>
            </w:r>
          </w:hyperlink>
        </w:p>
        <w:p w14:paraId="3D6E986F" w14:textId="18D04BEE" w:rsidR="004B7B88" w:rsidRPr="004B7B88" w:rsidRDefault="000D0325">
          <w:pPr>
            <w:pStyle w:val="TOC1"/>
            <w:rPr>
              <w:rFonts w:ascii="Century Gothic" w:hAnsi="Century Gothic"/>
              <w:b w:val="0"/>
              <w:bCs w:val="0"/>
              <w:caps w:val="0"/>
              <w:noProof/>
              <w:color w:val="auto"/>
              <w:sz w:val="24"/>
              <w:szCs w:val="24"/>
              <w:lang w:eastAsia="en-US"/>
            </w:rPr>
          </w:pPr>
          <w:hyperlink w:anchor="_Toc482369285" w:history="1">
            <w:r w:rsidR="004B7B88" w:rsidRPr="004B7B88">
              <w:rPr>
                <w:rStyle w:val="Hyperlink"/>
                <w:rFonts w:ascii="Century Gothic" w:hAnsi="Century Gothic"/>
                <w:b w:val="0"/>
                <w:noProof/>
                <w:sz w:val="24"/>
                <w:szCs w:val="24"/>
              </w:rPr>
              <w:t>Personal Property/Electronic Devices</w:t>
            </w:r>
            <w:r w:rsidR="004B7B88" w:rsidRPr="004B7B88">
              <w:rPr>
                <w:rFonts w:ascii="Century Gothic" w:hAnsi="Century Gothic"/>
                <w:b w:val="0"/>
                <w:noProof/>
                <w:webHidden/>
                <w:sz w:val="24"/>
                <w:szCs w:val="24"/>
              </w:rPr>
              <w:tab/>
            </w:r>
            <w:r w:rsidR="004B7B88" w:rsidRPr="004B7B88">
              <w:rPr>
                <w:rFonts w:ascii="Century Gothic" w:hAnsi="Century Gothic"/>
                <w:b w:val="0"/>
                <w:noProof/>
                <w:webHidden/>
                <w:sz w:val="24"/>
                <w:szCs w:val="24"/>
              </w:rPr>
              <w:fldChar w:fldCharType="begin"/>
            </w:r>
            <w:r w:rsidR="004B7B88" w:rsidRPr="004B7B88">
              <w:rPr>
                <w:rFonts w:ascii="Century Gothic" w:hAnsi="Century Gothic"/>
                <w:b w:val="0"/>
                <w:noProof/>
                <w:webHidden/>
                <w:sz w:val="24"/>
                <w:szCs w:val="24"/>
              </w:rPr>
              <w:instrText xml:space="preserve"> PAGEREF _Toc482369285 \h </w:instrText>
            </w:r>
            <w:r w:rsidR="004B7B88" w:rsidRPr="004B7B88">
              <w:rPr>
                <w:rFonts w:ascii="Century Gothic" w:hAnsi="Century Gothic"/>
                <w:b w:val="0"/>
                <w:noProof/>
                <w:webHidden/>
                <w:sz w:val="24"/>
                <w:szCs w:val="24"/>
              </w:rPr>
            </w:r>
            <w:r w:rsidR="004B7B88" w:rsidRPr="004B7B88">
              <w:rPr>
                <w:rFonts w:ascii="Century Gothic" w:hAnsi="Century Gothic"/>
                <w:b w:val="0"/>
                <w:noProof/>
                <w:webHidden/>
                <w:sz w:val="24"/>
                <w:szCs w:val="24"/>
              </w:rPr>
              <w:fldChar w:fldCharType="separate"/>
            </w:r>
            <w:r w:rsidR="00585D9A">
              <w:rPr>
                <w:rFonts w:ascii="Century Gothic" w:hAnsi="Century Gothic"/>
                <w:b w:val="0"/>
                <w:noProof/>
                <w:webHidden/>
                <w:sz w:val="24"/>
                <w:szCs w:val="24"/>
              </w:rPr>
              <w:t>29</w:t>
            </w:r>
            <w:r w:rsidR="004B7B88" w:rsidRPr="004B7B88">
              <w:rPr>
                <w:rFonts w:ascii="Century Gothic" w:hAnsi="Century Gothic"/>
                <w:b w:val="0"/>
                <w:noProof/>
                <w:webHidden/>
                <w:sz w:val="24"/>
                <w:szCs w:val="24"/>
              </w:rPr>
              <w:fldChar w:fldCharType="end"/>
            </w:r>
          </w:hyperlink>
        </w:p>
        <w:p w14:paraId="56DABDD4" w14:textId="60919F55" w:rsidR="004B7B88" w:rsidRPr="004B7B88" w:rsidRDefault="000D0325">
          <w:pPr>
            <w:pStyle w:val="TOC1"/>
            <w:rPr>
              <w:rFonts w:ascii="Century Gothic" w:hAnsi="Century Gothic"/>
              <w:b w:val="0"/>
              <w:bCs w:val="0"/>
              <w:caps w:val="0"/>
              <w:noProof/>
              <w:color w:val="auto"/>
              <w:sz w:val="24"/>
              <w:szCs w:val="24"/>
              <w:lang w:eastAsia="en-US"/>
            </w:rPr>
          </w:pPr>
          <w:hyperlink w:anchor="_Toc482369286" w:history="1">
            <w:r w:rsidR="004B7B88" w:rsidRPr="004B7B88">
              <w:rPr>
                <w:rStyle w:val="Hyperlink"/>
                <w:rFonts w:ascii="Century Gothic" w:hAnsi="Century Gothic"/>
                <w:b w:val="0"/>
                <w:noProof/>
                <w:sz w:val="24"/>
                <w:szCs w:val="24"/>
              </w:rPr>
              <w:t>Photo/Video Policy</w:t>
            </w:r>
            <w:r w:rsidR="004B7B88" w:rsidRPr="004B7B88">
              <w:rPr>
                <w:rFonts w:ascii="Century Gothic" w:hAnsi="Century Gothic"/>
                <w:b w:val="0"/>
                <w:noProof/>
                <w:webHidden/>
                <w:sz w:val="24"/>
                <w:szCs w:val="24"/>
              </w:rPr>
              <w:tab/>
            </w:r>
            <w:r w:rsidR="004B7B88" w:rsidRPr="004B7B88">
              <w:rPr>
                <w:rFonts w:ascii="Century Gothic" w:hAnsi="Century Gothic"/>
                <w:b w:val="0"/>
                <w:noProof/>
                <w:webHidden/>
                <w:sz w:val="24"/>
                <w:szCs w:val="24"/>
              </w:rPr>
              <w:fldChar w:fldCharType="begin"/>
            </w:r>
            <w:r w:rsidR="004B7B88" w:rsidRPr="004B7B88">
              <w:rPr>
                <w:rFonts w:ascii="Century Gothic" w:hAnsi="Century Gothic"/>
                <w:b w:val="0"/>
                <w:noProof/>
                <w:webHidden/>
                <w:sz w:val="24"/>
                <w:szCs w:val="24"/>
              </w:rPr>
              <w:instrText xml:space="preserve"> PAGEREF _Toc482369286 \h </w:instrText>
            </w:r>
            <w:r w:rsidR="004B7B88" w:rsidRPr="004B7B88">
              <w:rPr>
                <w:rFonts w:ascii="Century Gothic" w:hAnsi="Century Gothic"/>
                <w:b w:val="0"/>
                <w:noProof/>
                <w:webHidden/>
                <w:sz w:val="24"/>
                <w:szCs w:val="24"/>
              </w:rPr>
            </w:r>
            <w:r w:rsidR="004B7B88" w:rsidRPr="004B7B88">
              <w:rPr>
                <w:rFonts w:ascii="Century Gothic" w:hAnsi="Century Gothic"/>
                <w:b w:val="0"/>
                <w:noProof/>
                <w:webHidden/>
                <w:sz w:val="24"/>
                <w:szCs w:val="24"/>
              </w:rPr>
              <w:fldChar w:fldCharType="separate"/>
            </w:r>
            <w:r w:rsidR="00585D9A">
              <w:rPr>
                <w:rFonts w:ascii="Century Gothic" w:hAnsi="Century Gothic"/>
                <w:b w:val="0"/>
                <w:noProof/>
                <w:webHidden/>
                <w:sz w:val="24"/>
                <w:szCs w:val="24"/>
              </w:rPr>
              <w:t>29</w:t>
            </w:r>
            <w:r w:rsidR="004B7B88" w:rsidRPr="004B7B88">
              <w:rPr>
                <w:rFonts w:ascii="Century Gothic" w:hAnsi="Century Gothic"/>
                <w:b w:val="0"/>
                <w:noProof/>
                <w:webHidden/>
                <w:sz w:val="24"/>
                <w:szCs w:val="24"/>
              </w:rPr>
              <w:fldChar w:fldCharType="end"/>
            </w:r>
          </w:hyperlink>
        </w:p>
        <w:p w14:paraId="20B15040" w14:textId="39676BDD" w:rsidR="004B7B88" w:rsidRPr="004B7B88" w:rsidRDefault="000D0325">
          <w:pPr>
            <w:pStyle w:val="TOC1"/>
            <w:rPr>
              <w:rFonts w:ascii="Century Gothic" w:hAnsi="Century Gothic"/>
              <w:b w:val="0"/>
              <w:bCs w:val="0"/>
              <w:caps w:val="0"/>
              <w:noProof/>
              <w:color w:val="auto"/>
              <w:sz w:val="24"/>
              <w:szCs w:val="24"/>
              <w:lang w:eastAsia="en-US"/>
            </w:rPr>
          </w:pPr>
          <w:hyperlink w:anchor="_Toc482369287" w:history="1">
            <w:r w:rsidR="004B7B88" w:rsidRPr="004B7B88">
              <w:rPr>
                <w:rStyle w:val="Hyperlink"/>
                <w:rFonts w:ascii="Century Gothic" w:hAnsi="Century Gothic"/>
                <w:b w:val="0"/>
                <w:noProof/>
                <w:sz w:val="24"/>
                <w:szCs w:val="24"/>
              </w:rPr>
              <w:t>Parent/School Communication</w:t>
            </w:r>
            <w:r w:rsidR="004B7B88" w:rsidRPr="004B7B88">
              <w:rPr>
                <w:rFonts w:ascii="Century Gothic" w:hAnsi="Century Gothic"/>
                <w:b w:val="0"/>
                <w:noProof/>
                <w:webHidden/>
                <w:sz w:val="24"/>
                <w:szCs w:val="24"/>
              </w:rPr>
              <w:tab/>
            </w:r>
            <w:r w:rsidR="004B7B88" w:rsidRPr="004B7B88">
              <w:rPr>
                <w:rFonts w:ascii="Century Gothic" w:hAnsi="Century Gothic"/>
                <w:b w:val="0"/>
                <w:noProof/>
                <w:webHidden/>
                <w:sz w:val="24"/>
                <w:szCs w:val="24"/>
              </w:rPr>
              <w:fldChar w:fldCharType="begin"/>
            </w:r>
            <w:r w:rsidR="004B7B88" w:rsidRPr="004B7B88">
              <w:rPr>
                <w:rFonts w:ascii="Century Gothic" w:hAnsi="Century Gothic"/>
                <w:b w:val="0"/>
                <w:noProof/>
                <w:webHidden/>
                <w:sz w:val="24"/>
                <w:szCs w:val="24"/>
              </w:rPr>
              <w:instrText xml:space="preserve"> PAGEREF _Toc482369287 \h </w:instrText>
            </w:r>
            <w:r w:rsidR="004B7B88" w:rsidRPr="004B7B88">
              <w:rPr>
                <w:rFonts w:ascii="Century Gothic" w:hAnsi="Century Gothic"/>
                <w:b w:val="0"/>
                <w:noProof/>
                <w:webHidden/>
                <w:sz w:val="24"/>
                <w:szCs w:val="24"/>
              </w:rPr>
            </w:r>
            <w:r w:rsidR="004B7B88" w:rsidRPr="004B7B88">
              <w:rPr>
                <w:rFonts w:ascii="Century Gothic" w:hAnsi="Century Gothic"/>
                <w:b w:val="0"/>
                <w:noProof/>
                <w:webHidden/>
                <w:sz w:val="24"/>
                <w:szCs w:val="24"/>
              </w:rPr>
              <w:fldChar w:fldCharType="separate"/>
            </w:r>
            <w:r w:rsidR="00585D9A">
              <w:rPr>
                <w:rFonts w:ascii="Century Gothic" w:hAnsi="Century Gothic"/>
                <w:b w:val="0"/>
                <w:noProof/>
                <w:webHidden/>
                <w:sz w:val="24"/>
                <w:szCs w:val="24"/>
              </w:rPr>
              <w:t>30</w:t>
            </w:r>
            <w:r w:rsidR="004B7B88" w:rsidRPr="004B7B88">
              <w:rPr>
                <w:rFonts w:ascii="Century Gothic" w:hAnsi="Century Gothic"/>
                <w:b w:val="0"/>
                <w:noProof/>
                <w:webHidden/>
                <w:sz w:val="24"/>
                <w:szCs w:val="24"/>
              </w:rPr>
              <w:fldChar w:fldCharType="end"/>
            </w:r>
          </w:hyperlink>
        </w:p>
        <w:p w14:paraId="4D605FBF" w14:textId="0F2B53C6" w:rsidR="004B7B88" w:rsidRPr="004B7B88" w:rsidRDefault="000D0325">
          <w:pPr>
            <w:pStyle w:val="TOC1"/>
            <w:rPr>
              <w:rFonts w:ascii="Century Gothic" w:hAnsi="Century Gothic"/>
              <w:b w:val="0"/>
              <w:bCs w:val="0"/>
              <w:caps w:val="0"/>
              <w:noProof/>
              <w:color w:val="auto"/>
              <w:sz w:val="24"/>
              <w:szCs w:val="24"/>
              <w:lang w:eastAsia="en-US"/>
            </w:rPr>
          </w:pPr>
          <w:hyperlink w:anchor="_Toc482369288" w:history="1">
            <w:r w:rsidR="004B7B88" w:rsidRPr="004B7B88">
              <w:rPr>
                <w:rStyle w:val="Hyperlink"/>
                <w:rFonts w:ascii="Century Gothic" w:hAnsi="Century Gothic" w:cs="Times New Roman"/>
                <w:b w:val="0"/>
                <w:noProof/>
                <w:sz w:val="24"/>
                <w:szCs w:val="24"/>
              </w:rPr>
              <w:t>School Visits and Observation Policy</w:t>
            </w:r>
            <w:r w:rsidR="004B7B88" w:rsidRPr="004B7B88">
              <w:rPr>
                <w:rFonts w:ascii="Century Gothic" w:hAnsi="Century Gothic"/>
                <w:b w:val="0"/>
                <w:noProof/>
                <w:webHidden/>
                <w:sz w:val="24"/>
                <w:szCs w:val="24"/>
              </w:rPr>
              <w:tab/>
            </w:r>
            <w:r w:rsidR="004B7B88" w:rsidRPr="004B7B88">
              <w:rPr>
                <w:rFonts w:ascii="Century Gothic" w:hAnsi="Century Gothic"/>
                <w:b w:val="0"/>
                <w:noProof/>
                <w:webHidden/>
                <w:sz w:val="24"/>
                <w:szCs w:val="24"/>
              </w:rPr>
              <w:fldChar w:fldCharType="begin"/>
            </w:r>
            <w:r w:rsidR="004B7B88" w:rsidRPr="004B7B88">
              <w:rPr>
                <w:rFonts w:ascii="Century Gothic" w:hAnsi="Century Gothic"/>
                <w:b w:val="0"/>
                <w:noProof/>
                <w:webHidden/>
                <w:sz w:val="24"/>
                <w:szCs w:val="24"/>
              </w:rPr>
              <w:instrText xml:space="preserve"> PAGEREF _Toc482369288 \h </w:instrText>
            </w:r>
            <w:r w:rsidR="004B7B88" w:rsidRPr="004B7B88">
              <w:rPr>
                <w:rFonts w:ascii="Century Gothic" w:hAnsi="Century Gothic"/>
                <w:b w:val="0"/>
                <w:noProof/>
                <w:webHidden/>
                <w:sz w:val="24"/>
                <w:szCs w:val="24"/>
              </w:rPr>
            </w:r>
            <w:r w:rsidR="004B7B88" w:rsidRPr="004B7B88">
              <w:rPr>
                <w:rFonts w:ascii="Century Gothic" w:hAnsi="Century Gothic"/>
                <w:b w:val="0"/>
                <w:noProof/>
                <w:webHidden/>
                <w:sz w:val="24"/>
                <w:szCs w:val="24"/>
              </w:rPr>
              <w:fldChar w:fldCharType="separate"/>
            </w:r>
            <w:r w:rsidR="00585D9A">
              <w:rPr>
                <w:rFonts w:ascii="Century Gothic" w:hAnsi="Century Gothic"/>
                <w:b w:val="0"/>
                <w:noProof/>
                <w:webHidden/>
                <w:sz w:val="24"/>
                <w:szCs w:val="24"/>
              </w:rPr>
              <w:t>31</w:t>
            </w:r>
            <w:r w:rsidR="004B7B88" w:rsidRPr="004B7B88">
              <w:rPr>
                <w:rFonts w:ascii="Century Gothic" w:hAnsi="Century Gothic"/>
                <w:b w:val="0"/>
                <w:noProof/>
                <w:webHidden/>
                <w:sz w:val="24"/>
                <w:szCs w:val="24"/>
              </w:rPr>
              <w:fldChar w:fldCharType="end"/>
            </w:r>
          </w:hyperlink>
        </w:p>
        <w:p w14:paraId="0545FA95" w14:textId="17366653" w:rsidR="004B7B88" w:rsidRPr="004B7B88" w:rsidRDefault="000D0325">
          <w:pPr>
            <w:pStyle w:val="TOC1"/>
            <w:rPr>
              <w:rFonts w:ascii="Century Gothic" w:hAnsi="Century Gothic"/>
              <w:b w:val="0"/>
              <w:bCs w:val="0"/>
              <w:caps w:val="0"/>
              <w:noProof/>
              <w:color w:val="auto"/>
              <w:sz w:val="24"/>
              <w:szCs w:val="24"/>
              <w:lang w:eastAsia="en-US"/>
            </w:rPr>
          </w:pPr>
          <w:hyperlink w:anchor="_Toc482369289" w:history="1">
            <w:r w:rsidR="004B7B88" w:rsidRPr="004B7B88">
              <w:rPr>
                <w:rStyle w:val="Hyperlink"/>
                <w:rFonts w:ascii="Century Gothic" w:hAnsi="Century Gothic"/>
                <w:b w:val="0"/>
                <w:noProof/>
                <w:sz w:val="24"/>
                <w:szCs w:val="24"/>
              </w:rPr>
              <w:t>Internet Policy</w:t>
            </w:r>
            <w:r w:rsidR="004B7B88" w:rsidRPr="004B7B88">
              <w:rPr>
                <w:rFonts w:ascii="Century Gothic" w:hAnsi="Century Gothic"/>
                <w:b w:val="0"/>
                <w:noProof/>
                <w:webHidden/>
                <w:sz w:val="24"/>
                <w:szCs w:val="24"/>
              </w:rPr>
              <w:tab/>
            </w:r>
            <w:r w:rsidR="004B7B88" w:rsidRPr="004B7B88">
              <w:rPr>
                <w:rFonts w:ascii="Century Gothic" w:hAnsi="Century Gothic"/>
                <w:b w:val="0"/>
                <w:noProof/>
                <w:webHidden/>
                <w:sz w:val="24"/>
                <w:szCs w:val="24"/>
              </w:rPr>
              <w:fldChar w:fldCharType="begin"/>
            </w:r>
            <w:r w:rsidR="004B7B88" w:rsidRPr="004B7B88">
              <w:rPr>
                <w:rFonts w:ascii="Century Gothic" w:hAnsi="Century Gothic"/>
                <w:b w:val="0"/>
                <w:noProof/>
                <w:webHidden/>
                <w:sz w:val="24"/>
                <w:szCs w:val="24"/>
              </w:rPr>
              <w:instrText xml:space="preserve"> PAGEREF _Toc482369289 \h </w:instrText>
            </w:r>
            <w:r w:rsidR="004B7B88" w:rsidRPr="004B7B88">
              <w:rPr>
                <w:rFonts w:ascii="Century Gothic" w:hAnsi="Century Gothic"/>
                <w:b w:val="0"/>
                <w:noProof/>
                <w:webHidden/>
                <w:sz w:val="24"/>
                <w:szCs w:val="24"/>
              </w:rPr>
            </w:r>
            <w:r w:rsidR="004B7B88" w:rsidRPr="004B7B88">
              <w:rPr>
                <w:rFonts w:ascii="Century Gothic" w:hAnsi="Century Gothic"/>
                <w:b w:val="0"/>
                <w:noProof/>
                <w:webHidden/>
                <w:sz w:val="24"/>
                <w:szCs w:val="24"/>
              </w:rPr>
              <w:fldChar w:fldCharType="separate"/>
            </w:r>
            <w:r w:rsidR="00585D9A">
              <w:rPr>
                <w:rFonts w:ascii="Century Gothic" w:hAnsi="Century Gothic"/>
                <w:b w:val="0"/>
                <w:noProof/>
                <w:webHidden/>
                <w:sz w:val="24"/>
                <w:szCs w:val="24"/>
              </w:rPr>
              <w:t>32</w:t>
            </w:r>
            <w:r w:rsidR="004B7B88" w:rsidRPr="004B7B88">
              <w:rPr>
                <w:rFonts w:ascii="Century Gothic" w:hAnsi="Century Gothic"/>
                <w:b w:val="0"/>
                <w:noProof/>
                <w:webHidden/>
                <w:sz w:val="24"/>
                <w:szCs w:val="24"/>
              </w:rPr>
              <w:fldChar w:fldCharType="end"/>
            </w:r>
          </w:hyperlink>
        </w:p>
        <w:p w14:paraId="68AAD196" w14:textId="2DE6C35B" w:rsidR="004B7B88" w:rsidRPr="004B7B88" w:rsidRDefault="000D0325">
          <w:pPr>
            <w:pStyle w:val="TOC1"/>
            <w:rPr>
              <w:rFonts w:ascii="Century Gothic" w:hAnsi="Century Gothic"/>
              <w:b w:val="0"/>
              <w:bCs w:val="0"/>
              <w:caps w:val="0"/>
              <w:noProof/>
              <w:color w:val="auto"/>
              <w:sz w:val="24"/>
              <w:szCs w:val="24"/>
              <w:lang w:eastAsia="en-US"/>
            </w:rPr>
          </w:pPr>
          <w:hyperlink w:anchor="_Toc482369290" w:history="1">
            <w:r w:rsidR="004B7B88" w:rsidRPr="004B7B88">
              <w:rPr>
                <w:rStyle w:val="Hyperlink"/>
                <w:rFonts w:ascii="Century Gothic" w:hAnsi="Century Gothic"/>
                <w:b w:val="0"/>
                <w:noProof/>
                <w:sz w:val="24"/>
                <w:szCs w:val="24"/>
              </w:rPr>
              <w:t>Behavior Policy and Procedures</w:t>
            </w:r>
            <w:r w:rsidR="004B7B88" w:rsidRPr="004B7B88">
              <w:rPr>
                <w:rFonts w:ascii="Century Gothic" w:hAnsi="Century Gothic"/>
                <w:b w:val="0"/>
                <w:noProof/>
                <w:webHidden/>
                <w:sz w:val="24"/>
                <w:szCs w:val="24"/>
              </w:rPr>
              <w:tab/>
            </w:r>
            <w:r w:rsidR="004B7B88" w:rsidRPr="004B7B88">
              <w:rPr>
                <w:rFonts w:ascii="Century Gothic" w:hAnsi="Century Gothic"/>
                <w:b w:val="0"/>
                <w:noProof/>
                <w:webHidden/>
                <w:sz w:val="24"/>
                <w:szCs w:val="24"/>
              </w:rPr>
              <w:fldChar w:fldCharType="begin"/>
            </w:r>
            <w:r w:rsidR="004B7B88" w:rsidRPr="004B7B88">
              <w:rPr>
                <w:rFonts w:ascii="Century Gothic" w:hAnsi="Century Gothic"/>
                <w:b w:val="0"/>
                <w:noProof/>
                <w:webHidden/>
                <w:sz w:val="24"/>
                <w:szCs w:val="24"/>
              </w:rPr>
              <w:instrText xml:space="preserve"> PAGEREF _Toc482369290 \h </w:instrText>
            </w:r>
            <w:r w:rsidR="004B7B88" w:rsidRPr="004B7B88">
              <w:rPr>
                <w:rFonts w:ascii="Century Gothic" w:hAnsi="Century Gothic"/>
                <w:b w:val="0"/>
                <w:noProof/>
                <w:webHidden/>
                <w:sz w:val="24"/>
                <w:szCs w:val="24"/>
              </w:rPr>
            </w:r>
            <w:r w:rsidR="004B7B88" w:rsidRPr="004B7B88">
              <w:rPr>
                <w:rFonts w:ascii="Century Gothic" w:hAnsi="Century Gothic"/>
                <w:b w:val="0"/>
                <w:noProof/>
                <w:webHidden/>
                <w:sz w:val="24"/>
                <w:szCs w:val="24"/>
              </w:rPr>
              <w:fldChar w:fldCharType="separate"/>
            </w:r>
            <w:r w:rsidR="00585D9A">
              <w:rPr>
                <w:rFonts w:ascii="Century Gothic" w:hAnsi="Century Gothic"/>
                <w:b w:val="0"/>
                <w:noProof/>
                <w:webHidden/>
                <w:sz w:val="24"/>
                <w:szCs w:val="24"/>
              </w:rPr>
              <w:t>32</w:t>
            </w:r>
            <w:r w:rsidR="004B7B88" w:rsidRPr="004B7B88">
              <w:rPr>
                <w:rFonts w:ascii="Century Gothic" w:hAnsi="Century Gothic"/>
                <w:b w:val="0"/>
                <w:noProof/>
                <w:webHidden/>
                <w:sz w:val="24"/>
                <w:szCs w:val="24"/>
              </w:rPr>
              <w:fldChar w:fldCharType="end"/>
            </w:r>
          </w:hyperlink>
        </w:p>
        <w:p w14:paraId="7C374ED1" w14:textId="46BE5757" w:rsidR="004B7B88" w:rsidRPr="004B7B88" w:rsidRDefault="000D0325">
          <w:pPr>
            <w:pStyle w:val="TOC2"/>
            <w:rPr>
              <w:rFonts w:ascii="Century Gothic" w:hAnsi="Century Gothic"/>
              <w:bCs w:val="0"/>
              <w:noProof/>
              <w:sz w:val="24"/>
              <w:szCs w:val="24"/>
              <w:lang w:eastAsia="en-US"/>
            </w:rPr>
          </w:pPr>
          <w:hyperlink w:anchor="_Toc482369291" w:history="1">
            <w:r w:rsidR="004B7B88" w:rsidRPr="004B7B88">
              <w:rPr>
                <w:rStyle w:val="Hyperlink"/>
                <w:rFonts w:ascii="Century Gothic" w:hAnsi="Century Gothic"/>
                <w:noProof/>
                <w:sz w:val="24"/>
                <w:szCs w:val="24"/>
              </w:rPr>
              <w:t>Preventing Behavior Problems</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_Toc482369291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33</w:t>
            </w:r>
            <w:r w:rsidR="004B7B88" w:rsidRPr="004B7B88">
              <w:rPr>
                <w:rFonts w:ascii="Century Gothic" w:hAnsi="Century Gothic"/>
                <w:noProof/>
                <w:webHidden/>
                <w:sz w:val="24"/>
                <w:szCs w:val="24"/>
              </w:rPr>
              <w:fldChar w:fldCharType="end"/>
            </w:r>
          </w:hyperlink>
        </w:p>
        <w:p w14:paraId="70D79445" w14:textId="454C53F1" w:rsidR="004B7B88" w:rsidRPr="004B7B88" w:rsidRDefault="000D0325">
          <w:pPr>
            <w:pStyle w:val="TOC2"/>
            <w:rPr>
              <w:rFonts w:ascii="Century Gothic" w:hAnsi="Century Gothic"/>
              <w:bCs w:val="0"/>
              <w:noProof/>
              <w:sz w:val="24"/>
              <w:szCs w:val="24"/>
              <w:lang w:eastAsia="en-US"/>
            </w:rPr>
          </w:pPr>
          <w:hyperlink w:anchor="_Toc482369292" w:history="1">
            <w:r w:rsidR="004B7B88" w:rsidRPr="004B7B88">
              <w:rPr>
                <w:rStyle w:val="Hyperlink"/>
                <w:rFonts w:ascii="Century Gothic" w:hAnsi="Century Gothic"/>
                <w:noProof/>
                <w:sz w:val="24"/>
                <w:szCs w:val="24"/>
              </w:rPr>
              <w:t>Functional Behavior Assessment</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_Toc482369292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33</w:t>
            </w:r>
            <w:r w:rsidR="004B7B88" w:rsidRPr="004B7B88">
              <w:rPr>
                <w:rFonts w:ascii="Century Gothic" w:hAnsi="Century Gothic"/>
                <w:noProof/>
                <w:webHidden/>
                <w:sz w:val="24"/>
                <w:szCs w:val="24"/>
              </w:rPr>
              <w:fldChar w:fldCharType="end"/>
            </w:r>
          </w:hyperlink>
        </w:p>
        <w:p w14:paraId="19600E16" w14:textId="6DEF2914" w:rsidR="004B7B88" w:rsidRPr="004B7B88" w:rsidRDefault="000D0325">
          <w:pPr>
            <w:pStyle w:val="TOC2"/>
            <w:rPr>
              <w:rFonts w:ascii="Century Gothic" w:hAnsi="Century Gothic"/>
              <w:bCs w:val="0"/>
              <w:noProof/>
              <w:sz w:val="24"/>
              <w:szCs w:val="24"/>
              <w:lang w:eastAsia="en-US"/>
            </w:rPr>
          </w:pPr>
          <w:hyperlink w:anchor="_Toc482369293" w:history="1">
            <w:r w:rsidR="004B7B88" w:rsidRPr="004B7B88">
              <w:rPr>
                <w:rStyle w:val="Hyperlink"/>
                <w:rFonts w:ascii="Century Gothic" w:hAnsi="Century Gothic"/>
                <w:noProof/>
                <w:sz w:val="24"/>
                <w:szCs w:val="24"/>
              </w:rPr>
              <w:t>Behavioral Intervention Plans</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_Toc482369293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34</w:t>
            </w:r>
            <w:r w:rsidR="004B7B88" w:rsidRPr="004B7B88">
              <w:rPr>
                <w:rFonts w:ascii="Century Gothic" w:hAnsi="Century Gothic"/>
                <w:noProof/>
                <w:webHidden/>
                <w:sz w:val="24"/>
                <w:szCs w:val="24"/>
              </w:rPr>
              <w:fldChar w:fldCharType="end"/>
            </w:r>
          </w:hyperlink>
        </w:p>
        <w:p w14:paraId="15090E94" w14:textId="45F1E2A7" w:rsidR="004B7B88" w:rsidRPr="004B7B88" w:rsidRDefault="000D0325">
          <w:pPr>
            <w:pStyle w:val="TOC2"/>
            <w:rPr>
              <w:rFonts w:ascii="Century Gothic" w:hAnsi="Century Gothic"/>
              <w:bCs w:val="0"/>
              <w:noProof/>
              <w:sz w:val="24"/>
              <w:szCs w:val="24"/>
              <w:lang w:eastAsia="en-US"/>
            </w:rPr>
          </w:pPr>
          <w:hyperlink w:anchor="_Toc482369294" w:history="1">
            <w:r w:rsidR="004B7B88" w:rsidRPr="004B7B88">
              <w:rPr>
                <w:rStyle w:val="Hyperlink"/>
                <w:rFonts w:ascii="Century Gothic" w:hAnsi="Century Gothic"/>
                <w:noProof/>
                <w:sz w:val="24"/>
                <w:szCs w:val="24"/>
              </w:rPr>
              <w:t>Parent Involvement</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_Toc482369294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35</w:t>
            </w:r>
            <w:r w:rsidR="004B7B88" w:rsidRPr="004B7B88">
              <w:rPr>
                <w:rFonts w:ascii="Century Gothic" w:hAnsi="Century Gothic"/>
                <w:noProof/>
                <w:webHidden/>
                <w:sz w:val="24"/>
                <w:szCs w:val="24"/>
              </w:rPr>
              <w:fldChar w:fldCharType="end"/>
            </w:r>
          </w:hyperlink>
        </w:p>
        <w:p w14:paraId="1780FA2B" w14:textId="33AAC19E" w:rsidR="004B7B88" w:rsidRPr="004B7B88" w:rsidRDefault="000D0325">
          <w:pPr>
            <w:pStyle w:val="TOC2"/>
            <w:rPr>
              <w:rFonts w:ascii="Century Gothic" w:hAnsi="Century Gothic"/>
              <w:bCs w:val="0"/>
              <w:noProof/>
              <w:sz w:val="24"/>
              <w:szCs w:val="24"/>
              <w:lang w:eastAsia="en-US"/>
            </w:rPr>
          </w:pPr>
          <w:hyperlink w:anchor="_Toc482369295" w:history="1">
            <w:r w:rsidR="004B7B88" w:rsidRPr="004B7B88">
              <w:rPr>
                <w:rStyle w:val="Hyperlink"/>
                <w:rFonts w:ascii="Century Gothic" w:hAnsi="Century Gothic"/>
                <w:noProof/>
                <w:sz w:val="24"/>
                <w:szCs w:val="24"/>
              </w:rPr>
              <w:t>Crisis Management</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_Toc482369295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35</w:t>
            </w:r>
            <w:r w:rsidR="004B7B88" w:rsidRPr="004B7B88">
              <w:rPr>
                <w:rFonts w:ascii="Century Gothic" w:hAnsi="Century Gothic"/>
                <w:noProof/>
                <w:webHidden/>
                <w:sz w:val="24"/>
                <w:szCs w:val="24"/>
              </w:rPr>
              <w:fldChar w:fldCharType="end"/>
            </w:r>
          </w:hyperlink>
        </w:p>
        <w:p w14:paraId="4A09F227" w14:textId="7F9DFBC0" w:rsidR="004B7B88" w:rsidRPr="004B7B88" w:rsidRDefault="000D0325">
          <w:pPr>
            <w:pStyle w:val="TOC2"/>
            <w:rPr>
              <w:rFonts w:ascii="Century Gothic" w:hAnsi="Century Gothic"/>
              <w:bCs w:val="0"/>
              <w:noProof/>
              <w:sz w:val="24"/>
              <w:szCs w:val="24"/>
              <w:lang w:eastAsia="en-US"/>
            </w:rPr>
          </w:pPr>
          <w:hyperlink w:anchor="_Toc482369296" w:history="1">
            <w:r w:rsidR="004B7B88" w:rsidRPr="004B7B88">
              <w:rPr>
                <w:rStyle w:val="Hyperlink"/>
                <w:rFonts w:ascii="Century Gothic" w:hAnsi="Century Gothic"/>
                <w:noProof/>
                <w:sz w:val="24"/>
                <w:szCs w:val="24"/>
              </w:rPr>
              <w:t>Documentation</w:t>
            </w:r>
            <w:r w:rsidR="004B7B88" w:rsidRPr="004B7B88">
              <w:rPr>
                <w:rFonts w:ascii="Century Gothic" w:hAnsi="Century Gothic"/>
                <w:noProof/>
                <w:webHidden/>
                <w:sz w:val="24"/>
                <w:szCs w:val="24"/>
              </w:rPr>
              <w:tab/>
            </w:r>
            <w:r w:rsidR="004B7B88" w:rsidRPr="004B7B88">
              <w:rPr>
                <w:rFonts w:ascii="Century Gothic" w:hAnsi="Century Gothic"/>
                <w:noProof/>
                <w:webHidden/>
                <w:sz w:val="24"/>
                <w:szCs w:val="24"/>
              </w:rPr>
              <w:fldChar w:fldCharType="begin"/>
            </w:r>
            <w:r w:rsidR="004B7B88" w:rsidRPr="004B7B88">
              <w:rPr>
                <w:rFonts w:ascii="Century Gothic" w:hAnsi="Century Gothic"/>
                <w:noProof/>
                <w:webHidden/>
                <w:sz w:val="24"/>
                <w:szCs w:val="24"/>
              </w:rPr>
              <w:instrText xml:space="preserve"> PAGEREF _Toc482369296 \h </w:instrText>
            </w:r>
            <w:r w:rsidR="004B7B88" w:rsidRPr="004B7B88">
              <w:rPr>
                <w:rFonts w:ascii="Century Gothic" w:hAnsi="Century Gothic"/>
                <w:noProof/>
                <w:webHidden/>
                <w:sz w:val="24"/>
                <w:szCs w:val="24"/>
              </w:rPr>
            </w:r>
            <w:r w:rsidR="004B7B88" w:rsidRPr="004B7B88">
              <w:rPr>
                <w:rFonts w:ascii="Century Gothic" w:hAnsi="Century Gothic"/>
                <w:noProof/>
                <w:webHidden/>
                <w:sz w:val="24"/>
                <w:szCs w:val="24"/>
              </w:rPr>
              <w:fldChar w:fldCharType="separate"/>
            </w:r>
            <w:r w:rsidR="00585D9A">
              <w:rPr>
                <w:rFonts w:ascii="Century Gothic" w:hAnsi="Century Gothic"/>
                <w:noProof/>
                <w:webHidden/>
                <w:sz w:val="24"/>
                <w:szCs w:val="24"/>
              </w:rPr>
              <w:t>37</w:t>
            </w:r>
            <w:r w:rsidR="004B7B88" w:rsidRPr="004B7B88">
              <w:rPr>
                <w:rFonts w:ascii="Century Gothic" w:hAnsi="Century Gothic"/>
                <w:noProof/>
                <w:webHidden/>
                <w:sz w:val="24"/>
                <w:szCs w:val="24"/>
              </w:rPr>
              <w:fldChar w:fldCharType="end"/>
            </w:r>
          </w:hyperlink>
        </w:p>
        <w:p w14:paraId="7A9B9449" w14:textId="43D02A99" w:rsidR="004B7B88" w:rsidRPr="004B7B88" w:rsidRDefault="000D0325">
          <w:pPr>
            <w:pStyle w:val="TOC1"/>
            <w:rPr>
              <w:rFonts w:ascii="Century Gothic" w:hAnsi="Century Gothic"/>
              <w:b w:val="0"/>
              <w:bCs w:val="0"/>
              <w:caps w:val="0"/>
              <w:noProof/>
              <w:color w:val="auto"/>
              <w:sz w:val="24"/>
              <w:szCs w:val="24"/>
              <w:lang w:eastAsia="en-US"/>
            </w:rPr>
          </w:pPr>
          <w:hyperlink w:anchor="_Toc482369297" w:history="1">
            <w:r w:rsidR="004B7B88" w:rsidRPr="004B7B88">
              <w:rPr>
                <w:rStyle w:val="Hyperlink"/>
                <w:rFonts w:ascii="Century Gothic" w:hAnsi="Century Gothic"/>
                <w:b w:val="0"/>
                <w:noProof/>
                <w:sz w:val="24"/>
                <w:szCs w:val="24"/>
              </w:rPr>
              <w:t>FORMS</w:t>
            </w:r>
            <w:r w:rsidR="004B7B88" w:rsidRPr="004B7B88">
              <w:rPr>
                <w:rFonts w:ascii="Century Gothic" w:hAnsi="Century Gothic"/>
                <w:b w:val="0"/>
                <w:noProof/>
                <w:webHidden/>
                <w:sz w:val="24"/>
                <w:szCs w:val="24"/>
              </w:rPr>
              <w:tab/>
            </w:r>
            <w:r w:rsidR="004B7B88" w:rsidRPr="004B7B88">
              <w:rPr>
                <w:rFonts w:ascii="Century Gothic" w:hAnsi="Century Gothic"/>
                <w:b w:val="0"/>
                <w:noProof/>
                <w:webHidden/>
                <w:sz w:val="24"/>
                <w:szCs w:val="24"/>
              </w:rPr>
              <w:fldChar w:fldCharType="begin"/>
            </w:r>
            <w:r w:rsidR="004B7B88" w:rsidRPr="004B7B88">
              <w:rPr>
                <w:rFonts w:ascii="Century Gothic" w:hAnsi="Century Gothic"/>
                <w:b w:val="0"/>
                <w:noProof/>
                <w:webHidden/>
                <w:sz w:val="24"/>
                <w:szCs w:val="24"/>
              </w:rPr>
              <w:instrText xml:space="preserve"> PAGEREF _Toc482369297 \h </w:instrText>
            </w:r>
            <w:r w:rsidR="004B7B88" w:rsidRPr="004B7B88">
              <w:rPr>
                <w:rFonts w:ascii="Century Gothic" w:hAnsi="Century Gothic"/>
                <w:b w:val="0"/>
                <w:noProof/>
                <w:webHidden/>
                <w:sz w:val="24"/>
                <w:szCs w:val="24"/>
              </w:rPr>
            </w:r>
            <w:r w:rsidR="004B7B88" w:rsidRPr="004B7B88">
              <w:rPr>
                <w:rFonts w:ascii="Century Gothic" w:hAnsi="Century Gothic"/>
                <w:b w:val="0"/>
                <w:noProof/>
                <w:webHidden/>
                <w:sz w:val="24"/>
                <w:szCs w:val="24"/>
              </w:rPr>
              <w:fldChar w:fldCharType="separate"/>
            </w:r>
            <w:r w:rsidR="00585D9A">
              <w:rPr>
                <w:rFonts w:ascii="Century Gothic" w:hAnsi="Century Gothic"/>
                <w:b w:val="0"/>
                <w:noProof/>
                <w:webHidden/>
                <w:sz w:val="24"/>
                <w:szCs w:val="24"/>
              </w:rPr>
              <w:t>38</w:t>
            </w:r>
            <w:r w:rsidR="004B7B88" w:rsidRPr="004B7B88">
              <w:rPr>
                <w:rFonts w:ascii="Century Gothic" w:hAnsi="Century Gothic"/>
                <w:b w:val="0"/>
                <w:noProof/>
                <w:webHidden/>
                <w:sz w:val="24"/>
                <w:szCs w:val="24"/>
              </w:rPr>
              <w:fldChar w:fldCharType="end"/>
            </w:r>
          </w:hyperlink>
        </w:p>
        <w:p w14:paraId="674A8290" w14:textId="167FEEB3" w:rsidR="009C425C" w:rsidRPr="004B7B88" w:rsidRDefault="009C425C" w:rsidP="00E665B8">
          <w:pPr>
            <w:spacing w:after="0"/>
            <w:jc w:val="both"/>
            <w:rPr>
              <w:rFonts w:ascii="Century Gothic" w:hAnsi="Century Gothic"/>
              <w:sz w:val="24"/>
              <w:szCs w:val="24"/>
            </w:rPr>
          </w:pPr>
          <w:r w:rsidRPr="004B7B88">
            <w:rPr>
              <w:rFonts w:ascii="Century Gothic" w:hAnsi="Century Gothic"/>
              <w:bCs/>
              <w:noProof/>
              <w:sz w:val="24"/>
              <w:szCs w:val="24"/>
            </w:rPr>
            <w:fldChar w:fldCharType="end"/>
          </w:r>
        </w:p>
      </w:sdtContent>
    </w:sdt>
    <w:p w14:paraId="15894D26" w14:textId="77777777" w:rsidR="00C36963" w:rsidRPr="009C425C" w:rsidRDefault="00C36963" w:rsidP="00E665B8">
      <w:pPr>
        <w:spacing w:after="0"/>
        <w:jc w:val="both"/>
        <w:rPr>
          <w:rFonts w:ascii="Century Gothic" w:hAnsi="Century Gothic"/>
          <w:color w:val="000000" w:themeColor="text1"/>
          <w:sz w:val="24"/>
          <w:szCs w:val="24"/>
        </w:rPr>
        <w:sectPr w:rsidR="00C36963" w:rsidRPr="009C425C" w:rsidSect="001756EB">
          <w:footerReference w:type="first" r:id="rId9"/>
          <w:pgSz w:w="12240" w:h="15840"/>
          <w:pgMar w:top="1440" w:right="1440" w:bottom="1440" w:left="1440" w:header="720" w:footer="720" w:gutter="0"/>
          <w:pgNumType w:fmt="lowerRoman" w:start="1"/>
          <w:cols w:space="720"/>
          <w:titlePg/>
          <w:docGrid w:linePitch="360"/>
        </w:sectPr>
      </w:pPr>
    </w:p>
    <w:p w14:paraId="44C2B962" w14:textId="77777777" w:rsidR="00800985" w:rsidRPr="00800985" w:rsidRDefault="00800985" w:rsidP="00800985">
      <w:pPr>
        <w:rPr>
          <w:rFonts w:ascii="Century Gothic" w:hAnsi="Century Gothic"/>
          <w:sz w:val="28"/>
          <w:szCs w:val="28"/>
        </w:rPr>
      </w:pPr>
      <w:r w:rsidRPr="00800985">
        <w:rPr>
          <w:rFonts w:ascii="Century Gothic" w:hAnsi="Century Gothic"/>
          <w:sz w:val="28"/>
          <w:szCs w:val="28"/>
        </w:rPr>
        <w:lastRenderedPageBreak/>
        <w:t>Dear Families:</w:t>
      </w:r>
    </w:p>
    <w:p w14:paraId="7D4EC508" w14:textId="77777777" w:rsidR="00800985" w:rsidRPr="00800985" w:rsidRDefault="00800985" w:rsidP="00800985">
      <w:pPr>
        <w:rPr>
          <w:rFonts w:ascii="Century Gothic" w:hAnsi="Century Gothic"/>
          <w:sz w:val="28"/>
          <w:szCs w:val="28"/>
        </w:rPr>
      </w:pPr>
    </w:p>
    <w:p w14:paraId="3EAADFCA" w14:textId="411F36AB" w:rsidR="00800985" w:rsidRPr="00800985" w:rsidRDefault="00800985" w:rsidP="00800985">
      <w:pPr>
        <w:rPr>
          <w:rFonts w:ascii="Century Gothic" w:hAnsi="Century Gothic"/>
          <w:sz w:val="28"/>
          <w:szCs w:val="28"/>
        </w:rPr>
      </w:pPr>
      <w:r w:rsidRPr="00800985">
        <w:rPr>
          <w:rFonts w:ascii="Century Gothic" w:hAnsi="Century Gothic"/>
          <w:sz w:val="28"/>
          <w:szCs w:val="28"/>
        </w:rPr>
        <w:t xml:space="preserve">Welcome to </w:t>
      </w:r>
      <w:r w:rsidR="00C737AC">
        <w:rPr>
          <w:rFonts w:ascii="Century Gothic" w:hAnsi="Century Gothic"/>
          <w:sz w:val="28"/>
          <w:szCs w:val="28"/>
        </w:rPr>
        <w:t>CDH</w:t>
      </w:r>
      <w:r w:rsidRPr="00800985">
        <w:rPr>
          <w:rFonts w:ascii="Century Gothic" w:hAnsi="Century Gothic"/>
          <w:sz w:val="28"/>
          <w:szCs w:val="28"/>
        </w:rPr>
        <w:t xml:space="preserve"> Educational Center</w:t>
      </w:r>
      <w:r w:rsidR="004B7B88">
        <w:rPr>
          <w:rFonts w:ascii="Century Gothic" w:hAnsi="Century Gothic"/>
          <w:sz w:val="28"/>
          <w:szCs w:val="28"/>
        </w:rPr>
        <w:t xml:space="preserve">! </w:t>
      </w:r>
      <w:r w:rsidRPr="00800985">
        <w:rPr>
          <w:rFonts w:ascii="Century Gothic" w:hAnsi="Century Gothic"/>
          <w:sz w:val="28"/>
          <w:szCs w:val="28"/>
        </w:rPr>
        <w:t>We appreciate that yo</w:t>
      </w:r>
      <w:r>
        <w:rPr>
          <w:rFonts w:ascii="Century Gothic" w:hAnsi="Century Gothic"/>
          <w:sz w:val="28"/>
          <w:szCs w:val="28"/>
        </w:rPr>
        <w:t xml:space="preserve">u selected our school to </w:t>
      </w:r>
      <w:r w:rsidRPr="00800985">
        <w:rPr>
          <w:rFonts w:ascii="Century Gothic" w:hAnsi="Century Gothic"/>
          <w:sz w:val="28"/>
          <w:szCs w:val="28"/>
        </w:rPr>
        <w:t>meet your child’s needs. It is an enormous responsibility and we w</w:t>
      </w:r>
      <w:r>
        <w:rPr>
          <w:rFonts w:ascii="Century Gothic" w:hAnsi="Century Gothic"/>
          <w:sz w:val="28"/>
          <w:szCs w:val="28"/>
        </w:rPr>
        <w:t xml:space="preserve">ill make every effort to exceed </w:t>
      </w:r>
      <w:r w:rsidRPr="00800985">
        <w:rPr>
          <w:rFonts w:ascii="Century Gothic" w:hAnsi="Century Gothic"/>
          <w:sz w:val="28"/>
          <w:szCs w:val="28"/>
        </w:rPr>
        <w:t>your expectations.</w:t>
      </w:r>
    </w:p>
    <w:p w14:paraId="3C582D9D" w14:textId="77777777" w:rsidR="00800985" w:rsidRPr="00800985" w:rsidRDefault="00800985" w:rsidP="00800985">
      <w:pPr>
        <w:rPr>
          <w:rFonts w:ascii="Century Gothic" w:hAnsi="Century Gothic"/>
          <w:sz w:val="28"/>
          <w:szCs w:val="28"/>
        </w:rPr>
      </w:pPr>
    </w:p>
    <w:p w14:paraId="4E893F65" w14:textId="6C7BB77B" w:rsidR="00800985" w:rsidRPr="00800985" w:rsidRDefault="00800985" w:rsidP="00800985">
      <w:pPr>
        <w:rPr>
          <w:rFonts w:ascii="Century Gothic" w:hAnsi="Century Gothic"/>
          <w:sz w:val="28"/>
          <w:szCs w:val="28"/>
        </w:rPr>
      </w:pPr>
      <w:r w:rsidRPr="00800985">
        <w:rPr>
          <w:rFonts w:ascii="Century Gothic" w:hAnsi="Century Gothic"/>
          <w:sz w:val="28"/>
          <w:szCs w:val="28"/>
        </w:rPr>
        <w:t>Our faculty, staff, and administrative team take pride in</w:t>
      </w:r>
      <w:r>
        <w:rPr>
          <w:rFonts w:ascii="Century Gothic" w:hAnsi="Century Gothic"/>
          <w:sz w:val="28"/>
          <w:szCs w:val="28"/>
        </w:rPr>
        <w:t xml:space="preserve"> ensuring that all our students </w:t>
      </w:r>
      <w:r w:rsidRPr="00800985">
        <w:rPr>
          <w:rFonts w:ascii="Century Gothic" w:hAnsi="Century Gothic"/>
          <w:sz w:val="28"/>
          <w:szCs w:val="28"/>
        </w:rPr>
        <w:t xml:space="preserve">receive the quality programming they need and deserve, and one </w:t>
      </w:r>
      <w:r>
        <w:rPr>
          <w:rFonts w:ascii="Century Gothic" w:hAnsi="Century Gothic"/>
          <w:sz w:val="28"/>
          <w:szCs w:val="28"/>
        </w:rPr>
        <w:t xml:space="preserve">of our primary goals is to help </w:t>
      </w:r>
      <w:r w:rsidRPr="00800985">
        <w:rPr>
          <w:rFonts w:ascii="Century Gothic" w:hAnsi="Century Gothic"/>
          <w:sz w:val="28"/>
          <w:szCs w:val="28"/>
        </w:rPr>
        <w:t xml:space="preserve">students achieve their full potential and acquire the skills they </w:t>
      </w:r>
      <w:r>
        <w:rPr>
          <w:rFonts w:ascii="Century Gothic" w:hAnsi="Century Gothic"/>
          <w:sz w:val="28"/>
          <w:szCs w:val="28"/>
        </w:rPr>
        <w:t xml:space="preserve">need to live an independent and </w:t>
      </w:r>
      <w:r w:rsidRPr="00800985">
        <w:rPr>
          <w:rFonts w:ascii="Century Gothic" w:hAnsi="Century Gothic"/>
          <w:sz w:val="28"/>
          <w:szCs w:val="28"/>
        </w:rPr>
        <w:t>fulfilling life.</w:t>
      </w:r>
    </w:p>
    <w:p w14:paraId="0251D38C" w14:textId="77777777" w:rsidR="00800985" w:rsidRPr="00800985" w:rsidRDefault="00800985" w:rsidP="00800985">
      <w:pPr>
        <w:rPr>
          <w:rFonts w:ascii="Century Gothic" w:hAnsi="Century Gothic"/>
          <w:sz w:val="28"/>
          <w:szCs w:val="28"/>
        </w:rPr>
      </w:pPr>
    </w:p>
    <w:p w14:paraId="5F5E29C0" w14:textId="3F30804F" w:rsidR="00800985" w:rsidRDefault="00800985" w:rsidP="00800985">
      <w:pPr>
        <w:rPr>
          <w:rFonts w:ascii="Century Gothic" w:hAnsi="Century Gothic"/>
          <w:sz w:val="28"/>
          <w:szCs w:val="28"/>
        </w:rPr>
      </w:pPr>
      <w:r w:rsidRPr="00800985">
        <w:rPr>
          <w:rFonts w:ascii="Century Gothic" w:hAnsi="Century Gothic"/>
          <w:sz w:val="28"/>
          <w:szCs w:val="28"/>
        </w:rPr>
        <w:t>In addition to treating your child with respect and di</w:t>
      </w:r>
      <w:r>
        <w:rPr>
          <w:rFonts w:ascii="Century Gothic" w:hAnsi="Century Gothic"/>
          <w:sz w:val="28"/>
          <w:szCs w:val="28"/>
        </w:rPr>
        <w:t xml:space="preserve">gnity, we pledge to provide our </w:t>
      </w:r>
      <w:r w:rsidRPr="00800985">
        <w:rPr>
          <w:rFonts w:ascii="Century Gothic" w:hAnsi="Century Gothic"/>
          <w:sz w:val="28"/>
          <w:szCs w:val="28"/>
        </w:rPr>
        <w:t>parents and guardians with the same. Our team understands that fa</w:t>
      </w:r>
      <w:r>
        <w:rPr>
          <w:rFonts w:ascii="Century Gothic" w:hAnsi="Century Gothic"/>
          <w:sz w:val="28"/>
          <w:szCs w:val="28"/>
        </w:rPr>
        <w:t xml:space="preserve">milies are integral to not only </w:t>
      </w:r>
      <w:r w:rsidRPr="00800985">
        <w:rPr>
          <w:rFonts w:ascii="Century Gothic" w:hAnsi="Century Gothic"/>
          <w:sz w:val="28"/>
          <w:szCs w:val="28"/>
        </w:rPr>
        <w:t xml:space="preserve">their child’s success, but our school’s as well. Your feedback and </w:t>
      </w:r>
      <w:r>
        <w:rPr>
          <w:rFonts w:ascii="Century Gothic" w:hAnsi="Century Gothic"/>
          <w:sz w:val="28"/>
          <w:szCs w:val="28"/>
        </w:rPr>
        <w:t>input is i</w:t>
      </w:r>
      <w:r w:rsidR="00903B2E">
        <w:rPr>
          <w:rFonts w:ascii="Century Gothic" w:hAnsi="Century Gothic"/>
          <w:sz w:val="28"/>
          <w:szCs w:val="28"/>
        </w:rPr>
        <w:t>mportant</w:t>
      </w:r>
      <w:r>
        <w:rPr>
          <w:rFonts w:ascii="Century Gothic" w:hAnsi="Century Gothic"/>
          <w:sz w:val="28"/>
          <w:szCs w:val="28"/>
        </w:rPr>
        <w:t xml:space="preserve">, as is your </w:t>
      </w:r>
      <w:r w:rsidRPr="00800985">
        <w:rPr>
          <w:rFonts w:ascii="Century Gothic" w:hAnsi="Century Gothic"/>
          <w:sz w:val="28"/>
          <w:szCs w:val="28"/>
        </w:rPr>
        <w:t>collaboration. As our program continues to grow and develop, your</w:t>
      </w:r>
      <w:r>
        <w:rPr>
          <w:rFonts w:ascii="Century Gothic" w:hAnsi="Century Gothic"/>
          <w:sz w:val="28"/>
          <w:szCs w:val="28"/>
        </w:rPr>
        <w:t xml:space="preserve"> active participation will help </w:t>
      </w:r>
      <w:r w:rsidRPr="00800985">
        <w:rPr>
          <w:rFonts w:ascii="Century Gothic" w:hAnsi="Century Gothic"/>
          <w:sz w:val="28"/>
          <w:szCs w:val="28"/>
        </w:rPr>
        <w:t>shape the future landscape of our school community.</w:t>
      </w:r>
    </w:p>
    <w:p w14:paraId="4894C555" w14:textId="77777777" w:rsidR="00800985" w:rsidRDefault="00800985" w:rsidP="00800985">
      <w:pPr>
        <w:rPr>
          <w:rFonts w:ascii="Century Gothic" w:hAnsi="Century Gothic"/>
          <w:sz w:val="28"/>
          <w:szCs w:val="28"/>
        </w:rPr>
      </w:pPr>
    </w:p>
    <w:p w14:paraId="72D7C48C" w14:textId="2A7946F4" w:rsidR="00800985" w:rsidRPr="004B7B88" w:rsidRDefault="007E592E" w:rsidP="00476E5E">
      <w:pPr>
        <w:ind w:left="-450" w:right="-360"/>
        <w:rPr>
          <w:rFonts w:ascii="Century Gothic" w:hAnsi="Century Gothic"/>
          <w:sz w:val="24"/>
          <w:szCs w:val="24"/>
        </w:rPr>
      </w:pPr>
      <w:r w:rsidRPr="004B7B88">
        <w:rPr>
          <w:rFonts w:ascii="Century Gothic" w:hAnsi="Century Gothic"/>
          <w:sz w:val="24"/>
          <w:szCs w:val="24"/>
        </w:rPr>
        <w:t>Karen Harper, MA, BCBA</w:t>
      </w:r>
      <w:r w:rsidRPr="004B7B88">
        <w:rPr>
          <w:rFonts w:ascii="Century Gothic" w:hAnsi="Century Gothic"/>
          <w:sz w:val="24"/>
          <w:szCs w:val="24"/>
        </w:rPr>
        <w:tab/>
        <w:t xml:space="preserve">  </w:t>
      </w:r>
      <w:r w:rsidR="00476E5E">
        <w:rPr>
          <w:rFonts w:ascii="Century Gothic" w:hAnsi="Century Gothic"/>
          <w:sz w:val="24"/>
          <w:szCs w:val="24"/>
        </w:rPr>
        <w:t xml:space="preserve">       </w:t>
      </w:r>
      <w:r w:rsidR="00C737AC">
        <w:rPr>
          <w:rFonts w:ascii="Century Gothic" w:hAnsi="Century Gothic"/>
          <w:sz w:val="24"/>
          <w:szCs w:val="24"/>
        </w:rPr>
        <w:t>Libby Folgers</w:t>
      </w:r>
      <w:r w:rsidR="00476E5E">
        <w:rPr>
          <w:rFonts w:ascii="Century Gothic" w:hAnsi="Century Gothic"/>
          <w:sz w:val="24"/>
          <w:szCs w:val="24"/>
        </w:rPr>
        <w:t>, BA</w:t>
      </w:r>
      <w:r w:rsidR="00800985" w:rsidRPr="004B7B88">
        <w:rPr>
          <w:rFonts w:ascii="Century Gothic" w:hAnsi="Century Gothic"/>
          <w:sz w:val="24"/>
          <w:szCs w:val="24"/>
        </w:rPr>
        <w:t xml:space="preserve"> </w:t>
      </w:r>
      <w:r w:rsidR="00800985" w:rsidRPr="004B7B88">
        <w:rPr>
          <w:rFonts w:ascii="Century Gothic" w:hAnsi="Century Gothic"/>
          <w:sz w:val="24"/>
          <w:szCs w:val="24"/>
        </w:rPr>
        <w:tab/>
      </w:r>
      <w:r w:rsidRPr="004B7B88">
        <w:rPr>
          <w:rFonts w:ascii="Century Gothic" w:hAnsi="Century Gothic"/>
          <w:sz w:val="24"/>
          <w:szCs w:val="24"/>
        </w:rPr>
        <w:t xml:space="preserve">        </w:t>
      </w:r>
      <w:r w:rsidR="00476E5E">
        <w:rPr>
          <w:rFonts w:ascii="Century Gothic" w:hAnsi="Century Gothic"/>
          <w:sz w:val="24"/>
          <w:szCs w:val="24"/>
        </w:rPr>
        <w:t xml:space="preserve">                 </w:t>
      </w:r>
      <w:r w:rsidR="00C737AC">
        <w:rPr>
          <w:rFonts w:ascii="Century Gothic" w:hAnsi="Century Gothic"/>
          <w:sz w:val="24"/>
          <w:szCs w:val="24"/>
        </w:rPr>
        <w:t>Susan Johnson</w:t>
      </w:r>
      <w:r w:rsidR="00B70032">
        <w:rPr>
          <w:rFonts w:ascii="Century Gothic" w:hAnsi="Century Gothic"/>
          <w:sz w:val="24"/>
          <w:szCs w:val="24"/>
        </w:rPr>
        <w:t>, MA</w:t>
      </w:r>
    </w:p>
    <w:p w14:paraId="1371D3BD" w14:textId="7A1C8161" w:rsidR="00800985" w:rsidRPr="00800985" w:rsidRDefault="007E592E" w:rsidP="004B7B88">
      <w:pPr>
        <w:ind w:left="-450" w:right="-360" w:firstLine="1170"/>
        <w:rPr>
          <w:rFonts w:ascii="Century Gothic" w:hAnsi="Century Gothic"/>
          <w:sz w:val="28"/>
          <w:szCs w:val="28"/>
        </w:rPr>
      </w:pPr>
      <w:r w:rsidRPr="004B7B88">
        <w:rPr>
          <w:rFonts w:ascii="Century Gothic" w:hAnsi="Century Gothic"/>
          <w:sz w:val="24"/>
          <w:szCs w:val="24"/>
        </w:rPr>
        <w:t>CEO</w:t>
      </w:r>
      <w:r w:rsidRPr="004B7B88">
        <w:rPr>
          <w:rFonts w:ascii="Century Gothic" w:hAnsi="Century Gothic"/>
          <w:sz w:val="24"/>
          <w:szCs w:val="24"/>
        </w:rPr>
        <w:tab/>
      </w:r>
      <w:r w:rsidRPr="004B7B88">
        <w:rPr>
          <w:rFonts w:ascii="Century Gothic" w:hAnsi="Century Gothic"/>
          <w:sz w:val="24"/>
          <w:szCs w:val="24"/>
        </w:rPr>
        <w:tab/>
      </w:r>
      <w:r w:rsidR="004B7B88">
        <w:rPr>
          <w:rFonts w:ascii="Century Gothic" w:hAnsi="Century Gothic"/>
          <w:sz w:val="24"/>
          <w:szCs w:val="24"/>
        </w:rPr>
        <w:t xml:space="preserve"> </w:t>
      </w:r>
      <w:r w:rsidR="004B7B88">
        <w:rPr>
          <w:rFonts w:ascii="Century Gothic" w:hAnsi="Century Gothic"/>
          <w:sz w:val="24"/>
          <w:szCs w:val="24"/>
        </w:rPr>
        <w:tab/>
      </w:r>
      <w:r w:rsidRPr="004B7B88">
        <w:rPr>
          <w:rFonts w:ascii="Century Gothic" w:hAnsi="Century Gothic"/>
          <w:sz w:val="24"/>
          <w:szCs w:val="24"/>
        </w:rPr>
        <w:tab/>
      </w:r>
      <w:r w:rsidR="004B7B88">
        <w:rPr>
          <w:rFonts w:ascii="Century Gothic" w:hAnsi="Century Gothic"/>
          <w:sz w:val="24"/>
          <w:szCs w:val="24"/>
        </w:rPr>
        <w:t xml:space="preserve">      </w:t>
      </w:r>
      <w:r w:rsidRPr="004B7B88">
        <w:rPr>
          <w:rFonts w:ascii="Century Gothic" w:hAnsi="Century Gothic"/>
          <w:sz w:val="24"/>
          <w:szCs w:val="24"/>
        </w:rPr>
        <w:t xml:space="preserve"> </w:t>
      </w:r>
      <w:r w:rsidR="00800985" w:rsidRPr="004B7B88">
        <w:rPr>
          <w:rFonts w:ascii="Century Gothic" w:hAnsi="Century Gothic"/>
          <w:sz w:val="24"/>
          <w:szCs w:val="24"/>
        </w:rPr>
        <w:t>Director</w:t>
      </w:r>
      <w:r w:rsidR="00800985" w:rsidRPr="004B7B88">
        <w:rPr>
          <w:rFonts w:ascii="Century Gothic" w:hAnsi="Century Gothic"/>
          <w:sz w:val="24"/>
          <w:szCs w:val="24"/>
        </w:rPr>
        <w:tab/>
      </w:r>
      <w:r w:rsidR="00800985" w:rsidRPr="004B7B88">
        <w:rPr>
          <w:rFonts w:ascii="Century Gothic" w:hAnsi="Century Gothic"/>
          <w:sz w:val="24"/>
          <w:szCs w:val="24"/>
        </w:rPr>
        <w:tab/>
      </w:r>
      <w:r w:rsidR="00800985" w:rsidRPr="004B7B88">
        <w:rPr>
          <w:rFonts w:ascii="Century Gothic" w:hAnsi="Century Gothic"/>
          <w:sz w:val="24"/>
          <w:szCs w:val="24"/>
        </w:rPr>
        <w:tab/>
      </w:r>
      <w:r w:rsidR="004B7B88">
        <w:rPr>
          <w:rFonts w:ascii="Century Gothic" w:hAnsi="Century Gothic"/>
          <w:sz w:val="24"/>
          <w:szCs w:val="24"/>
        </w:rPr>
        <w:t xml:space="preserve">       </w:t>
      </w:r>
      <w:r w:rsidRPr="004B7B88">
        <w:rPr>
          <w:rFonts w:ascii="Century Gothic" w:hAnsi="Century Gothic"/>
          <w:sz w:val="24"/>
          <w:szCs w:val="24"/>
        </w:rPr>
        <w:t xml:space="preserve">  </w:t>
      </w:r>
      <w:r w:rsidR="00585D9A">
        <w:rPr>
          <w:rFonts w:ascii="Century Gothic" w:hAnsi="Century Gothic"/>
          <w:sz w:val="24"/>
          <w:szCs w:val="24"/>
        </w:rPr>
        <w:t xml:space="preserve">           </w:t>
      </w:r>
      <w:r w:rsidR="00800985" w:rsidRPr="004B7B88">
        <w:rPr>
          <w:rFonts w:ascii="Century Gothic" w:hAnsi="Century Gothic"/>
          <w:sz w:val="24"/>
          <w:szCs w:val="24"/>
        </w:rPr>
        <w:t>Principal</w:t>
      </w:r>
      <w:r w:rsidR="00800985">
        <w:br w:type="page"/>
      </w:r>
    </w:p>
    <w:p w14:paraId="4F61779B" w14:textId="241E7F47" w:rsidR="00C2321E" w:rsidRPr="009C425C" w:rsidRDefault="00C16F84" w:rsidP="00E665B8">
      <w:pPr>
        <w:pStyle w:val="Heading1"/>
        <w:spacing w:before="0" w:after="0"/>
        <w:jc w:val="both"/>
      </w:pPr>
      <w:bookmarkStart w:id="1" w:name="_Toc482369243"/>
      <w:r>
        <w:lastRenderedPageBreak/>
        <w:t>CDH</w:t>
      </w:r>
      <w:r w:rsidR="00C2321E" w:rsidRPr="009C425C">
        <w:t xml:space="preserve"> Educational Center</w:t>
      </w:r>
      <w:bookmarkEnd w:id="1"/>
    </w:p>
    <w:p w14:paraId="6936561D" w14:textId="4B2958D3" w:rsidR="00C2321E" w:rsidRDefault="00C16F84" w:rsidP="00E665B8">
      <w:pPr>
        <w:spacing w:after="0"/>
        <w:jc w:val="both"/>
        <w:rPr>
          <w:rFonts w:ascii="Century Gothic" w:hAnsi="Century Gothic"/>
          <w:color w:val="000000" w:themeColor="text1"/>
          <w:sz w:val="24"/>
          <w:szCs w:val="24"/>
        </w:rPr>
      </w:pPr>
      <w:r>
        <w:rPr>
          <w:rFonts w:ascii="Century Gothic" w:hAnsi="Century Gothic"/>
          <w:color w:val="000000" w:themeColor="text1"/>
          <w:sz w:val="24"/>
          <w:szCs w:val="24"/>
        </w:rPr>
        <w:t>CDH</w:t>
      </w:r>
      <w:r w:rsidR="00C2321E" w:rsidRPr="009C425C">
        <w:rPr>
          <w:rFonts w:ascii="Century Gothic" w:hAnsi="Century Gothic"/>
          <w:color w:val="000000" w:themeColor="text1"/>
          <w:sz w:val="24"/>
          <w:szCs w:val="24"/>
        </w:rPr>
        <w:t xml:space="preserve"> Educational Center, LLC is a non-public, therapeutic day school that provides special education alternatives to students utilizing the principles of Applied Behavior Analysis (ABA).  </w:t>
      </w:r>
      <w:r>
        <w:rPr>
          <w:rFonts w:ascii="Century Gothic" w:hAnsi="Century Gothic"/>
          <w:color w:val="000000" w:themeColor="text1"/>
          <w:sz w:val="24"/>
          <w:szCs w:val="24"/>
        </w:rPr>
        <w:t>CDH</w:t>
      </w:r>
      <w:r w:rsidR="00C2321E" w:rsidRPr="009C425C">
        <w:rPr>
          <w:rFonts w:ascii="Century Gothic" w:hAnsi="Century Gothic"/>
          <w:color w:val="000000" w:themeColor="text1"/>
          <w:sz w:val="24"/>
          <w:szCs w:val="24"/>
        </w:rPr>
        <w:t xml:space="preserve"> accepts students diagnosed with Autism Spectrum Disorder, developmental delay, students previously diagnosed as having PDD-NOS, emotional disabilities, intellectual and specific learning disorders &amp; other health impairments.</w:t>
      </w:r>
    </w:p>
    <w:p w14:paraId="2B48C6AD" w14:textId="77777777" w:rsidR="0073451C" w:rsidRPr="009C425C" w:rsidRDefault="0073451C" w:rsidP="00E665B8">
      <w:pPr>
        <w:spacing w:after="0"/>
        <w:jc w:val="both"/>
        <w:rPr>
          <w:rFonts w:ascii="Century Gothic" w:hAnsi="Century Gothic"/>
          <w:color w:val="000000" w:themeColor="text1"/>
          <w:sz w:val="24"/>
          <w:szCs w:val="24"/>
        </w:rPr>
      </w:pPr>
    </w:p>
    <w:p w14:paraId="64928A73" w14:textId="7C76910A" w:rsidR="00C2321E" w:rsidRPr="009C425C" w:rsidRDefault="00C2321E" w:rsidP="00E665B8">
      <w:pPr>
        <w:spacing w:after="0"/>
        <w:jc w:val="both"/>
        <w:rPr>
          <w:rFonts w:ascii="Century Gothic" w:hAnsi="Century Gothic"/>
          <w:color w:val="000000" w:themeColor="text1"/>
          <w:sz w:val="24"/>
          <w:szCs w:val="24"/>
        </w:rPr>
      </w:pPr>
      <w:r w:rsidRPr="009C425C">
        <w:rPr>
          <w:rFonts w:ascii="Century Gothic" w:hAnsi="Century Gothic"/>
          <w:color w:val="000000" w:themeColor="text1"/>
          <w:sz w:val="24"/>
          <w:szCs w:val="24"/>
        </w:rPr>
        <w:t>A</w:t>
      </w:r>
      <w:r w:rsidR="00903B2E">
        <w:rPr>
          <w:rFonts w:ascii="Century Gothic" w:hAnsi="Century Gothic"/>
          <w:color w:val="000000" w:themeColor="text1"/>
          <w:sz w:val="24"/>
          <w:szCs w:val="24"/>
        </w:rPr>
        <w:t xml:space="preserve">s </w:t>
      </w:r>
      <w:r w:rsidRPr="009C425C">
        <w:rPr>
          <w:rFonts w:ascii="Century Gothic" w:hAnsi="Century Gothic"/>
          <w:color w:val="000000" w:themeColor="text1"/>
          <w:sz w:val="24"/>
          <w:szCs w:val="24"/>
        </w:rPr>
        <w:t xml:space="preserve">K- </w:t>
      </w:r>
      <w:r w:rsidR="00903B2E">
        <w:rPr>
          <w:rFonts w:ascii="Century Gothic" w:hAnsi="Century Gothic"/>
          <w:color w:val="000000" w:themeColor="text1"/>
          <w:sz w:val="24"/>
          <w:szCs w:val="24"/>
        </w:rPr>
        <w:t>12</w:t>
      </w:r>
      <w:r w:rsidRPr="009C425C">
        <w:rPr>
          <w:rFonts w:ascii="Century Gothic" w:hAnsi="Century Gothic"/>
          <w:color w:val="000000" w:themeColor="text1"/>
          <w:sz w:val="24"/>
          <w:szCs w:val="24"/>
          <w:vertAlign w:val="superscript"/>
        </w:rPr>
        <w:t>th</w:t>
      </w:r>
      <w:r w:rsidRPr="009C425C">
        <w:rPr>
          <w:rFonts w:ascii="Century Gothic" w:hAnsi="Century Gothic"/>
          <w:color w:val="000000" w:themeColor="text1"/>
          <w:sz w:val="24"/>
          <w:szCs w:val="24"/>
        </w:rPr>
        <w:t xml:space="preserve"> </w:t>
      </w:r>
      <w:r w:rsidR="00903B2E">
        <w:rPr>
          <w:rFonts w:ascii="Century Gothic" w:hAnsi="Century Gothic"/>
          <w:color w:val="000000" w:themeColor="text1"/>
          <w:sz w:val="24"/>
          <w:szCs w:val="24"/>
        </w:rPr>
        <w:t>plus</w:t>
      </w:r>
      <w:r w:rsidRPr="009C425C">
        <w:rPr>
          <w:rFonts w:ascii="Century Gothic" w:hAnsi="Century Gothic"/>
          <w:color w:val="000000" w:themeColor="text1"/>
          <w:sz w:val="24"/>
          <w:szCs w:val="24"/>
        </w:rPr>
        <w:t xml:space="preserve"> school, special education services are provided to students between the ages of </w:t>
      </w:r>
      <w:r w:rsidR="00903B2E">
        <w:rPr>
          <w:rFonts w:ascii="Century Gothic" w:hAnsi="Century Gothic"/>
          <w:color w:val="000000" w:themeColor="text1"/>
          <w:sz w:val="24"/>
          <w:szCs w:val="24"/>
        </w:rPr>
        <w:t>5</w:t>
      </w:r>
      <w:r w:rsidRPr="009C425C">
        <w:rPr>
          <w:rFonts w:ascii="Century Gothic" w:hAnsi="Century Gothic"/>
          <w:color w:val="000000" w:themeColor="text1"/>
          <w:sz w:val="24"/>
          <w:szCs w:val="24"/>
        </w:rPr>
        <w:t>-</w:t>
      </w:r>
      <w:r w:rsidR="00903B2E">
        <w:rPr>
          <w:rFonts w:ascii="Century Gothic" w:hAnsi="Century Gothic"/>
          <w:color w:val="000000" w:themeColor="text1"/>
          <w:sz w:val="24"/>
          <w:szCs w:val="24"/>
        </w:rPr>
        <w:t>21</w:t>
      </w:r>
      <w:r w:rsidRPr="009C425C">
        <w:rPr>
          <w:rFonts w:ascii="Century Gothic" w:hAnsi="Century Gothic"/>
          <w:color w:val="000000" w:themeColor="text1"/>
          <w:sz w:val="24"/>
          <w:szCs w:val="24"/>
        </w:rPr>
        <w:t xml:space="preserve"> years of age. While the majority of students enrolled at </w:t>
      </w:r>
      <w:r w:rsidR="00903B2E">
        <w:rPr>
          <w:rFonts w:ascii="Century Gothic" w:hAnsi="Century Gothic"/>
          <w:color w:val="000000" w:themeColor="text1"/>
          <w:sz w:val="24"/>
          <w:szCs w:val="24"/>
        </w:rPr>
        <w:t>CDH</w:t>
      </w:r>
      <w:r w:rsidRPr="009C425C">
        <w:rPr>
          <w:rFonts w:ascii="Century Gothic" w:hAnsi="Century Gothic"/>
          <w:color w:val="000000" w:themeColor="text1"/>
          <w:sz w:val="24"/>
          <w:szCs w:val="24"/>
        </w:rPr>
        <w:t xml:space="preserve"> Educational Center are funded through the student’s home school district, private pay students are acce</w:t>
      </w:r>
      <w:r w:rsidR="00C3290B" w:rsidRPr="009C425C">
        <w:rPr>
          <w:rFonts w:ascii="Century Gothic" w:hAnsi="Century Gothic"/>
          <w:color w:val="000000" w:themeColor="text1"/>
          <w:sz w:val="24"/>
          <w:szCs w:val="24"/>
        </w:rPr>
        <w:t xml:space="preserve">pted.  Located in </w:t>
      </w:r>
      <w:r w:rsidR="00903B2E">
        <w:rPr>
          <w:rFonts w:ascii="Century Gothic" w:hAnsi="Century Gothic"/>
          <w:color w:val="000000" w:themeColor="text1"/>
          <w:sz w:val="24"/>
          <w:szCs w:val="24"/>
        </w:rPr>
        <w:t>Dixon</w:t>
      </w:r>
      <w:r w:rsidRPr="009C425C">
        <w:rPr>
          <w:rFonts w:ascii="Century Gothic" w:hAnsi="Century Gothic"/>
          <w:color w:val="000000" w:themeColor="text1"/>
          <w:sz w:val="24"/>
          <w:szCs w:val="24"/>
        </w:rPr>
        <w:t>, IL the school provides services to children from</w:t>
      </w:r>
      <w:r w:rsidR="00A63FA7" w:rsidRPr="009C425C">
        <w:rPr>
          <w:rFonts w:ascii="Century Gothic" w:hAnsi="Century Gothic"/>
          <w:color w:val="000000" w:themeColor="text1"/>
          <w:sz w:val="24"/>
          <w:szCs w:val="24"/>
        </w:rPr>
        <w:t xml:space="preserve"> a variety of surrounding</w:t>
      </w:r>
      <w:r w:rsidRPr="009C425C">
        <w:rPr>
          <w:rFonts w:ascii="Century Gothic" w:hAnsi="Century Gothic"/>
          <w:color w:val="000000" w:themeColor="text1"/>
          <w:sz w:val="24"/>
          <w:szCs w:val="24"/>
        </w:rPr>
        <w:t xml:space="preserve"> suburbs. </w:t>
      </w:r>
    </w:p>
    <w:p w14:paraId="091D9A34" w14:textId="09207DF8" w:rsidR="00C2321E" w:rsidRPr="009C425C" w:rsidRDefault="00C2321E" w:rsidP="00E665B8">
      <w:pPr>
        <w:spacing w:after="0"/>
        <w:jc w:val="both"/>
        <w:rPr>
          <w:rFonts w:ascii="Century Gothic" w:hAnsi="Century Gothic" w:cs="Times New Roman"/>
          <w:color w:val="000000" w:themeColor="text1"/>
          <w:sz w:val="24"/>
          <w:szCs w:val="24"/>
        </w:rPr>
      </w:pPr>
    </w:p>
    <w:p w14:paraId="4FB1740A" w14:textId="1817D586" w:rsidR="00191312" w:rsidRPr="00551548" w:rsidRDefault="00191312" w:rsidP="00E665B8">
      <w:pPr>
        <w:pStyle w:val="Heading2"/>
        <w:rPr>
          <w:rStyle w:val="Emphasis"/>
          <w:i w:val="0"/>
          <w:iCs w:val="0"/>
        </w:rPr>
      </w:pPr>
      <w:bookmarkStart w:id="2" w:name="_Toc482369244"/>
      <w:r w:rsidRPr="00551548">
        <w:rPr>
          <w:rStyle w:val="Emphasis"/>
          <w:i w:val="0"/>
          <w:iCs w:val="0"/>
        </w:rPr>
        <w:t>Vision/ Mission</w:t>
      </w:r>
      <w:bookmarkEnd w:id="2"/>
    </w:p>
    <w:p w14:paraId="65BD717B" w14:textId="2C2F275D" w:rsidR="00C2321E" w:rsidRDefault="000943C4" w:rsidP="00E665B8">
      <w:pPr>
        <w:spacing w:after="0"/>
        <w:jc w:val="both"/>
        <w:rPr>
          <w:rFonts w:ascii="Century Gothic" w:eastAsia="Gill Sans MT" w:hAnsi="Century Gothic"/>
          <w:color w:val="000000" w:themeColor="text1"/>
          <w:sz w:val="24"/>
          <w:szCs w:val="24"/>
        </w:rPr>
      </w:pPr>
      <w:r w:rsidRPr="009C425C">
        <w:rPr>
          <w:rFonts w:ascii="Century Gothic" w:eastAsia="Gill Sans MT" w:hAnsi="Century Gothic"/>
          <w:color w:val="000000" w:themeColor="text1"/>
          <w:sz w:val="24"/>
          <w:szCs w:val="24"/>
        </w:rPr>
        <w:t xml:space="preserve">At </w:t>
      </w:r>
      <w:r w:rsidR="002205AB">
        <w:rPr>
          <w:rFonts w:ascii="Century Gothic" w:eastAsia="Gill Sans MT" w:hAnsi="Century Gothic"/>
          <w:color w:val="000000" w:themeColor="text1"/>
          <w:sz w:val="24"/>
          <w:szCs w:val="24"/>
        </w:rPr>
        <w:t>CDH</w:t>
      </w:r>
      <w:r w:rsidRPr="009C425C">
        <w:rPr>
          <w:rFonts w:ascii="Century Gothic" w:eastAsia="Gill Sans MT" w:hAnsi="Century Gothic"/>
          <w:color w:val="000000" w:themeColor="text1"/>
          <w:sz w:val="24"/>
          <w:szCs w:val="24"/>
        </w:rPr>
        <w:t xml:space="preserve"> our</w:t>
      </w:r>
      <w:r w:rsidRPr="009C425C">
        <w:rPr>
          <w:rFonts w:ascii="Century Gothic" w:eastAsia="Gill Sans MT" w:hAnsi="Century Gothic"/>
          <w:color w:val="000000" w:themeColor="text1"/>
          <w:spacing w:val="-3"/>
          <w:sz w:val="24"/>
          <w:szCs w:val="24"/>
        </w:rPr>
        <w:t xml:space="preserve"> </w:t>
      </w:r>
      <w:r w:rsidRPr="009C425C">
        <w:rPr>
          <w:rFonts w:ascii="Century Gothic" w:eastAsia="Gill Sans MT" w:hAnsi="Century Gothic"/>
          <w:color w:val="000000" w:themeColor="text1"/>
          <w:spacing w:val="1"/>
          <w:sz w:val="24"/>
          <w:szCs w:val="24"/>
        </w:rPr>
        <w:t>vi</w:t>
      </w:r>
      <w:r w:rsidRPr="009C425C">
        <w:rPr>
          <w:rFonts w:ascii="Century Gothic" w:eastAsia="Gill Sans MT" w:hAnsi="Century Gothic"/>
          <w:color w:val="000000" w:themeColor="text1"/>
          <w:sz w:val="24"/>
          <w:szCs w:val="24"/>
        </w:rPr>
        <w:t>sion</w:t>
      </w:r>
      <w:r w:rsidRPr="009C425C">
        <w:rPr>
          <w:rFonts w:ascii="Century Gothic" w:eastAsia="Gill Sans MT" w:hAnsi="Century Gothic"/>
          <w:color w:val="000000" w:themeColor="text1"/>
          <w:spacing w:val="-4"/>
          <w:sz w:val="24"/>
          <w:szCs w:val="24"/>
        </w:rPr>
        <w:t xml:space="preserve"> </w:t>
      </w:r>
      <w:r w:rsidRPr="009C425C">
        <w:rPr>
          <w:rFonts w:ascii="Century Gothic" w:eastAsia="Gill Sans MT" w:hAnsi="Century Gothic"/>
          <w:color w:val="000000" w:themeColor="text1"/>
          <w:sz w:val="24"/>
          <w:szCs w:val="24"/>
        </w:rPr>
        <w:t>is</w:t>
      </w:r>
      <w:r w:rsidRPr="009C425C">
        <w:rPr>
          <w:rFonts w:ascii="Century Gothic" w:eastAsia="Gill Sans MT" w:hAnsi="Century Gothic"/>
          <w:color w:val="000000" w:themeColor="text1"/>
          <w:spacing w:val="-1"/>
          <w:sz w:val="24"/>
          <w:szCs w:val="24"/>
        </w:rPr>
        <w:t xml:space="preserve"> </w:t>
      </w:r>
      <w:r w:rsidRPr="009C425C">
        <w:rPr>
          <w:rFonts w:ascii="Century Gothic" w:eastAsia="Gill Sans MT" w:hAnsi="Century Gothic"/>
          <w:color w:val="000000" w:themeColor="text1"/>
          <w:sz w:val="24"/>
          <w:szCs w:val="24"/>
        </w:rPr>
        <w:t>that</w:t>
      </w:r>
      <w:r w:rsidRPr="009C425C">
        <w:rPr>
          <w:rFonts w:ascii="Century Gothic" w:eastAsia="Gill Sans MT" w:hAnsi="Century Gothic"/>
          <w:color w:val="000000" w:themeColor="text1"/>
          <w:spacing w:val="-3"/>
          <w:sz w:val="24"/>
          <w:szCs w:val="24"/>
        </w:rPr>
        <w:t xml:space="preserve"> </w:t>
      </w:r>
      <w:r w:rsidRPr="009C425C">
        <w:rPr>
          <w:rFonts w:ascii="Century Gothic" w:eastAsia="Gill Sans MT" w:hAnsi="Century Gothic"/>
          <w:color w:val="000000" w:themeColor="text1"/>
          <w:spacing w:val="2"/>
          <w:sz w:val="24"/>
          <w:szCs w:val="24"/>
        </w:rPr>
        <w:t>e</w:t>
      </w:r>
      <w:r w:rsidRPr="009C425C">
        <w:rPr>
          <w:rFonts w:ascii="Century Gothic" w:eastAsia="Gill Sans MT" w:hAnsi="Century Gothic"/>
          <w:color w:val="000000" w:themeColor="text1"/>
          <w:sz w:val="24"/>
          <w:szCs w:val="24"/>
        </w:rPr>
        <w:t xml:space="preserve">very child should have the opportunity to receive high quality, instructional programming within an individually motivating environment. As a result, the purpose of our school is to provide all of our students with a motivating and challenging educational experience that provides high-quality instruction in the foundational skills students need to access the general education curriculum and meet the learning, social, and behavioral needs of each student.  </w:t>
      </w:r>
    </w:p>
    <w:p w14:paraId="3B418EE7" w14:textId="77777777" w:rsidR="0073451C" w:rsidRPr="009C425C" w:rsidRDefault="0073451C" w:rsidP="00E665B8">
      <w:pPr>
        <w:spacing w:after="0"/>
        <w:jc w:val="both"/>
        <w:rPr>
          <w:rFonts w:ascii="Century Gothic" w:eastAsia="Gill Sans MT" w:hAnsi="Century Gothic"/>
          <w:color w:val="000000" w:themeColor="text1"/>
          <w:spacing w:val="-8"/>
          <w:sz w:val="24"/>
          <w:szCs w:val="24"/>
        </w:rPr>
      </w:pPr>
    </w:p>
    <w:p w14:paraId="2FB77153" w14:textId="106D3739" w:rsidR="00C2321E" w:rsidRPr="009C425C" w:rsidRDefault="002205AB" w:rsidP="00E665B8">
      <w:pPr>
        <w:spacing w:after="0"/>
        <w:jc w:val="both"/>
        <w:rPr>
          <w:rFonts w:ascii="Century Gothic" w:eastAsia="Gill Sans MT" w:hAnsi="Century Gothic"/>
          <w:color w:val="000000" w:themeColor="text1"/>
          <w:sz w:val="24"/>
          <w:szCs w:val="24"/>
        </w:rPr>
      </w:pPr>
      <w:r>
        <w:rPr>
          <w:rFonts w:ascii="Century Gothic" w:eastAsia="Gill Sans MT" w:hAnsi="Century Gothic"/>
          <w:color w:val="000000" w:themeColor="text1"/>
          <w:sz w:val="24"/>
          <w:szCs w:val="24"/>
        </w:rPr>
        <w:t>CDH</w:t>
      </w:r>
      <w:r w:rsidR="00C2321E" w:rsidRPr="009C425C">
        <w:rPr>
          <w:rFonts w:ascii="Century Gothic" w:eastAsia="Gill Sans MT" w:hAnsi="Century Gothic"/>
          <w:color w:val="000000" w:themeColor="text1"/>
          <w:sz w:val="24"/>
          <w:szCs w:val="24"/>
        </w:rPr>
        <w:t xml:space="preserve"> Educational Center is committed to:</w:t>
      </w:r>
    </w:p>
    <w:p w14:paraId="2B833760" w14:textId="77777777" w:rsidR="00C2321E" w:rsidRPr="00551548" w:rsidRDefault="00C2321E" w:rsidP="00ED1889">
      <w:pPr>
        <w:pStyle w:val="ListParagraph"/>
        <w:numPr>
          <w:ilvl w:val="0"/>
          <w:numId w:val="10"/>
        </w:numPr>
        <w:spacing w:after="0"/>
        <w:jc w:val="both"/>
        <w:rPr>
          <w:rFonts w:ascii="Century Gothic" w:eastAsia="Gill Sans MT" w:hAnsi="Century Gothic"/>
          <w:color w:val="000000" w:themeColor="text1"/>
          <w:sz w:val="24"/>
          <w:szCs w:val="24"/>
        </w:rPr>
      </w:pPr>
      <w:r w:rsidRPr="00551548">
        <w:rPr>
          <w:rFonts w:ascii="Century Gothic" w:eastAsia="Gill Sans MT" w:hAnsi="Century Gothic"/>
          <w:color w:val="000000" w:themeColor="text1"/>
          <w:sz w:val="24"/>
          <w:szCs w:val="24"/>
        </w:rPr>
        <w:t xml:space="preserve">creating an educational environment where students are motivated to learn </w:t>
      </w:r>
    </w:p>
    <w:p w14:paraId="63F01685" w14:textId="77777777" w:rsidR="00C2321E" w:rsidRPr="00551548" w:rsidRDefault="00C2321E" w:rsidP="00ED1889">
      <w:pPr>
        <w:pStyle w:val="ListParagraph"/>
        <w:numPr>
          <w:ilvl w:val="0"/>
          <w:numId w:val="10"/>
        </w:numPr>
        <w:spacing w:after="0"/>
        <w:jc w:val="both"/>
        <w:rPr>
          <w:rFonts w:ascii="Century Gothic" w:eastAsia="Gill Sans MT" w:hAnsi="Century Gothic" w:cs="Times New Roman"/>
          <w:color w:val="000000" w:themeColor="text1"/>
          <w:sz w:val="24"/>
          <w:szCs w:val="24"/>
        </w:rPr>
      </w:pPr>
      <w:r w:rsidRPr="00551548">
        <w:rPr>
          <w:rFonts w:ascii="Century Gothic" w:eastAsia="Gill Sans MT" w:hAnsi="Century Gothic" w:cs="Times New Roman"/>
          <w:color w:val="000000" w:themeColor="text1"/>
          <w:sz w:val="24"/>
          <w:szCs w:val="24"/>
        </w:rPr>
        <w:t xml:space="preserve">providing the most effective and current assessment and curricular tools for each student; </w:t>
      </w:r>
    </w:p>
    <w:p w14:paraId="0C9CD272" w14:textId="77777777" w:rsidR="00C2321E" w:rsidRPr="00551548" w:rsidRDefault="00C2321E" w:rsidP="00ED1889">
      <w:pPr>
        <w:pStyle w:val="ListParagraph"/>
        <w:numPr>
          <w:ilvl w:val="0"/>
          <w:numId w:val="10"/>
        </w:numPr>
        <w:spacing w:after="0"/>
        <w:jc w:val="both"/>
        <w:rPr>
          <w:rFonts w:ascii="Century Gothic" w:eastAsia="Gill Sans MT" w:hAnsi="Century Gothic" w:cs="Times New Roman"/>
          <w:color w:val="000000" w:themeColor="text1"/>
          <w:sz w:val="24"/>
          <w:szCs w:val="24"/>
        </w:rPr>
      </w:pPr>
      <w:r w:rsidRPr="00551548">
        <w:rPr>
          <w:rFonts w:ascii="Century Gothic" w:eastAsia="Gill Sans MT" w:hAnsi="Century Gothic" w:cs="Times New Roman"/>
          <w:color w:val="000000" w:themeColor="text1"/>
          <w:sz w:val="24"/>
          <w:szCs w:val="24"/>
        </w:rPr>
        <w:t>providing systems</w:t>
      </w:r>
      <w:r w:rsidRPr="00551548">
        <w:rPr>
          <w:rFonts w:ascii="Century Gothic" w:eastAsia="Gill Sans MT" w:hAnsi="Century Gothic" w:cs="Times New Roman"/>
          <w:color w:val="000000" w:themeColor="text1"/>
          <w:spacing w:val="-7"/>
          <w:sz w:val="24"/>
          <w:szCs w:val="24"/>
        </w:rPr>
        <w:t xml:space="preserve"> </w:t>
      </w:r>
      <w:r w:rsidRPr="00551548">
        <w:rPr>
          <w:rFonts w:ascii="Century Gothic" w:eastAsia="Gill Sans MT" w:hAnsi="Century Gothic" w:cs="Times New Roman"/>
          <w:color w:val="000000" w:themeColor="text1"/>
          <w:sz w:val="24"/>
          <w:szCs w:val="24"/>
        </w:rPr>
        <w:t>of</w:t>
      </w:r>
      <w:r w:rsidRPr="00551548">
        <w:rPr>
          <w:rFonts w:ascii="Century Gothic" w:eastAsia="Gill Sans MT" w:hAnsi="Century Gothic" w:cs="Times New Roman"/>
          <w:color w:val="000000" w:themeColor="text1"/>
          <w:spacing w:val="-2"/>
          <w:sz w:val="24"/>
          <w:szCs w:val="24"/>
        </w:rPr>
        <w:t xml:space="preserve"> </w:t>
      </w:r>
      <w:r w:rsidRPr="00551548">
        <w:rPr>
          <w:rFonts w:ascii="Century Gothic" w:eastAsia="Gill Sans MT" w:hAnsi="Century Gothic" w:cs="Times New Roman"/>
          <w:color w:val="000000" w:themeColor="text1"/>
          <w:sz w:val="24"/>
          <w:szCs w:val="24"/>
        </w:rPr>
        <w:t>support</w:t>
      </w:r>
      <w:r w:rsidRPr="00551548">
        <w:rPr>
          <w:rFonts w:ascii="Century Gothic" w:eastAsia="Gill Sans MT" w:hAnsi="Century Gothic" w:cs="Times New Roman"/>
          <w:color w:val="000000" w:themeColor="text1"/>
          <w:spacing w:val="-7"/>
          <w:sz w:val="24"/>
          <w:szCs w:val="24"/>
        </w:rPr>
        <w:t xml:space="preserve"> </w:t>
      </w:r>
      <w:r w:rsidRPr="00551548">
        <w:rPr>
          <w:rFonts w:ascii="Century Gothic" w:eastAsia="Gill Sans MT" w:hAnsi="Century Gothic" w:cs="Times New Roman"/>
          <w:color w:val="000000" w:themeColor="text1"/>
          <w:sz w:val="24"/>
          <w:szCs w:val="24"/>
        </w:rPr>
        <w:t>that</w:t>
      </w:r>
      <w:r w:rsidRPr="00551548">
        <w:rPr>
          <w:rFonts w:ascii="Century Gothic" w:eastAsia="Gill Sans MT" w:hAnsi="Century Gothic" w:cs="Times New Roman"/>
          <w:color w:val="000000" w:themeColor="text1"/>
          <w:spacing w:val="-3"/>
          <w:sz w:val="24"/>
          <w:szCs w:val="24"/>
        </w:rPr>
        <w:t xml:space="preserve"> </w:t>
      </w:r>
      <w:r w:rsidRPr="00551548">
        <w:rPr>
          <w:rFonts w:ascii="Century Gothic" w:eastAsia="Gill Sans MT" w:hAnsi="Century Gothic" w:cs="Times New Roman"/>
          <w:color w:val="000000" w:themeColor="text1"/>
          <w:sz w:val="24"/>
          <w:szCs w:val="24"/>
        </w:rPr>
        <w:t>meet</w:t>
      </w:r>
      <w:r w:rsidRPr="00551548">
        <w:rPr>
          <w:rFonts w:ascii="Century Gothic" w:eastAsia="Gill Sans MT" w:hAnsi="Century Gothic" w:cs="Times New Roman"/>
          <w:color w:val="000000" w:themeColor="text1"/>
          <w:spacing w:val="-5"/>
          <w:sz w:val="24"/>
          <w:szCs w:val="24"/>
        </w:rPr>
        <w:t xml:space="preserve"> </w:t>
      </w:r>
      <w:r w:rsidRPr="00551548">
        <w:rPr>
          <w:rFonts w:ascii="Century Gothic" w:eastAsia="Gill Sans MT" w:hAnsi="Century Gothic" w:cs="Times New Roman"/>
          <w:color w:val="000000" w:themeColor="text1"/>
          <w:sz w:val="24"/>
          <w:szCs w:val="24"/>
        </w:rPr>
        <w:t>student</w:t>
      </w:r>
      <w:r w:rsidRPr="00551548">
        <w:rPr>
          <w:rFonts w:ascii="Century Gothic" w:eastAsia="Gill Sans MT" w:hAnsi="Century Gothic" w:cs="Times New Roman"/>
          <w:color w:val="000000" w:themeColor="text1"/>
          <w:spacing w:val="-7"/>
          <w:sz w:val="24"/>
          <w:szCs w:val="24"/>
        </w:rPr>
        <w:t xml:space="preserve"> </w:t>
      </w:r>
      <w:r w:rsidRPr="00551548">
        <w:rPr>
          <w:rFonts w:ascii="Century Gothic" w:eastAsia="Gill Sans MT" w:hAnsi="Century Gothic" w:cs="Times New Roman"/>
          <w:color w:val="000000" w:themeColor="text1"/>
          <w:sz w:val="24"/>
          <w:szCs w:val="24"/>
        </w:rPr>
        <w:t>needs within the classroom, school and community;</w:t>
      </w:r>
    </w:p>
    <w:p w14:paraId="774228FE" w14:textId="77777777" w:rsidR="00C2321E" w:rsidRPr="00551548" w:rsidRDefault="00C2321E" w:rsidP="00ED1889">
      <w:pPr>
        <w:pStyle w:val="ListParagraph"/>
        <w:numPr>
          <w:ilvl w:val="0"/>
          <w:numId w:val="10"/>
        </w:numPr>
        <w:spacing w:after="0"/>
        <w:jc w:val="both"/>
        <w:rPr>
          <w:rFonts w:ascii="Century Gothic" w:eastAsia="Gill Sans MT" w:hAnsi="Century Gothic" w:cs="Times New Roman"/>
          <w:color w:val="000000" w:themeColor="text1"/>
          <w:sz w:val="24"/>
          <w:szCs w:val="24"/>
        </w:rPr>
      </w:pPr>
      <w:r w:rsidRPr="00551548">
        <w:rPr>
          <w:rFonts w:ascii="Century Gothic" w:eastAsia="Gill Sans MT" w:hAnsi="Century Gothic" w:cs="Times New Roman"/>
          <w:color w:val="000000" w:themeColor="text1"/>
          <w:sz w:val="24"/>
          <w:szCs w:val="24"/>
        </w:rPr>
        <w:t xml:space="preserve">empowering families to be active in their child’s learning; </w:t>
      </w:r>
    </w:p>
    <w:p w14:paraId="402B8059" w14:textId="77777777" w:rsidR="00C2321E" w:rsidRPr="00551548" w:rsidRDefault="00C2321E" w:rsidP="00ED1889">
      <w:pPr>
        <w:pStyle w:val="ListParagraph"/>
        <w:numPr>
          <w:ilvl w:val="0"/>
          <w:numId w:val="10"/>
        </w:numPr>
        <w:spacing w:after="0"/>
        <w:jc w:val="both"/>
        <w:rPr>
          <w:rFonts w:ascii="Century Gothic" w:eastAsia="Gill Sans MT" w:hAnsi="Century Gothic" w:cs="Times New Roman"/>
          <w:color w:val="000000" w:themeColor="text1"/>
          <w:sz w:val="24"/>
          <w:szCs w:val="24"/>
        </w:rPr>
      </w:pPr>
      <w:r w:rsidRPr="00551548">
        <w:rPr>
          <w:rFonts w:ascii="Century Gothic" w:eastAsia="Gill Sans MT" w:hAnsi="Century Gothic" w:cs="Times New Roman"/>
          <w:color w:val="000000" w:themeColor="text1"/>
          <w:sz w:val="24"/>
          <w:szCs w:val="24"/>
        </w:rPr>
        <w:t xml:space="preserve">engaging the community to promote awareness, acceptance, and collaboration; </w:t>
      </w:r>
    </w:p>
    <w:p w14:paraId="5FE7BBB5" w14:textId="77777777" w:rsidR="00C2321E" w:rsidRPr="00551548" w:rsidRDefault="00C2321E" w:rsidP="00ED1889">
      <w:pPr>
        <w:pStyle w:val="ListParagraph"/>
        <w:numPr>
          <w:ilvl w:val="0"/>
          <w:numId w:val="10"/>
        </w:numPr>
        <w:spacing w:after="0"/>
        <w:jc w:val="both"/>
        <w:rPr>
          <w:rFonts w:ascii="Century Gothic" w:eastAsia="Gill Sans MT" w:hAnsi="Century Gothic" w:cs="Times New Roman"/>
          <w:color w:val="000000" w:themeColor="text1"/>
          <w:sz w:val="24"/>
          <w:szCs w:val="24"/>
        </w:rPr>
      </w:pPr>
      <w:r w:rsidRPr="00551548">
        <w:rPr>
          <w:rFonts w:ascii="Century Gothic" w:eastAsia="Gill Sans MT" w:hAnsi="Century Gothic" w:cs="Times New Roman"/>
          <w:color w:val="000000" w:themeColor="text1"/>
          <w:sz w:val="24"/>
          <w:szCs w:val="24"/>
        </w:rPr>
        <w:t>recruiting and developing highly effective</w:t>
      </w:r>
      <w:r w:rsidRPr="00551548">
        <w:rPr>
          <w:rFonts w:ascii="Century Gothic" w:eastAsia="Gill Sans MT" w:hAnsi="Century Gothic" w:cs="Times New Roman"/>
          <w:color w:val="000000" w:themeColor="text1"/>
          <w:spacing w:val="-7"/>
          <w:sz w:val="24"/>
          <w:szCs w:val="24"/>
        </w:rPr>
        <w:t xml:space="preserve"> </w:t>
      </w:r>
      <w:r w:rsidRPr="00551548">
        <w:rPr>
          <w:rFonts w:ascii="Century Gothic" w:eastAsia="Gill Sans MT" w:hAnsi="Century Gothic" w:cs="Times New Roman"/>
          <w:color w:val="000000" w:themeColor="text1"/>
          <w:sz w:val="24"/>
          <w:szCs w:val="24"/>
        </w:rPr>
        <w:t>teachers,</w:t>
      </w:r>
      <w:r w:rsidRPr="00551548">
        <w:rPr>
          <w:rFonts w:ascii="Century Gothic" w:eastAsia="Gill Sans MT" w:hAnsi="Century Gothic" w:cs="Times New Roman"/>
          <w:color w:val="000000" w:themeColor="text1"/>
          <w:spacing w:val="-8"/>
          <w:sz w:val="24"/>
          <w:szCs w:val="24"/>
        </w:rPr>
        <w:t xml:space="preserve"> </w:t>
      </w:r>
      <w:r w:rsidRPr="00551548">
        <w:rPr>
          <w:rFonts w:ascii="Century Gothic" w:eastAsia="Gill Sans MT" w:hAnsi="Century Gothic" w:cs="Times New Roman"/>
          <w:color w:val="000000" w:themeColor="text1"/>
          <w:sz w:val="24"/>
          <w:szCs w:val="24"/>
        </w:rPr>
        <w:t>lead</w:t>
      </w:r>
      <w:r w:rsidRPr="00551548">
        <w:rPr>
          <w:rFonts w:ascii="Century Gothic" w:eastAsia="Gill Sans MT" w:hAnsi="Century Gothic" w:cs="Times New Roman"/>
          <w:color w:val="000000" w:themeColor="text1"/>
          <w:spacing w:val="2"/>
          <w:sz w:val="24"/>
          <w:szCs w:val="24"/>
        </w:rPr>
        <w:t>e</w:t>
      </w:r>
      <w:r w:rsidRPr="00551548">
        <w:rPr>
          <w:rFonts w:ascii="Century Gothic" w:eastAsia="Gill Sans MT" w:hAnsi="Century Gothic" w:cs="Times New Roman"/>
          <w:color w:val="000000" w:themeColor="text1"/>
          <w:spacing w:val="-1"/>
          <w:sz w:val="24"/>
          <w:szCs w:val="24"/>
        </w:rPr>
        <w:t>r</w:t>
      </w:r>
      <w:r w:rsidRPr="00551548">
        <w:rPr>
          <w:rFonts w:ascii="Century Gothic" w:eastAsia="Gill Sans MT" w:hAnsi="Century Gothic" w:cs="Times New Roman"/>
          <w:color w:val="000000" w:themeColor="text1"/>
          <w:sz w:val="24"/>
          <w:szCs w:val="24"/>
        </w:rPr>
        <w:t>s,</w:t>
      </w:r>
      <w:r w:rsidRPr="00551548">
        <w:rPr>
          <w:rFonts w:ascii="Century Gothic" w:eastAsia="Gill Sans MT" w:hAnsi="Century Gothic" w:cs="Times New Roman"/>
          <w:color w:val="000000" w:themeColor="text1"/>
          <w:spacing w:val="-5"/>
          <w:sz w:val="24"/>
          <w:szCs w:val="24"/>
        </w:rPr>
        <w:t xml:space="preserve"> </w:t>
      </w:r>
      <w:r w:rsidRPr="00551548">
        <w:rPr>
          <w:rFonts w:ascii="Century Gothic" w:eastAsia="Gill Sans MT" w:hAnsi="Century Gothic" w:cs="Times New Roman"/>
          <w:color w:val="000000" w:themeColor="text1"/>
          <w:sz w:val="24"/>
          <w:szCs w:val="24"/>
        </w:rPr>
        <w:t>and</w:t>
      </w:r>
      <w:r w:rsidRPr="00551548">
        <w:rPr>
          <w:rFonts w:ascii="Century Gothic" w:eastAsia="Gill Sans MT" w:hAnsi="Century Gothic" w:cs="Times New Roman"/>
          <w:color w:val="000000" w:themeColor="text1"/>
          <w:spacing w:val="-3"/>
          <w:sz w:val="24"/>
          <w:szCs w:val="24"/>
        </w:rPr>
        <w:t xml:space="preserve"> </w:t>
      </w:r>
      <w:r w:rsidRPr="00551548">
        <w:rPr>
          <w:rFonts w:ascii="Century Gothic" w:eastAsia="Gill Sans MT" w:hAnsi="Century Gothic" w:cs="Times New Roman"/>
          <w:color w:val="000000" w:themeColor="text1"/>
          <w:sz w:val="24"/>
          <w:szCs w:val="24"/>
        </w:rPr>
        <w:t>staff;</w:t>
      </w:r>
    </w:p>
    <w:p w14:paraId="581905BD" w14:textId="77777777" w:rsidR="00C2321E" w:rsidRPr="00551548" w:rsidRDefault="00C2321E" w:rsidP="00ED1889">
      <w:pPr>
        <w:pStyle w:val="ListParagraph"/>
        <w:numPr>
          <w:ilvl w:val="0"/>
          <w:numId w:val="10"/>
        </w:numPr>
        <w:spacing w:after="0"/>
        <w:jc w:val="both"/>
        <w:rPr>
          <w:rFonts w:ascii="Century Gothic" w:eastAsia="Gill Sans MT" w:hAnsi="Century Gothic" w:cs="Times New Roman"/>
          <w:color w:val="000000" w:themeColor="text1"/>
          <w:sz w:val="24"/>
          <w:szCs w:val="24"/>
        </w:rPr>
      </w:pPr>
      <w:r w:rsidRPr="00551548">
        <w:rPr>
          <w:rFonts w:ascii="Century Gothic" w:eastAsia="Gill Sans MT" w:hAnsi="Century Gothic" w:cs="Times New Roman"/>
          <w:color w:val="000000" w:themeColor="text1"/>
          <w:sz w:val="24"/>
          <w:szCs w:val="24"/>
        </w:rPr>
        <w:t xml:space="preserve">contributing to the fields of education, and behavior analysis through participation in research; </w:t>
      </w:r>
    </w:p>
    <w:p w14:paraId="52FE0E95" w14:textId="77777777" w:rsidR="00C2321E" w:rsidRPr="00551548" w:rsidRDefault="00C2321E" w:rsidP="00ED1889">
      <w:pPr>
        <w:pStyle w:val="ListParagraph"/>
        <w:numPr>
          <w:ilvl w:val="0"/>
          <w:numId w:val="10"/>
        </w:numPr>
        <w:spacing w:after="0"/>
        <w:jc w:val="both"/>
        <w:rPr>
          <w:rFonts w:ascii="Century Gothic" w:eastAsia="Gill Sans MT" w:hAnsi="Century Gothic" w:cs="Times New Roman"/>
          <w:color w:val="000000" w:themeColor="text1"/>
          <w:sz w:val="24"/>
          <w:szCs w:val="24"/>
        </w:rPr>
      </w:pPr>
      <w:r w:rsidRPr="00551548">
        <w:rPr>
          <w:rFonts w:ascii="Century Gothic" w:eastAsia="Gill Sans MT" w:hAnsi="Century Gothic" w:cs="Times New Roman"/>
          <w:color w:val="000000" w:themeColor="text1"/>
          <w:sz w:val="24"/>
          <w:szCs w:val="24"/>
        </w:rPr>
        <w:t>maintaining sound organizational leadership, sustainable growth, and fiscal responsibility.</w:t>
      </w:r>
      <w:bookmarkStart w:id="3" w:name="_Toc434473009"/>
    </w:p>
    <w:p w14:paraId="3478FA08" w14:textId="73FA3D3B" w:rsidR="00802592" w:rsidRPr="00551548" w:rsidRDefault="004D2A21" w:rsidP="00E665B8">
      <w:pPr>
        <w:pStyle w:val="Heading1"/>
      </w:pPr>
      <w:bookmarkStart w:id="4" w:name="_Toc482369245"/>
      <w:bookmarkEnd w:id="3"/>
      <w:r w:rsidRPr="00E665B8">
        <w:lastRenderedPageBreak/>
        <w:t>Program</w:t>
      </w:r>
      <w:r w:rsidR="00802592" w:rsidRPr="009C425C">
        <w:t xml:space="preserve"> Overview</w:t>
      </w:r>
      <w:bookmarkEnd w:id="4"/>
    </w:p>
    <w:p w14:paraId="0FD15321" w14:textId="7D62AE8C" w:rsidR="00ED7342" w:rsidRPr="00551548" w:rsidRDefault="00ED7342" w:rsidP="00E665B8">
      <w:pPr>
        <w:pStyle w:val="Heading2"/>
      </w:pPr>
      <w:bookmarkStart w:id="5" w:name="_Toc482369246"/>
      <w:r w:rsidRPr="009C425C">
        <w:rPr>
          <w:rFonts w:eastAsia="Cambria"/>
        </w:rPr>
        <w:t>School Model</w:t>
      </w:r>
      <w:bookmarkEnd w:id="5"/>
    </w:p>
    <w:p w14:paraId="6C6ED946" w14:textId="69E9E258" w:rsidR="00ED7342" w:rsidRDefault="002205AB" w:rsidP="00E665B8">
      <w:pPr>
        <w:spacing w:after="0"/>
        <w:jc w:val="both"/>
        <w:rPr>
          <w:rFonts w:ascii="Century Gothic" w:hAnsi="Century Gothic"/>
          <w:color w:val="000000" w:themeColor="text1"/>
          <w:sz w:val="24"/>
          <w:szCs w:val="24"/>
        </w:rPr>
      </w:pPr>
      <w:r>
        <w:rPr>
          <w:rFonts w:ascii="Century Gothic" w:hAnsi="Century Gothic"/>
          <w:color w:val="000000" w:themeColor="text1"/>
          <w:sz w:val="24"/>
          <w:szCs w:val="24"/>
        </w:rPr>
        <w:t>CDH</w:t>
      </w:r>
      <w:r w:rsidR="00ED7342" w:rsidRPr="009C425C">
        <w:rPr>
          <w:rFonts w:ascii="Century Gothic" w:hAnsi="Century Gothic"/>
          <w:color w:val="000000" w:themeColor="text1"/>
          <w:sz w:val="24"/>
          <w:szCs w:val="24"/>
        </w:rPr>
        <w:t xml:space="preserve"> Educational Center provides students and families with a comprehensive educational experience</w:t>
      </w:r>
      <w:r w:rsidR="00BB75EE">
        <w:rPr>
          <w:rFonts w:ascii="Century Gothic" w:hAnsi="Century Gothic"/>
          <w:color w:val="000000" w:themeColor="text1"/>
          <w:sz w:val="24"/>
          <w:szCs w:val="24"/>
        </w:rPr>
        <w:t xml:space="preserve">. Our school </w:t>
      </w:r>
      <w:r w:rsidR="00ED7342" w:rsidRPr="009C425C">
        <w:rPr>
          <w:rFonts w:ascii="Century Gothic" w:hAnsi="Century Gothic"/>
          <w:color w:val="000000" w:themeColor="text1"/>
          <w:sz w:val="24"/>
          <w:szCs w:val="24"/>
        </w:rPr>
        <w:t xml:space="preserve">utilizes research based educational and behavioral programming adapted to meet the needs of each student and foster individual achievement. The program provides comprehensive, ongoing assessments to determine the student’s learning style, strengths, areas of needed instruction, and progress towards goals.  </w:t>
      </w:r>
    </w:p>
    <w:p w14:paraId="2BC46710" w14:textId="77777777" w:rsidR="0073451C" w:rsidRPr="009C425C" w:rsidRDefault="0073451C" w:rsidP="00E665B8">
      <w:pPr>
        <w:spacing w:after="0"/>
        <w:jc w:val="both"/>
        <w:rPr>
          <w:rFonts w:ascii="Century Gothic" w:eastAsiaTheme="minorHAnsi" w:hAnsi="Century Gothic"/>
          <w:color w:val="000000" w:themeColor="text1"/>
          <w:sz w:val="24"/>
          <w:szCs w:val="24"/>
        </w:rPr>
      </w:pPr>
    </w:p>
    <w:p w14:paraId="73924CC9" w14:textId="4E0734C8" w:rsidR="00ED7342" w:rsidRDefault="00ED7342" w:rsidP="00E665B8">
      <w:pPr>
        <w:spacing w:after="0"/>
        <w:jc w:val="both"/>
        <w:rPr>
          <w:rFonts w:ascii="Century Gothic" w:hAnsi="Century Gothic"/>
          <w:color w:val="000000" w:themeColor="text1"/>
          <w:sz w:val="24"/>
          <w:szCs w:val="24"/>
        </w:rPr>
      </w:pPr>
      <w:r w:rsidRPr="009C425C">
        <w:rPr>
          <w:rFonts w:ascii="Century Gothic" w:hAnsi="Century Gothic"/>
          <w:color w:val="000000" w:themeColor="text1"/>
          <w:sz w:val="24"/>
          <w:szCs w:val="24"/>
        </w:rPr>
        <w:t xml:space="preserve">As an Applied Behavior Analysis (ABA) school, our teaching methods, data collection system, and evaluation process support the application of behavior principles to increase or decrease targeted behaviors.  </w:t>
      </w:r>
      <w:r w:rsidR="00903B2E">
        <w:rPr>
          <w:rFonts w:ascii="Century Gothic" w:hAnsi="Century Gothic"/>
          <w:color w:val="000000" w:themeColor="text1"/>
          <w:sz w:val="24"/>
          <w:szCs w:val="24"/>
        </w:rPr>
        <w:t>CDH</w:t>
      </w:r>
      <w:r w:rsidRPr="009C425C">
        <w:rPr>
          <w:rFonts w:ascii="Century Gothic" w:hAnsi="Century Gothic"/>
          <w:color w:val="000000" w:themeColor="text1"/>
          <w:sz w:val="24"/>
          <w:szCs w:val="24"/>
        </w:rPr>
        <w:t>’s educational program identifies each child’s specific areas of need across core diagnostic areas specific to autism diagnosis and related disorders including, but not limited to: communication &amp; language, adaptive functioning, relationship development, social/emotional learning, leisure/play, problem behaviors reduction, and educational supports for all areas of core curriculum. The success of the students is also the success of the teachers.  Oversight and accountability of student programs and staff implementation is provided by a highly qualified BCBA to ensure meaningful progress is made and ensure high quality instruction.</w:t>
      </w:r>
    </w:p>
    <w:p w14:paraId="1BEDF945" w14:textId="77777777" w:rsidR="0073451C" w:rsidRPr="009C425C" w:rsidRDefault="0073451C" w:rsidP="00E665B8">
      <w:pPr>
        <w:spacing w:after="0"/>
        <w:jc w:val="both"/>
        <w:rPr>
          <w:rFonts w:ascii="Century Gothic" w:hAnsi="Century Gothic"/>
          <w:color w:val="000000" w:themeColor="text1"/>
          <w:sz w:val="24"/>
          <w:szCs w:val="24"/>
        </w:rPr>
      </w:pPr>
    </w:p>
    <w:p w14:paraId="4E98ACAF" w14:textId="3C3DA9D1" w:rsidR="00ED7342" w:rsidRPr="009C425C" w:rsidRDefault="00ED7342" w:rsidP="00E665B8">
      <w:pPr>
        <w:spacing w:after="0"/>
        <w:jc w:val="both"/>
        <w:rPr>
          <w:rFonts w:ascii="Century Gothic" w:hAnsi="Century Gothic"/>
          <w:color w:val="000000" w:themeColor="text1"/>
          <w:sz w:val="24"/>
          <w:szCs w:val="24"/>
        </w:rPr>
      </w:pPr>
      <w:r w:rsidRPr="009C425C">
        <w:rPr>
          <w:rFonts w:ascii="Century Gothic" w:hAnsi="Century Gothic"/>
          <w:color w:val="000000" w:themeColor="text1"/>
          <w:sz w:val="24"/>
          <w:szCs w:val="24"/>
        </w:rPr>
        <w:t>The program is tiered with three levels of program intensity to support students.  Students are placed in the program level that best supports their needs. Ongoing evaluation and systematic support reduction helps students move to less restrictive program options with the goal of transitioning back to a program in their home district or an appropriate alternative program.  Student placement within program is determined by a multi-factor assessment which includes, but is not limited to: grade level, instructional supports needed for academic success, types of behavioral support needed for social emotional growth and the level of medical or other specialized supports.</w:t>
      </w:r>
    </w:p>
    <w:p w14:paraId="1FFA71A3" w14:textId="77777777" w:rsidR="00ED7342" w:rsidRPr="009C425C" w:rsidRDefault="00ED7342" w:rsidP="00E665B8">
      <w:pPr>
        <w:spacing w:after="0"/>
        <w:jc w:val="both"/>
        <w:rPr>
          <w:rFonts w:ascii="Century Gothic" w:hAnsi="Century Gothic" w:cs="Times New Roman"/>
          <w:color w:val="000000" w:themeColor="text1"/>
          <w:sz w:val="24"/>
          <w:szCs w:val="24"/>
        </w:rPr>
      </w:pPr>
    </w:p>
    <w:p w14:paraId="37CBB313" w14:textId="77777777" w:rsidR="00377A83" w:rsidRDefault="00377A83">
      <w:pPr>
        <w:rPr>
          <w:rStyle w:val="Emphasis"/>
          <w:rFonts w:asciiTheme="majorHAnsi" w:eastAsiaTheme="majorEastAsia" w:hAnsiTheme="majorHAnsi" w:cstheme="majorBidi"/>
          <w:i w:val="0"/>
          <w:iCs w:val="0"/>
          <w:color w:val="864EA8" w:themeColor="accent1" w:themeShade="BF"/>
          <w:sz w:val="28"/>
          <w:szCs w:val="28"/>
        </w:rPr>
      </w:pPr>
      <w:r>
        <w:rPr>
          <w:rStyle w:val="Emphasis"/>
          <w:i w:val="0"/>
          <w:iCs w:val="0"/>
        </w:rPr>
        <w:br w:type="page"/>
      </w:r>
    </w:p>
    <w:p w14:paraId="57B944B7" w14:textId="2038A2D6" w:rsidR="00ED7342" w:rsidRPr="00E665B8" w:rsidRDefault="00B25FD3" w:rsidP="00E665B8">
      <w:pPr>
        <w:pStyle w:val="Heading2"/>
      </w:pPr>
      <w:bookmarkStart w:id="6" w:name="_Toc482369247"/>
      <w:r w:rsidRPr="00E665B8">
        <w:rPr>
          <w:rStyle w:val="Emphasis"/>
          <w:i w:val="0"/>
          <w:iCs w:val="0"/>
        </w:rPr>
        <w:lastRenderedPageBreak/>
        <w:t>Program Information</w:t>
      </w:r>
      <w:bookmarkEnd w:id="6"/>
    </w:p>
    <w:p w14:paraId="798E0F5F" w14:textId="365F2B30" w:rsidR="00ED7342" w:rsidRPr="009C425C" w:rsidRDefault="002205AB" w:rsidP="00E665B8">
      <w:pPr>
        <w:spacing w:after="0"/>
        <w:jc w:val="both"/>
        <w:rPr>
          <w:rFonts w:ascii="Century Gothic" w:hAnsi="Century Gothic"/>
          <w:color w:val="000000" w:themeColor="text1"/>
          <w:sz w:val="24"/>
          <w:szCs w:val="24"/>
        </w:rPr>
      </w:pPr>
      <w:r>
        <w:rPr>
          <w:rFonts w:ascii="Century Gothic" w:hAnsi="Century Gothic"/>
          <w:color w:val="000000" w:themeColor="text1"/>
          <w:sz w:val="24"/>
          <w:szCs w:val="24"/>
        </w:rPr>
        <w:t>CDH</w:t>
      </w:r>
      <w:r w:rsidR="00ED7342" w:rsidRPr="009C425C">
        <w:rPr>
          <w:rFonts w:ascii="Century Gothic" w:hAnsi="Century Gothic"/>
          <w:color w:val="000000" w:themeColor="text1"/>
          <w:sz w:val="24"/>
          <w:szCs w:val="24"/>
        </w:rPr>
        <w:t xml:space="preserve"> uses assessments to identify students present levels of performance and aligns individual goals with common core standards, curriculum, instruction both within and across all grades and subjects. This method allows us to consider not only what will be taught, but how it will be taught and assessed, which results in clear and consistent expectations for student learning. </w:t>
      </w:r>
    </w:p>
    <w:p w14:paraId="484D7AED" w14:textId="318FD56B" w:rsidR="00E665B8" w:rsidRPr="009C425C" w:rsidRDefault="00ED7342" w:rsidP="00E665B8">
      <w:pPr>
        <w:spacing w:after="0"/>
        <w:jc w:val="both"/>
        <w:rPr>
          <w:rFonts w:ascii="Century Gothic" w:hAnsi="Century Gothic"/>
          <w:color w:val="000000" w:themeColor="text1"/>
          <w:sz w:val="24"/>
          <w:szCs w:val="24"/>
        </w:rPr>
      </w:pPr>
      <w:r w:rsidRPr="009C425C">
        <w:rPr>
          <w:rFonts w:ascii="Century Gothic" w:hAnsi="Century Gothic"/>
          <w:color w:val="000000" w:themeColor="text1"/>
          <w:sz w:val="24"/>
          <w:szCs w:val="24"/>
        </w:rPr>
        <w:t xml:space="preserve">Due to specific learning needs and disabilities of the students served at </w:t>
      </w:r>
      <w:r w:rsidR="00903B2E">
        <w:rPr>
          <w:rFonts w:ascii="Century Gothic" w:hAnsi="Century Gothic"/>
          <w:color w:val="000000" w:themeColor="text1"/>
          <w:sz w:val="24"/>
          <w:szCs w:val="24"/>
        </w:rPr>
        <w:t>CDH</w:t>
      </w:r>
      <w:r w:rsidRPr="009C425C">
        <w:rPr>
          <w:rFonts w:ascii="Century Gothic" w:hAnsi="Century Gothic"/>
          <w:color w:val="000000" w:themeColor="text1"/>
          <w:sz w:val="24"/>
          <w:szCs w:val="24"/>
        </w:rPr>
        <w:t xml:space="preserve"> Educational Center, traditional curriculum will require significant accommodation and modification. Regardless of student’s level of impairment, all curricular tools and materials are age appropriate and aligned to grade specific Common Core/Essential Elements &amp; Illinois State Standards. </w:t>
      </w:r>
    </w:p>
    <w:p w14:paraId="1AE8B74C" w14:textId="58A82151" w:rsidR="00ED7342" w:rsidRPr="009C425C" w:rsidRDefault="00ED7342" w:rsidP="00E665B8">
      <w:pPr>
        <w:spacing w:after="0"/>
        <w:ind w:left="720"/>
        <w:jc w:val="both"/>
        <w:rPr>
          <w:rFonts w:ascii="Century Gothic" w:hAnsi="Century Gothic"/>
          <w:color w:val="000000" w:themeColor="text1"/>
          <w:sz w:val="24"/>
          <w:szCs w:val="24"/>
        </w:rPr>
      </w:pPr>
    </w:p>
    <w:p w14:paraId="284E84D5" w14:textId="77777777" w:rsidR="00E665B8" w:rsidRPr="00E665B8" w:rsidRDefault="00E665B8" w:rsidP="00E665B8">
      <w:pPr>
        <w:pStyle w:val="Heading2"/>
        <w:rPr>
          <w:rStyle w:val="Emphasis"/>
          <w:i w:val="0"/>
          <w:iCs w:val="0"/>
        </w:rPr>
      </w:pPr>
      <w:bookmarkStart w:id="7" w:name="_Toc482369248"/>
      <w:r w:rsidRPr="00E665B8">
        <w:rPr>
          <w:rStyle w:val="Emphasis"/>
          <w:i w:val="0"/>
          <w:iCs w:val="0"/>
        </w:rPr>
        <w:t>Academic Information</w:t>
      </w:r>
      <w:bookmarkEnd w:id="7"/>
    </w:p>
    <w:p w14:paraId="674AAEA7" w14:textId="77777777" w:rsidR="00E665B8" w:rsidRPr="009C425C" w:rsidRDefault="00E665B8" w:rsidP="00E665B8">
      <w:pPr>
        <w:spacing w:after="0"/>
        <w:jc w:val="both"/>
        <w:rPr>
          <w:rFonts w:ascii="Century Gothic" w:hAnsi="Century Gothic"/>
          <w:color w:val="000000" w:themeColor="text1"/>
          <w:sz w:val="24"/>
          <w:szCs w:val="24"/>
        </w:rPr>
      </w:pPr>
      <w:r w:rsidRPr="009C425C">
        <w:rPr>
          <w:rFonts w:ascii="Century Gothic" w:hAnsi="Century Gothic"/>
          <w:color w:val="000000" w:themeColor="text1"/>
          <w:sz w:val="24"/>
          <w:szCs w:val="24"/>
        </w:rPr>
        <w:t xml:space="preserve">It is our belief that whenever possible, students should be educated within their own educational community and have the opportunity to engage in the same educational and social opportunities as their peers to the maximum extent appropriate. Because of this, our school is modeled to support independence and reintegration. Our school has a tiered system of support. Students at all levels participate in individual and small group instruction and activities and begin to develop the skills needed to participate in whole class activities. </w:t>
      </w:r>
    </w:p>
    <w:p w14:paraId="31559D34" w14:textId="77777777" w:rsidR="002013DA" w:rsidRDefault="002013DA" w:rsidP="00E665B8">
      <w:pPr>
        <w:pStyle w:val="Heading2"/>
        <w:spacing w:before="0"/>
      </w:pPr>
    </w:p>
    <w:p w14:paraId="371B1D40" w14:textId="1C52D8D8" w:rsidR="00E665B8" w:rsidRPr="00E665B8" w:rsidRDefault="00E665B8" w:rsidP="00E665B8">
      <w:pPr>
        <w:pStyle w:val="Heading2"/>
        <w:spacing w:before="0"/>
      </w:pPr>
      <w:bookmarkStart w:id="8" w:name="_Toc482369249"/>
      <w:r>
        <w:t>Curriculum</w:t>
      </w:r>
      <w:bookmarkEnd w:id="8"/>
    </w:p>
    <w:p w14:paraId="263DFF43" w14:textId="77777777" w:rsidR="00E665B8" w:rsidRDefault="00E665B8" w:rsidP="00E665B8">
      <w:pPr>
        <w:spacing w:after="0"/>
        <w:jc w:val="both"/>
        <w:rPr>
          <w:rFonts w:ascii="Century Gothic" w:hAnsi="Century Gothic"/>
          <w:color w:val="000000" w:themeColor="text1"/>
          <w:sz w:val="24"/>
          <w:szCs w:val="24"/>
        </w:rPr>
      </w:pPr>
      <w:r w:rsidRPr="009C425C">
        <w:rPr>
          <w:rFonts w:ascii="Century Gothic" w:hAnsi="Century Gothic"/>
          <w:color w:val="000000" w:themeColor="text1"/>
          <w:sz w:val="24"/>
          <w:szCs w:val="24"/>
        </w:rPr>
        <w:t xml:space="preserve">Our program utilizes the following resources to ensure that students have the exposure to grade level instruction while focusing on their therapeutic and behavioral needs:  </w:t>
      </w:r>
    </w:p>
    <w:p w14:paraId="33766D1B" w14:textId="77777777" w:rsidR="00E665B8" w:rsidRDefault="00E665B8" w:rsidP="00E665B8">
      <w:pPr>
        <w:spacing w:after="0"/>
        <w:ind w:left="720"/>
        <w:jc w:val="both"/>
        <w:rPr>
          <w:rFonts w:ascii="Century Gothic" w:hAnsi="Century Gothic"/>
          <w:color w:val="000000" w:themeColor="text1"/>
          <w:sz w:val="24"/>
          <w:szCs w:val="24"/>
        </w:rPr>
      </w:pPr>
      <w:r w:rsidRPr="009C425C">
        <w:rPr>
          <w:rFonts w:ascii="Century Gothic" w:hAnsi="Century Gothic"/>
          <w:color w:val="000000" w:themeColor="text1"/>
          <w:sz w:val="24"/>
          <w:szCs w:val="24"/>
        </w:rPr>
        <w:t xml:space="preserve">Unique, PEAK, Handwriting without Tears, Reading A-Z, Science A-Z, Social Thinking, Zones of Regulation, Move to Improve, Attainment’s Early Literacy Skill Builders, Smile Structured Methods In Language Education: An Association Method Curriculum. </w:t>
      </w:r>
    </w:p>
    <w:p w14:paraId="1DCEF6E5" w14:textId="77777777" w:rsidR="00E665B8" w:rsidRDefault="00E665B8" w:rsidP="00E665B8">
      <w:pPr>
        <w:pStyle w:val="Heading2"/>
        <w:spacing w:before="0"/>
      </w:pPr>
    </w:p>
    <w:p w14:paraId="61446E63" w14:textId="70378AA6" w:rsidR="00E665B8" w:rsidRDefault="00E665B8" w:rsidP="00E665B8">
      <w:pPr>
        <w:pStyle w:val="Heading2"/>
        <w:spacing w:before="0"/>
      </w:pPr>
      <w:bookmarkStart w:id="9" w:name="_Toc482369250"/>
      <w:r>
        <w:t>Assessments</w:t>
      </w:r>
      <w:bookmarkEnd w:id="9"/>
    </w:p>
    <w:p w14:paraId="194BB40B" w14:textId="2491A477" w:rsidR="00E665B8" w:rsidRPr="00586614" w:rsidRDefault="00E665B8" w:rsidP="00586614">
      <w:pPr>
        <w:rPr>
          <w:rFonts w:ascii="Century Gothic" w:hAnsi="Century Gothic"/>
          <w:sz w:val="24"/>
          <w:szCs w:val="24"/>
        </w:rPr>
      </w:pPr>
      <w:r w:rsidRPr="00586614">
        <w:rPr>
          <w:rFonts w:ascii="Century Gothic" w:hAnsi="Century Gothic"/>
          <w:sz w:val="24"/>
          <w:szCs w:val="24"/>
        </w:rPr>
        <w:t xml:space="preserve">Additional lessons derived from the following assessments based on student need and aligned to Common Core/Essential Elements &amp; Illinois State Standards: </w:t>
      </w:r>
    </w:p>
    <w:p w14:paraId="0846C8F1" w14:textId="77777777" w:rsidR="00E665B8" w:rsidRPr="00586614" w:rsidRDefault="00E665B8" w:rsidP="00586614">
      <w:pPr>
        <w:ind w:left="720"/>
        <w:rPr>
          <w:rFonts w:ascii="Century Gothic" w:hAnsi="Century Gothic"/>
          <w:sz w:val="24"/>
          <w:szCs w:val="24"/>
        </w:rPr>
      </w:pPr>
      <w:r w:rsidRPr="00586614">
        <w:rPr>
          <w:rFonts w:ascii="Century Gothic" w:hAnsi="Century Gothic"/>
          <w:sz w:val="24"/>
          <w:szCs w:val="24"/>
        </w:rPr>
        <w:t>ABLLS-R- Assessment of Basic Language and Learning Skills-Revised</w:t>
      </w:r>
    </w:p>
    <w:p w14:paraId="1E9768D8" w14:textId="77777777" w:rsidR="00E665B8" w:rsidRPr="00586614" w:rsidRDefault="00E665B8" w:rsidP="00586614">
      <w:pPr>
        <w:ind w:left="720"/>
        <w:rPr>
          <w:rFonts w:ascii="Century Gothic" w:hAnsi="Century Gothic"/>
          <w:sz w:val="24"/>
          <w:szCs w:val="24"/>
        </w:rPr>
      </w:pPr>
      <w:r w:rsidRPr="00586614">
        <w:rPr>
          <w:rFonts w:ascii="Century Gothic" w:hAnsi="Century Gothic"/>
          <w:sz w:val="24"/>
          <w:szCs w:val="24"/>
        </w:rPr>
        <w:t>AFLS- Assessment of Functional Learning Skills</w:t>
      </w:r>
    </w:p>
    <w:p w14:paraId="319DEF27" w14:textId="77777777" w:rsidR="00E665B8" w:rsidRPr="00586614" w:rsidRDefault="00E665B8" w:rsidP="00586614">
      <w:pPr>
        <w:ind w:left="720"/>
        <w:rPr>
          <w:rFonts w:ascii="Century Gothic" w:hAnsi="Century Gothic"/>
          <w:sz w:val="24"/>
          <w:szCs w:val="24"/>
        </w:rPr>
      </w:pPr>
      <w:r w:rsidRPr="00586614">
        <w:rPr>
          <w:rFonts w:ascii="Century Gothic" w:hAnsi="Century Gothic"/>
          <w:sz w:val="24"/>
          <w:szCs w:val="24"/>
        </w:rPr>
        <w:t>IGLR- Inventory of Good Learner Repertoire</w:t>
      </w:r>
    </w:p>
    <w:p w14:paraId="12EC65FD" w14:textId="77777777" w:rsidR="00E665B8" w:rsidRPr="00586614" w:rsidRDefault="00E665B8" w:rsidP="00586614">
      <w:pPr>
        <w:ind w:left="720"/>
        <w:rPr>
          <w:rFonts w:ascii="Century Gothic" w:hAnsi="Century Gothic"/>
          <w:sz w:val="24"/>
          <w:szCs w:val="24"/>
        </w:rPr>
      </w:pPr>
      <w:r w:rsidRPr="00586614">
        <w:rPr>
          <w:rFonts w:ascii="Century Gothic" w:hAnsi="Century Gothic"/>
          <w:sz w:val="24"/>
          <w:szCs w:val="24"/>
        </w:rPr>
        <w:lastRenderedPageBreak/>
        <w:t xml:space="preserve">VB-MAPP- Verbal Behavior- Milestones Assessment and Placement Program. </w:t>
      </w:r>
    </w:p>
    <w:p w14:paraId="505551E2" w14:textId="77777777" w:rsidR="00E665B8" w:rsidRDefault="00E665B8" w:rsidP="00E665B8">
      <w:pPr>
        <w:pStyle w:val="Heading2"/>
        <w:spacing w:before="0"/>
        <w:jc w:val="both"/>
        <w:rPr>
          <w:rFonts w:ascii="Century Gothic" w:hAnsi="Century Gothic"/>
          <w:color w:val="000000" w:themeColor="text1"/>
          <w:sz w:val="24"/>
          <w:szCs w:val="24"/>
        </w:rPr>
      </w:pPr>
    </w:p>
    <w:p w14:paraId="121164F1" w14:textId="42018B99" w:rsidR="00E665B8" w:rsidRPr="00E665B8" w:rsidRDefault="00E665B8" w:rsidP="00E665B8">
      <w:pPr>
        <w:pStyle w:val="Heading2"/>
      </w:pPr>
      <w:bookmarkStart w:id="10" w:name="_Toc482369251"/>
      <w:r w:rsidRPr="00E665B8">
        <w:t>Grading</w:t>
      </w:r>
      <w:bookmarkEnd w:id="10"/>
    </w:p>
    <w:p w14:paraId="405A36B6" w14:textId="09CAE94B" w:rsidR="00E665B8" w:rsidRPr="009C425C" w:rsidRDefault="00E665B8" w:rsidP="00E665B8">
      <w:pPr>
        <w:pStyle w:val="Default"/>
        <w:jc w:val="both"/>
        <w:rPr>
          <w:rFonts w:ascii="Century Gothic" w:hAnsi="Century Gothic"/>
          <w:color w:val="000000" w:themeColor="text1"/>
        </w:rPr>
      </w:pPr>
      <w:r w:rsidRPr="009C425C">
        <w:rPr>
          <w:rFonts w:ascii="Century Gothic" w:hAnsi="Century Gothic"/>
          <w:color w:val="000000" w:themeColor="text1"/>
        </w:rPr>
        <w:t xml:space="preserve">At </w:t>
      </w:r>
      <w:r w:rsidR="002205AB">
        <w:rPr>
          <w:rFonts w:ascii="Century Gothic" w:hAnsi="Century Gothic"/>
          <w:color w:val="000000" w:themeColor="text1"/>
        </w:rPr>
        <w:t>CDH</w:t>
      </w:r>
      <w:r w:rsidRPr="009C425C">
        <w:rPr>
          <w:rFonts w:ascii="Century Gothic" w:hAnsi="Century Gothic"/>
          <w:color w:val="000000" w:themeColor="text1"/>
        </w:rPr>
        <w:t>, each student is graded according to what is stated in their IEP. During the IEP meeting, the IEP team works together to determine the grading system that will be in place for each student. It is important to ensure that the team considers whether the grading system will reflect the quality, level of c</w:t>
      </w:r>
      <w:r w:rsidR="0073451C">
        <w:rPr>
          <w:rFonts w:ascii="Century Gothic" w:hAnsi="Century Gothic"/>
          <w:color w:val="000000" w:themeColor="text1"/>
        </w:rPr>
        <w:t>ompetence and skill mastery,</w:t>
      </w:r>
      <w:r w:rsidRPr="009C425C">
        <w:rPr>
          <w:rFonts w:ascii="Century Gothic" w:hAnsi="Century Gothic"/>
          <w:color w:val="000000" w:themeColor="text1"/>
        </w:rPr>
        <w:t xml:space="preserve"> progress</w:t>
      </w:r>
      <w:r w:rsidR="0073451C">
        <w:rPr>
          <w:rFonts w:ascii="Century Gothic" w:hAnsi="Century Gothic"/>
          <w:color w:val="000000" w:themeColor="text1"/>
        </w:rPr>
        <w:t>,</w:t>
      </w:r>
      <w:r w:rsidRPr="009C425C">
        <w:rPr>
          <w:rFonts w:ascii="Century Gothic" w:hAnsi="Century Gothic"/>
          <w:color w:val="000000" w:themeColor="text1"/>
        </w:rPr>
        <w:t xml:space="preserve"> and effort for each student. Grades will be reported based on the system in place at each school.  </w:t>
      </w:r>
    </w:p>
    <w:p w14:paraId="3AF23608" w14:textId="77777777" w:rsidR="002013DA" w:rsidRDefault="002013DA" w:rsidP="00E665B8">
      <w:pPr>
        <w:pStyle w:val="Heading2"/>
      </w:pPr>
    </w:p>
    <w:p w14:paraId="5FF1B0B1" w14:textId="22553C2C" w:rsidR="00E665B8" w:rsidRPr="00E665B8" w:rsidRDefault="00E665B8" w:rsidP="00E665B8">
      <w:pPr>
        <w:pStyle w:val="Heading2"/>
      </w:pPr>
      <w:bookmarkStart w:id="11" w:name="_Toc482369252"/>
      <w:r w:rsidRPr="009C425C">
        <w:t>Testing</w:t>
      </w:r>
      <w:bookmarkEnd w:id="11"/>
    </w:p>
    <w:p w14:paraId="67FC5C96" w14:textId="2AA15729" w:rsidR="00E665B8" w:rsidRPr="009C425C" w:rsidRDefault="0073451C" w:rsidP="00E665B8">
      <w:pPr>
        <w:pStyle w:val="Default"/>
        <w:jc w:val="both"/>
        <w:rPr>
          <w:rFonts w:ascii="Century Gothic" w:eastAsia="Times New Roman" w:hAnsi="Century Gothic"/>
          <w:color w:val="000000" w:themeColor="text1"/>
          <w:lang w:val="en" w:eastAsia="en-US"/>
        </w:rPr>
      </w:pPr>
      <w:r>
        <w:rPr>
          <w:rFonts w:ascii="Century Gothic" w:hAnsi="Century Gothic"/>
          <w:color w:val="000000" w:themeColor="text1"/>
        </w:rPr>
        <w:t xml:space="preserve">State and federal law require educational institutions to assess student achievement on grade level content. The state of Illinois </w:t>
      </w:r>
      <w:r w:rsidR="00E665B8" w:rsidRPr="009C425C">
        <w:rPr>
          <w:rFonts w:ascii="Century Gothic" w:hAnsi="Century Gothic"/>
          <w:color w:val="000000" w:themeColor="text1"/>
        </w:rPr>
        <w:t xml:space="preserve">has two state assessments that are administered to students in grades 3-8, the </w:t>
      </w:r>
      <w:r w:rsidR="00E665B8" w:rsidRPr="009C425C">
        <w:rPr>
          <w:rFonts w:ascii="Century Gothic" w:eastAsia="Times New Roman" w:hAnsi="Century Gothic"/>
          <w:color w:val="000000" w:themeColor="text1"/>
          <w:lang w:val="en" w:eastAsia="en-US"/>
        </w:rPr>
        <w:t xml:space="preserve">The Partnership for Assessment of Readiness for College and Careers (PARCC) and the Dynamic Learning Maps- Alternate Assessment (DLM-AA). Student accommodations are available for both tests and decisions regarding which test your child will take is individually determined at your child’s annual IEP meeting. </w:t>
      </w:r>
    </w:p>
    <w:p w14:paraId="5778E57F" w14:textId="77777777" w:rsidR="00E665B8" w:rsidRPr="009C425C" w:rsidRDefault="00E665B8" w:rsidP="00E665B8">
      <w:pPr>
        <w:spacing w:after="0"/>
        <w:jc w:val="both"/>
        <w:rPr>
          <w:rFonts w:ascii="Century Gothic" w:hAnsi="Century Gothic" w:cs="Times New Roman"/>
          <w:color w:val="000000" w:themeColor="text1"/>
          <w:sz w:val="24"/>
          <w:szCs w:val="24"/>
        </w:rPr>
      </w:pPr>
    </w:p>
    <w:p w14:paraId="6CCCA93C" w14:textId="77777777" w:rsidR="00ED7342" w:rsidRPr="009C425C" w:rsidRDefault="00ED7342" w:rsidP="00E665B8">
      <w:pPr>
        <w:pStyle w:val="Heading2"/>
        <w:spacing w:before="0"/>
        <w:jc w:val="both"/>
      </w:pPr>
      <w:bookmarkStart w:id="12" w:name="_Toc482369253"/>
      <w:r w:rsidRPr="009C425C">
        <w:t>Related Services</w:t>
      </w:r>
      <w:bookmarkEnd w:id="12"/>
    </w:p>
    <w:p w14:paraId="02855FB5" w14:textId="3FB63E83" w:rsidR="00ED7342" w:rsidRPr="009C425C" w:rsidRDefault="00AC46EA" w:rsidP="00E665B8">
      <w:pPr>
        <w:spacing w:after="0"/>
        <w:jc w:val="both"/>
        <w:rPr>
          <w:rFonts w:ascii="Century Gothic" w:hAnsi="Century Gothic"/>
          <w:color w:val="000000" w:themeColor="text1"/>
          <w:sz w:val="24"/>
          <w:szCs w:val="24"/>
        </w:rPr>
      </w:pPr>
      <w:r w:rsidRPr="009C425C">
        <w:rPr>
          <w:rFonts w:ascii="Century Gothic" w:hAnsi="Century Gothic"/>
          <w:color w:val="000000" w:themeColor="text1"/>
          <w:sz w:val="24"/>
          <w:szCs w:val="24"/>
        </w:rPr>
        <w:t xml:space="preserve">A </w:t>
      </w:r>
      <w:r w:rsidR="0073451C">
        <w:rPr>
          <w:rFonts w:ascii="Century Gothic" w:hAnsi="Century Gothic"/>
          <w:color w:val="000000" w:themeColor="text1"/>
          <w:sz w:val="24"/>
          <w:szCs w:val="24"/>
        </w:rPr>
        <w:t xml:space="preserve">board certified behavior analyst, </w:t>
      </w:r>
      <w:r w:rsidRPr="009C425C">
        <w:rPr>
          <w:rFonts w:ascii="Century Gothic" w:hAnsi="Century Gothic"/>
          <w:color w:val="000000" w:themeColor="text1"/>
          <w:sz w:val="24"/>
          <w:szCs w:val="24"/>
        </w:rPr>
        <w:t>speech-language pathologist,</w:t>
      </w:r>
      <w:r w:rsidR="00ED7342" w:rsidRPr="009C425C">
        <w:rPr>
          <w:rFonts w:ascii="Century Gothic" w:hAnsi="Century Gothic"/>
          <w:color w:val="000000" w:themeColor="text1"/>
          <w:sz w:val="24"/>
          <w:szCs w:val="24"/>
        </w:rPr>
        <w:t xml:space="preserve"> occupational therapist</w:t>
      </w:r>
      <w:r w:rsidRPr="009C425C">
        <w:rPr>
          <w:rFonts w:ascii="Century Gothic" w:hAnsi="Century Gothic"/>
          <w:color w:val="000000" w:themeColor="text1"/>
          <w:sz w:val="24"/>
          <w:szCs w:val="24"/>
        </w:rPr>
        <w:t>, and adapted physical education teacher</w:t>
      </w:r>
      <w:r w:rsidR="00ED7342" w:rsidRPr="009C425C">
        <w:rPr>
          <w:rFonts w:ascii="Century Gothic" w:hAnsi="Century Gothic"/>
          <w:color w:val="000000" w:themeColor="text1"/>
          <w:sz w:val="24"/>
          <w:szCs w:val="24"/>
        </w:rPr>
        <w:t xml:space="preserve"> are available to provide support to students and staff in all classrooms.  Individualized goals and therapeutic supports will be provided to students as determined by their IEP. Related services will be diagnostic in nature, outcome-orientated, curriculum based, integrated with educational activities, dynamic to fit student’s changing needs, derived from research based strategies, age appropriate, and designed to promote access to the general education curriculu</w:t>
      </w:r>
      <w:r w:rsidRPr="009C425C">
        <w:rPr>
          <w:rFonts w:ascii="Century Gothic" w:hAnsi="Century Gothic"/>
          <w:color w:val="000000" w:themeColor="text1"/>
          <w:sz w:val="24"/>
          <w:szCs w:val="24"/>
        </w:rPr>
        <w:t>m. A</w:t>
      </w:r>
      <w:r w:rsidR="00ED7342" w:rsidRPr="009C425C">
        <w:rPr>
          <w:rFonts w:ascii="Century Gothic" w:hAnsi="Century Gothic"/>
          <w:color w:val="000000" w:themeColor="text1"/>
          <w:sz w:val="24"/>
          <w:szCs w:val="24"/>
        </w:rPr>
        <w:t xml:space="preserve">dapted physical education services </w:t>
      </w:r>
      <w:r w:rsidRPr="009C425C">
        <w:rPr>
          <w:rFonts w:ascii="Century Gothic" w:hAnsi="Century Gothic"/>
          <w:color w:val="000000" w:themeColor="text1"/>
          <w:sz w:val="24"/>
          <w:szCs w:val="24"/>
        </w:rPr>
        <w:t>are provided to students for a half hour per classroom, on a weekly basis</w:t>
      </w:r>
      <w:r w:rsidR="00ED7342" w:rsidRPr="009C425C">
        <w:rPr>
          <w:rFonts w:ascii="Century Gothic" w:hAnsi="Century Gothic"/>
          <w:color w:val="000000" w:themeColor="text1"/>
          <w:sz w:val="24"/>
          <w:szCs w:val="24"/>
        </w:rPr>
        <w:t xml:space="preserve">. </w:t>
      </w:r>
    </w:p>
    <w:p w14:paraId="2B57AD6D" w14:textId="77777777" w:rsidR="00E665B8" w:rsidRDefault="00E665B8" w:rsidP="00E665B8">
      <w:pPr>
        <w:pStyle w:val="Heading1"/>
        <w:spacing w:before="0" w:after="0"/>
        <w:jc w:val="both"/>
      </w:pPr>
    </w:p>
    <w:p w14:paraId="0CB44CEB" w14:textId="6EFAECB4" w:rsidR="00C3290B" w:rsidRPr="009C425C" w:rsidRDefault="00B25FD3" w:rsidP="00E665B8">
      <w:pPr>
        <w:pStyle w:val="Heading1"/>
        <w:spacing w:before="0" w:after="0"/>
        <w:jc w:val="both"/>
      </w:pPr>
      <w:bookmarkStart w:id="13" w:name="_Toc482369254"/>
      <w:r w:rsidRPr="009C425C">
        <w:t>Admissions</w:t>
      </w:r>
      <w:bookmarkEnd w:id="13"/>
    </w:p>
    <w:p w14:paraId="5C96373A" w14:textId="202A1CCC" w:rsidR="00B8306B" w:rsidRPr="009C425C" w:rsidRDefault="00BE1D59" w:rsidP="00E665B8">
      <w:pPr>
        <w:spacing w:after="0"/>
        <w:jc w:val="both"/>
        <w:rPr>
          <w:rFonts w:ascii="Century Gothic" w:hAnsi="Century Gothic"/>
          <w:sz w:val="24"/>
          <w:szCs w:val="24"/>
        </w:rPr>
      </w:pPr>
      <w:r w:rsidRPr="009C425C">
        <w:rPr>
          <w:rFonts w:ascii="Century Gothic" w:hAnsi="Century Gothic"/>
          <w:sz w:val="24"/>
          <w:szCs w:val="24"/>
        </w:rPr>
        <w:t>After</w:t>
      </w:r>
      <w:r w:rsidR="00C3290B" w:rsidRPr="009C425C">
        <w:rPr>
          <w:rFonts w:ascii="Century Gothic" w:hAnsi="Century Gothic"/>
          <w:sz w:val="24"/>
          <w:szCs w:val="24"/>
        </w:rPr>
        <w:t xml:space="preserve"> the Individualized Education Plan [IEP] </w:t>
      </w:r>
      <w:r w:rsidRPr="009C425C">
        <w:rPr>
          <w:rFonts w:ascii="Century Gothic" w:hAnsi="Century Gothic"/>
          <w:sz w:val="24"/>
          <w:szCs w:val="24"/>
        </w:rPr>
        <w:t xml:space="preserve">team has decided that </w:t>
      </w:r>
      <w:r w:rsidR="002205AB">
        <w:rPr>
          <w:rFonts w:ascii="Century Gothic" w:hAnsi="Century Gothic"/>
          <w:sz w:val="24"/>
          <w:szCs w:val="24"/>
        </w:rPr>
        <w:t>CDH</w:t>
      </w:r>
      <w:r w:rsidRPr="009C425C">
        <w:rPr>
          <w:rFonts w:ascii="Century Gothic" w:hAnsi="Century Gothic"/>
          <w:sz w:val="24"/>
          <w:szCs w:val="24"/>
        </w:rPr>
        <w:t xml:space="preserve"> Educational Center is an appropriate placement, </w:t>
      </w:r>
      <w:r w:rsidR="00B8306B" w:rsidRPr="009C425C">
        <w:rPr>
          <w:rFonts w:ascii="Century Gothic" w:hAnsi="Century Gothic"/>
          <w:sz w:val="24"/>
          <w:szCs w:val="24"/>
        </w:rPr>
        <w:t>t</w:t>
      </w:r>
      <w:r w:rsidR="00C3290B" w:rsidRPr="009C425C">
        <w:rPr>
          <w:rFonts w:ascii="Century Gothic" w:hAnsi="Century Gothic"/>
          <w:sz w:val="24"/>
          <w:szCs w:val="24"/>
        </w:rPr>
        <w:t>he referring school district will make contact with the Therapeutic Day School to begin the admissions process.</w:t>
      </w:r>
      <w:r w:rsidR="00B8306B" w:rsidRPr="009C425C">
        <w:rPr>
          <w:rFonts w:ascii="Century Gothic" w:hAnsi="Century Gothic"/>
          <w:sz w:val="24"/>
          <w:szCs w:val="24"/>
        </w:rPr>
        <w:t xml:space="preserve">  Depending on the preference of the district and parent, this meeting may take place either at the district or at </w:t>
      </w:r>
      <w:r w:rsidR="002205AB">
        <w:rPr>
          <w:rFonts w:ascii="Century Gothic" w:hAnsi="Century Gothic"/>
          <w:sz w:val="24"/>
          <w:szCs w:val="24"/>
        </w:rPr>
        <w:t>CDH</w:t>
      </w:r>
      <w:r w:rsidR="00B8306B" w:rsidRPr="009C425C">
        <w:rPr>
          <w:rFonts w:ascii="Century Gothic" w:hAnsi="Century Gothic"/>
          <w:sz w:val="24"/>
          <w:szCs w:val="24"/>
        </w:rPr>
        <w:t xml:space="preserve"> Educational Center. The </w:t>
      </w:r>
      <w:r w:rsidR="002205AB">
        <w:rPr>
          <w:rFonts w:ascii="Century Gothic" w:hAnsi="Century Gothic"/>
          <w:sz w:val="24"/>
          <w:szCs w:val="24"/>
        </w:rPr>
        <w:t>CDH</w:t>
      </w:r>
      <w:r w:rsidR="00B8306B" w:rsidRPr="009C425C">
        <w:rPr>
          <w:rFonts w:ascii="Century Gothic" w:hAnsi="Century Gothic"/>
          <w:sz w:val="24"/>
          <w:szCs w:val="24"/>
        </w:rPr>
        <w:t xml:space="preserve"> </w:t>
      </w:r>
      <w:r w:rsidR="00B8306B" w:rsidRPr="009C425C">
        <w:rPr>
          <w:rFonts w:ascii="Century Gothic" w:hAnsi="Century Gothic"/>
          <w:sz w:val="24"/>
          <w:szCs w:val="24"/>
        </w:rPr>
        <w:lastRenderedPageBreak/>
        <w:t>administrative team may or may not be asked to attend. All enrollment forms</w:t>
      </w:r>
      <w:r w:rsidR="003E2830" w:rsidRPr="009C425C">
        <w:rPr>
          <w:rFonts w:ascii="Century Gothic" w:hAnsi="Century Gothic"/>
          <w:sz w:val="24"/>
          <w:szCs w:val="24"/>
        </w:rPr>
        <w:t xml:space="preserve"> and information</w:t>
      </w:r>
      <w:r w:rsidR="00B8306B" w:rsidRPr="009C425C">
        <w:rPr>
          <w:rFonts w:ascii="Century Gothic" w:hAnsi="Century Gothic"/>
          <w:sz w:val="24"/>
          <w:szCs w:val="24"/>
        </w:rPr>
        <w:t xml:space="preserve"> </w:t>
      </w:r>
      <w:r w:rsidR="003E2830" w:rsidRPr="009C425C">
        <w:rPr>
          <w:rFonts w:ascii="Century Gothic" w:hAnsi="Century Gothic"/>
          <w:sz w:val="24"/>
          <w:szCs w:val="24"/>
        </w:rPr>
        <w:t xml:space="preserve">(including Student Emergency/Medical Information forms) </w:t>
      </w:r>
      <w:r w:rsidR="00B8306B" w:rsidRPr="009C425C">
        <w:rPr>
          <w:rFonts w:ascii="Century Gothic" w:hAnsi="Century Gothic"/>
          <w:sz w:val="24"/>
          <w:szCs w:val="24"/>
        </w:rPr>
        <w:t>must be com</w:t>
      </w:r>
      <w:r w:rsidR="004C0B00" w:rsidRPr="009C425C">
        <w:rPr>
          <w:rFonts w:ascii="Century Gothic" w:hAnsi="Century Gothic"/>
          <w:sz w:val="24"/>
          <w:szCs w:val="24"/>
        </w:rPr>
        <w:t xml:space="preserve">pleted and submitted to </w:t>
      </w:r>
      <w:r w:rsidR="002205AB">
        <w:rPr>
          <w:rFonts w:ascii="Century Gothic" w:hAnsi="Century Gothic"/>
          <w:sz w:val="24"/>
          <w:szCs w:val="24"/>
        </w:rPr>
        <w:t>CDH</w:t>
      </w:r>
      <w:r w:rsidR="004C0B00" w:rsidRPr="009C425C">
        <w:rPr>
          <w:rFonts w:ascii="Century Gothic" w:hAnsi="Century Gothic"/>
          <w:sz w:val="24"/>
          <w:szCs w:val="24"/>
        </w:rPr>
        <w:t xml:space="preserve"> Educational Center prior to the first day of classes. </w:t>
      </w:r>
    </w:p>
    <w:p w14:paraId="53DBD062" w14:textId="77777777" w:rsidR="00E665B8" w:rsidRDefault="00E665B8" w:rsidP="00E665B8">
      <w:pPr>
        <w:spacing w:after="0"/>
        <w:jc w:val="both"/>
        <w:rPr>
          <w:rFonts w:ascii="Century Gothic" w:hAnsi="Century Gothic"/>
          <w:sz w:val="24"/>
          <w:szCs w:val="24"/>
        </w:rPr>
      </w:pPr>
    </w:p>
    <w:p w14:paraId="6F77FE96" w14:textId="7DE13A6F" w:rsidR="00B8306B" w:rsidRPr="009C425C" w:rsidRDefault="00B8306B" w:rsidP="00E665B8">
      <w:pPr>
        <w:spacing w:after="0"/>
        <w:jc w:val="both"/>
        <w:rPr>
          <w:rFonts w:ascii="Century Gothic" w:hAnsi="Century Gothic"/>
          <w:sz w:val="24"/>
          <w:szCs w:val="24"/>
        </w:rPr>
      </w:pPr>
      <w:r w:rsidRPr="009C425C">
        <w:rPr>
          <w:rFonts w:ascii="Century Gothic" w:hAnsi="Century Gothic"/>
          <w:sz w:val="24"/>
          <w:szCs w:val="24"/>
        </w:rPr>
        <w:t xml:space="preserve">Typically within 90 days of being admitted to </w:t>
      </w:r>
      <w:r w:rsidR="002205AB">
        <w:rPr>
          <w:rFonts w:ascii="Century Gothic" w:hAnsi="Century Gothic"/>
          <w:sz w:val="24"/>
          <w:szCs w:val="24"/>
        </w:rPr>
        <w:t>CDH</w:t>
      </w:r>
      <w:r w:rsidRPr="009C425C">
        <w:rPr>
          <w:rFonts w:ascii="Century Gothic" w:hAnsi="Century Gothic"/>
          <w:sz w:val="24"/>
          <w:szCs w:val="24"/>
        </w:rPr>
        <w:t>, an</w:t>
      </w:r>
      <w:r w:rsidR="0073451C">
        <w:rPr>
          <w:rFonts w:ascii="Century Gothic" w:hAnsi="Century Gothic"/>
          <w:sz w:val="24"/>
          <w:szCs w:val="24"/>
        </w:rPr>
        <w:t xml:space="preserve"> invitation to attend an</w:t>
      </w:r>
      <w:r w:rsidRPr="009C425C">
        <w:rPr>
          <w:rFonts w:ascii="Century Gothic" w:hAnsi="Century Gothic"/>
          <w:sz w:val="24"/>
          <w:szCs w:val="24"/>
        </w:rPr>
        <w:t xml:space="preserve"> IEP </w:t>
      </w:r>
      <w:r w:rsidR="00551548">
        <w:rPr>
          <w:rFonts w:ascii="Century Gothic" w:hAnsi="Century Gothic"/>
          <w:sz w:val="24"/>
          <w:szCs w:val="24"/>
        </w:rPr>
        <w:t xml:space="preserve">meeting </w:t>
      </w:r>
      <w:r w:rsidR="0073451C">
        <w:rPr>
          <w:rFonts w:ascii="Century Gothic" w:hAnsi="Century Gothic"/>
          <w:sz w:val="24"/>
          <w:szCs w:val="24"/>
        </w:rPr>
        <w:t xml:space="preserve">will be sent to all stakeholders in order to review curriculum based assessment results </w:t>
      </w:r>
      <w:r w:rsidRPr="009C425C">
        <w:rPr>
          <w:rFonts w:ascii="Century Gothic" w:hAnsi="Century Gothic"/>
          <w:sz w:val="24"/>
          <w:szCs w:val="24"/>
        </w:rPr>
        <w:t xml:space="preserve">and discuss any changes that may need to be made to the IEP as a result of the student’s progress or educational needs.  </w:t>
      </w:r>
    </w:p>
    <w:p w14:paraId="60153AAF" w14:textId="77777777" w:rsidR="0073451C" w:rsidRDefault="0073451C" w:rsidP="00E665B8">
      <w:pPr>
        <w:spacing w:after="0"/>
        <w:jc w:val="both"/>
        <w:rPr>
          <w:rFonts w:ascii="Century Gothic" w:hAnsi="Century Gothic"/>
          <w:sz w:val="24"/>
          <w:szCs w:val="24"/>
        </w:rPr>
      </w:pPr>
    </w:p>
    <w:p w14:paraId="4BF56A36" w14:textId="79F9AE40" w:rsidR="00551548" w:rsidRDefault="002205AB" w:rsidP="00E665B8">
      <w:pPr>
        <w:spacing w:after="0"/>
        <w:jc w:val="both"/>
        <w:rPr>
          <w:rFonts w:ascii="Century Gothic" w:hAnsi="Century Gothic"/>
          <w:sz w:val="24"/>
          <w:szCs w:val="24"/>
        </w:rPr>
      </w:pPr>
      <w:r>
        <w:rPr>
          <w:rFonts w:ascii="Century Gothic" w:hAnsi="Century Gothic"/>
          <w:sz w:val="24"/>
          <w:szCs w:val="24"/>
        </w:rPr>
        <w:t>CDH</w:t>
      </w:r>
      <w:r w:rsidR="004C0B00" w:rsidRPr="009C425C">
        <w:rPr>
          <w:rFonts w:ascii="Century Gothic" w:hAnsi="Century Gothic"/>
          <w:sz w:val="24"/>
          <w:szCs w:val="24"/>
        </w:rPr>
        <w:t xml:space="preserve"> Educational Center does reserve the right to discharge any student if the administrative team and the student’s staff members agree that the child’s needs would be better met in a different program. </w:t>
      </w:r>
    </w:p>
    <w:p w14:paraId="46AE966A" w14:textId="457CB8BB" w:rsidR="004C0B00" w:rsidRPr="009C425C" w:rsidRDefault="004C0B00" w:rsidP="00E665B8">
      <w:pPr>
        <w:spacing w:after="0"/>
        <w:jc w:val="both"/>
        <w:rPr>
          <w:rFonts w:ascii="Century Gothic" w:hAnsi="Century Gothic"/>
          <w:sz w:val="24"/>
          <w:szCs w:val="24"/>
        </w:rPr>
      </w:pPr>
      <w:r w:rsidRPr="009C425C">
        <w:rPr>
          <w:rFonts w:ascii="Century Gothic" w:hAnsi="Century Gothic"/>
          <w:sz w:val="24"/>
          <w:szCs w:val="24"/>
        </w:rPr>
        <w:t xml:space="preserve">If this were to occur, </w:t>
      </w:r>
      <w:r w:rsidR="000D0325">
        <w:rPr>
          <w:rFonts w:ascii="Century Gothic" w:hAnsi="Century Gothic"/>
          <w:sz w:val="24"/>
          <w:szCs w:val="24"/>
        </w:rPr>
        <w:t>CDH</w:t>
      </w:r>
      <w:bookmarkStart w:id="14" w:name="_GoBack"/>
      <w:bookmarkEnd w:id="14"/>
      <w:r w:rsidR="00BA3C3C" w:rsidRPr="009C425C">
        <w:rPr>
          <w:rFonts w:ascii="Century Gothic" w:hAnsi="Century Gothic"/>
          <w:sz w:val="24"/>
          <w:szCs w:val="24"/>
        </w:rPr>
        <w:t xml:space="preserve"> will provide the school district written notice of its decision, at least 30 calendar days prior to the student’s final day.  The notice shall include t</w:t>
      </w:r>
      <w:r w:rsidR="0073451C">
        <w:rPr>
          <w:rFonts w:ascii="Century Gothic" w:hAnsi="Century Gothic"/>
          <w:sz w:val="24"/>
          <w:szCs w:val="24"/>
        </w:rPr>
        <w:t xml:space="preserve">he reasons for the termination </w:t>
      </w:r>
      <w:r w:rsidRPr="009C425C">
        <w:rPr>
          <w:rFonts w:ascii="Century Gothic" w:hAnsi="Century Gothic"/>
          <w:sz w:val="24"/>
          <w:szCs w:val="24"/>
        </w:rPr>
        <w:t>an</w:t>
      </w:r>
      <w:r w:rsidR="0073451C">
        <w:rPr>
          <w:rFonts w:ascii="Century Gothic" w:hAnsi="Century Gothic"/>
          <w:sz w:val="24"/>
          <w:szCs w:val="24"/>
        </w:rPr>
        <w:t xml:space="preserve">d </w:t>
      </w:r>
      <w:proofErr w:type="gramStart"/>
      <w:r w:rsidR="0073451C">
        <w:rPr>
          <w:rFonts w:ascii="Century Gothic" w:hAnsi="Century Gothic"/>
          <w:sz w:val="24"/>
          <w:szCs w:val="24"/>
        </w:rPr>
        <w:t xml:space="preserve">an </w:t>
      </w:r>
      <w:r w:rsidRPr="009C425C">
        <w:rPr>
          <w:rFonts w:ascii="Century Gothic" w:hAnsi="Century Gothic"/>
          <w:sz w:val="24"/>
          <w:szCs w:val="24"/>
        </w:rPr>
        <w:t xml:space="preserve"> IEP</w:t>
      </w:r>
      <w:proofErr w:type="gramEnd"/>
      <w:r w:rsidRPr="009C425C">
        <w:rPr>
          <w:rFonts w:ascii="Century Gothic" w:hAnsi="Century Gothic"/>
          <w:sz w:val="24"/>
          <w:szCs w:val="24"/>
        </w:rPr>
        <w:t xml:space="preserve"> meeting would be scheduled to discuss additional placement options </w:t>
      </w:r>
      <w:r w:rsidR="00057774" w:rsidRPr="009C425C">
        <w:rPr>
          <w:rFonts w:ascii="Century Gothic" w:hAnsi="Century Gothic"/>
          <w:sz w:val="24"/>
          <w:szCs w:val="24"/>
        </w:rPr>
        <w:t>and transition strategies</w:t>
      </w:r>
      <w:r w:rsidR="0073451C">
        <w:rPr>
          <w:rFonts w:ascii="Century Gothic" w:hAnsi="Century Gothic"/>
          <w:sz w:val="24"/>
          <w:szCs w:val="24"/>
        </w:rPr>
        <w:t xml:space="preserve"> to support the student’s change in educational settings</w:t>
      </w:r>
      <w:r w:rsidR="00057774" w:rsidRPr="009C425C">
        <w:rPr>
          <w:rFonts w:ascii="Century Gothic" w:hAnsi="Century Gothic"/>
          <w:sz w:val="24"/>
          <w:szCs w:val="24"/>
        </w:rPr>
        <w:t xml:space="preserve">. </w:t>
      </w:r>
    </w:p>
    <w:p w14:paraId="34B80DDE" w14:textId="77777777" w:rsidR="00E665B8" w:rsidRDefault="00E665B8" w:rsidP="00E665B8">
      <w:pPr>
        <w:spacing w:after="0"/>
        <w:jc w:val="both"/>
        <w:rPr>
          <w:rFonts w:ascii="Century Gothic" w:hAnsi="Century Gothic" w:cs="Times New Roman"/>
          <w:sz w:val="24"/>
          <w:szCs w:val="24"/>
        </w:rPr>
      </w:pPr>
    </w:p>
    <w:p w14:paraId="34B6D459" w14:textId="667A140D" w:rsidR="00C3290B" w:rsidRPr="009C425C" w:rsidRDefault="002205AB" w:rsidP="00E665B8">
      <w:pPr>
        <w:spacing w:after="0"/>
        <w:jc w:val="both"/>
        <w:rPr>
          <w:rFonts w:ascii="Century Gothic" w:hAnsi="Century Gothic" w:cs="Times New Roman"/>
          <w:sz w:val="24"/>
          <w:szCs w:val="24"/>
        </w:rPr>
      </w:pPr>
      <w:r>
        <w:rPr>
          <w:rFonts w:ascii="Century Gothic" w:hAnsi="Century Gothic" w:cs="Times New Roman"/>
          <w:sz w:val="24"/>
          <w:szCs w:val="24"/>
        </w:rPr>
        <w:t>CDH</w:t>
      </w:r>
      <w:r w:rsidR="00C3290B" w:rsidRPr="009C425C">
        <w:rPr>
          <w:rFonts w:ascii="Century Gothic" w:hAnsi="Century Gothic" w:cs="Times New Roman"/>
          <w:sz w:val="24"/>
          <w:szCs w:val="24"/>
        </w:rPr>
        <w:t xml:space="preserve"> Education Center’s admission’s process is non-discriminatory, </w:t>
      </w:r>
      <w:r w:rsidR="00C3290B" w:rsidRPr="009C425C">
        <w:rPr>
          <w:rFonts w:ascii="Century Gothic" w:hAnsi="Century Gothic" w:cs="Times New Roman"/>
          <w:bCs/>
          <w:sz w:val="24"/>
          <w:szCs w:val="24"/>
        </w:rPr>
        <w:t>b</w:t>
      </w:r>
      <w:r w:rsidR="00C3290B" w:rsidRPr="009C425C">
        <w:rPr>
          <w:rFonts w:ascii="Century Gothic" w:hAnsi="Century Gothic" w:cs="Times New Roman"/>
          <w:sz w:val="24"/>
          <w:szCs w:val="24"/>
        </w:rPr>
        <w:t xml:space="preserve">ased on the school’s ability to meet the needs of the student, and based on availability.  The admissions process includes comprehensive interview and needs assessments, direct observation, short and long term family and educational goal identification, parent involvement interview, and IEP. </w:t>
      </w:r>
    </w:p>
    <w:p w14:paraId="60C0481E" w14:textId="77777777" w:rsidR="006D3FD0" w:rsidRPr="009C425C" w:rsidRDefault="006D3FD0" w:rsidP="00E665B8">
      <w:pPr>
        <w:spacing w:after="0"/>
        <w:jc w:val="both"/>
        <w:rPr>
          <w:rFonts w:ascii="Century Gothic" w:eastAsiaTheme="majorEastAsia" w:hAnsi="Century Gothic" w:cs="Times New Roman"/>
          <w:sz w:val="24"/>
          <w:szCs w:val="24"/>
        </w:rPr>
      </w:pPr>
      <w:r w:rsidRPr="009C425C">
        <w:rPr>
          <w:rFonts w:ascii="Century Gothic" w:hAnsi="Century Gothic" w:cs="Times New Roman"/>
          <w:sz w:val="24"/>
          <w:szCs w:val="24"/>
        </w:rPr>
        <w:br w:type="page"/>
      </w:r>
    </w:p>
    <w:p w14:paraId="5E6E88AF" w14:textId="76C2ED22" w:rsidR="00B25FD3" w:rsidRPr="00E665B8" w:rsidRDefault="00B25FD3" w:rsidP="00E665B8">
      <w:pPr>
        <w:pStyle w:val="Heading1"/>
      </w:pPr>
      <w:bookmarkStart w:id="15" w:name="_Toc482369255"/>
      <w:r w:rsidRPr="00E665B8">
        <w:lastRenderedPageBreak/>
        <w:t>Student</w:t>
      </w:r>
      <w:r w:rsidR="001576C3" w:rsidRPr="00E665B8">
        <w:t xml:space="preserve"> and Parent</w:t>
      </w:r>
      <w:r w:rsidRPr="00E665B8">
        <w:t xml:space="preserve"> Right</w:t>
      </w:r>
      <w:r w:rsidR="0038641E" w:rsidRPr="00E665B8">
        <w:t>s</w:t>
      </w:r>
      <w:bookmarkEnd w:id="15"/>
    </w:p>
    <w:p w14:paraId="24698507" w14:textId="74D496FE" w:rsidR="001576C3" w:rsidRPr="00E665B8" w:rsidRDefault="001576C3" w:rsidP="00E665B8">
      <w:pPr>
        <w:pStyle w:val="Heading2"/>
      </w:pPr>
      <w:bookmarkStart w:id="16" w:name="_Toc469056019"/>
      <w:bookmarkStart w:id="17" w:name="_Toc482369256"/>
      <w:r w:rsidRPr="00E665B8">
        <w:t xml:space="preserve">Parent </w:t>
      </w:r>
      <w:bookmarkEnd w:id="16"/>
      <w:r w:rsidRPr="00E665B8">
        <w:t>Rights Under FERPA</w:t>
      </w:r>
      <w:bookmarkEnd w:id="17"/>
    </w:p>
    <w:p w14:paraId="6FEA9658" w14:textId="77777777" w:rsidR="006D3FD0" w:rsidRPr="009C425C" w:rsidRDefault="001576C3" w:rsidP="00E665B8">
      <w:pPr>
        <w:spacing w:after="0"/>
        <w:jc w:val="both"/>
        <w:rPr>
          <w:rFonts w:ascii="Century Gothic" w:hAnsi="Century Gothic"/>
          <w:color w:val="000000" w:themeColor="text1"/>
          <w:sz w:val="24"/>
          <w:szCs w:val="24"/>
        </w:rPr>
      </w:pPr>
      <w:r w:rsidRPr="009C425C">
        <w:rPr>
          <w:rFonts w:ascii="Century Gothic" w:hAnsi="Century Gothic"/>
          <w:color w:val="000000" w:themeColor="text1"/>
          <w:sz w:val="24"/>
          <w:szCs w:val="24"/>
        </w:rPr>
        <w:t xml:space="preserve">The Family Educational Rights and Privacy Act (FERPA) (20 U.S.C. § 1232g; 34 CFR Part 99) is a Federal law that protects the privacy of student education records. The FERPA statute is found at 20 U.S.C. § 1232g and the FERPA regulations are found at 34 CFR Part 99. </w:t>
      </w:r>
    </w:p>
    <w:p w14:paraId="7EE9D8B3" w14:textId="77777777" w:rsidR="00E665B8" w:rsidRDefault="00E665B8" w:rsidP="00E665B8">
      <w:pPr>
        <w:spacing w:after="0"/>
        <w:jc w:val="both"/>
        <w:rPr>
          <w:rFonts w:ascii="Century Gothic" w:hAnsi="Century Gothic"/>
          <w:color w:val="000000" w:themeColor="text1"/>
          <w:sz w:val="24"/>
          <w:szCs w:val="24"/>
        </w:rPr>
      </w:pPr>
    </w:p>
    <w:p w14:paraId="583E2D67" w14:textId="19DB017D" w:rsidR="001576C3" w:rsidRPr="009C425C" w:rsidRDefault="001576C3" w:rsidP="00E665B8">
      <w:pPr>
        <w:spacing w:after="0"/>
        <w:jc w:val="both"/>
        <w:rPr>
          <w:rFonts w:ascii="Century Gothic" w:hAnsi="Century Gothic"/>
          <w:color w:val="000000" w:themeColor="text1"/>
          <w:sz w:val="24"/>
          <w:szCs w:val="24"/>
        </w:rPr>
      </w:pPr>
      <w:r w:rsidRPr="009C425C">
        <w:rPr>
          <w:rFonts w:ascii="Century Gothic" w:hAnsi="Century Gothic"/>
          <w:color w:val="000000" w:themeColor="text1"/>
          <w:sz w:val="24"/>
          <w:szCs w:val="24"/>
        </w:rPr>
        <w:t>A summary of this information is provided by the US Department of Educ</w:t>
      </w:r>
      <w:r w:rsidR="0073451C">
        <w:rPr>
          <w:rFonts w:ascii="Century Gothic" w:hAnsi="Century Gothic"/>
          <w:color w:val="000000" w:themeColor="text1"/>
          <w:sz w:val="24"/>
          <w:szCs w:val="24"/>
        </w:rPr>
        <w:t xml:space="preserve">ation and is included below (US </w:t>
      </w:r>
      <w:r w:rsidRPr="009C425C">
        <w:rPr>
          <w:rFonts w:ascii="Century Gothic" w:hAnsi="Century Gothic"/>
          <w:color w:val="000000" w:themeColor="text1"/>
          <w:sz w:val="24"/>
          <w:szCs w:val="24"/>
        </w:rPr>
        <w:t xml:space="preserve">Department of Education; Retrieved from </w:t>
      </w:r>
      <w:hyperlink r:id="rId10" w:history="1">
        <w:r w:rsidRPr="009C425C">
          <w:rPr>
            <w:rFonts w:ascii="Century Gothic" w:hAnsi="Century Gothic"/>
            <w:color w:val="000000" w:themeColor="text1"/>
            <w:sz w:val="24"/>
            <w:szCs w:val="24"/>
          </w:rPr>
          <w:t>http://www2.ed.gov/policy/gen/guid/fpco/ferpa/index.html</w:t>
        </w:r>
      </w:hyperlink>
      <w:r w:rsidRPr="009C425C">
        <w:rPr>
          <w:rFonts w:ascii="Century Gothic" w:hAnsi="Century Gothic"/>
          <w:color w:val="000000" w:themeColor="text1"/>
          <w:sz w:val="24"/>
          <w:szCs w:val="24"/>
        </w:rPr>
        <w:t xml:space="preserve">, November 23, 2016). </w:t>
      </w:r>
    </w:p>
    <w:p w14:paraId="29846A56" w14:textId="77777777" w:rsidR="00E665B8" w:rsidRDefault="00E665B8" w:rsidP="00E665B8">
      <w:pPr>
        <w:spacing w:after="0"/>
        <w:jc w:val="both"/>
        <w:rPr>
          <w:rFonts w:ascii="Century Gothic" w:hAnsi="Century Gothic"/>
          <w:b/>
          <w:color w:val="000000" w:themeColor="text1"/>
          <w:sz w:val="24"/>
          <w:szCs w:val="24"/>
          <w:lang w:eastAsia="en-US"/>
        </w:rPr>
      </w:pPr>
    </w:p>
    <w:p w14:paraId="7F211A92" w14:textId="3F9746D0" w:rsidR="001576C3" w:rsidRPr="009C425C" w:rsidRDefault="001576C3" w:rsidP="00E665B8">
      <w:pPr>
        <w:spacing w:after="0"/>
        <w:jc w:val="both"/>
        <w:rPr>
          <w:rFonts w:ascii="Century Gothic" w:hAnsi="Century Gothic"/>
          <w:color w:val="000000" w:themeColor="text1"/>
          <w:sz w:val="24"/>
          <w:szCs w:val="24"/>
        </w:rPr>
      </w:pPr>
      <w:r w:rsidRPr="009C425C">
        <w:rPr>
          <w:rFonts w:ascii="Century Gothic" w:hAnsi="Century Gothic"/>
          <w:b/>
          <w:color w:val="000000" w:themeColor="text1"/>
          <w:sz w:val="24"/>
          <w:szCs w:val="24"/>
          <w:lang w:eastAsia="en-US"/>
        </w:rPr>
        <w:t>The right to inspect and review</w:t>
      </w:r>
      <w:r w:rsidRPr="009C425C">
        <w:rPr>
          <w:rFonts w:ascii="Century Gothic" w:hAnsi="Century Gothic"/>
          <w:color w:val="000000" w:themeColor="text1"/>
          <w:sz w:val="24"/>
          <w:szCs w:val="24"/>
          <w:lang w:eastAsia="en-US"/>
        </w:rPr>
        <w:t xml:space="preserve"> – </w:t>
      </w:r>
      <w:r w:rsidRPr="009C425C">
        <w:rPr>
          <w:rFonts w:ascii="Century Gothic" w:hAnsi="Century Gothic"/>
          <w:color w:val="000000" w:themeColor="text1"/>
          <w:sz w:val="24"/>
          <w:szCs w:val="24"/>
        </w:rPr>
        <w:t xml:space="preserve">Parents or eligible students have the right to inspect and review the student's education records maintained by the school.  </w:t>
      </w:r>
    </w:p>
    <w:p w14:paraId="444E75D1" w14:textId="77777777" w:rsidR="00E665B8" w:rsidRDefault="00E665B8" w:rsidP="00E665B8">
      <w:pPr>
        <w:spacing w:after="0"/>
        <w:jc w:val="both"/>
        <w:rPr>
          <w:rFonts w:ascii="Century Gothic" w:hAnsi="Century Gothic"/>
          <w:b/>
          <w:color w:val="000000" w:themeColor="text1"/>
          <w:sz w:val="24"/>
          <w:szCs w:val="24"/>
        </w:rPr>
      </w:pPr>
    </w:p>
    <w:p w14:paraId="482857E5" w14:textId="373D435F" w:rsidR="001576C3" w:rsidRPr="009C425C" w:rsidRDefault="001576C3" w:rsidP="00E665B8">
      <w:pPr>
        <w:spacing w:after="0"/>
        <w:jc w:val="both"/>
        <w:rPr>
          <w:rFonts w:ascii="Century Gothic" w:hAnsi="Century Gothic"/>
          <w:color w:val="000000" w:themeColor="text1"/>
          <w:sz w:val="24"/>
          <w:szCs w:val="24"/>
        </w:rPr>
      </w:pPr>
      <w:r w:rsidRPr="009C425C">
        <w:rPr>
          <w:rFonts w:ascii="Century Gothic" w:hAnsi="Century Gothic"/>
          <w:b/>
          <w:color w:val="000000" w:themeColor="text1"/>
          <w:sz w:val="24"/>
          <w:szCs w:val="24"/>
        </w:rPr>
        <w:t>Right to request amendment of educational records</w:t>
      </w:r>
      <w:r w:rsidRPr="009C425C">
        <w:rPr>
          <w:rFonts w:ascii="Century Gothic" w:hAnsi="Century Gothic"/>
          <w:color w:val="000000" w:themeColor="text1"/>
          <w:sz w:val="24"/>
          <w:szCs w:val="24"/>
        </w:rPr>
        <w:t xml:space="preserve"> - Parents can request that the </w:t>
      </w:r>
      <w:r w:rsidR="000943C4" w:rsidRPr="009C425C">
        <w:rPr>
          <w:rFonts w:ascii="Century Gothic" w:hAnsi="Century Gothic"/>
          <w:color w:val="000000" w:themeColor="text1"/>
          <w:sz w:val="24"/>
          <w:szCs w:val="24"/>
        </w:rPr>
        <w:t>school/</w:t>
      </w:r>
      <w:r w:rsidRPr="009C425C">
        <w:rPr>
          <w:rFonts w:ascii="Century Gothic" w:hAnsi="Century Gothic"/>
          <w:color w:val="000000" w:themeColor="text1"/>
          <w:sz w:val="24"/>
          <w:szCs w:val="24"/>
        </w:rPr>
        <w:t>district add, remove, or change information in the student file that they feel is inaccurate, misleading or in violation of the student’s privacy rights under FERPA (105 ILCS 10/1—Illinois School Student Records Act). Parents should submit a written request to the school principal</w:t>
      </w:r>
      <w:r w:rsidR="000943C4" w:rsidRPr="009C425C">
        <w:rPr>
          <w:rFonts w:ascii="Century Gothic" w:hAnsi="Century Gothic"/>
          <w:color w:val="000000" w:themeColor="text1"/>
          <w:sz w:val="24"/>
          <w:szCs w:val="24"/>
        </w:rPr>
        <w:t>/district</w:t>
      </w:r>
      <w:r w:rsidRPr="009C425C">
        <w:rPr>
          <w:rFonts w:ascii="Century Gothic" w:hAnsi="Century Gothic"/>
          <w:color w:val="000000" w:themeColor="text1"/>
          <w:sz w:val="24"/>
          <w:szCs w:val="24"/>
        </w:rPr>
        <w:t xml:space="preserve"> that clearly identifies the part of the record being requested for change and explaining their concern(s). </w:t>
      </w:r>
    </w:p>
    <w:p w14:paraId="20E23CAB" w14:textId="77777777" w:rsidR="00E665B8" w:rsidRDefault="00E665B8" w:rsidP="00E665B8">
      <w:pPr>
        <w:spacing w:after="0"/>
        <w:jc w:val="both"/>
        <w:rPr>
          <w:rFonts w:ascii="Century Gothic" w:hAnsi="Century Gothic"/>
          <w:b/>
          <w:color w:val="000000" w:themeColor="text1"/>
          <w:sz w:val="24"/>
          <w:szCs w:val="24"/>
        </w:rPr>
      </w:pPr>
    </w:p>
    <w:p w14:paraId="4EC0DA7C" w14:textId="46936DA5" w:rsidR="001576C3" w:rsidRPr="009C425C" w:rsidRDefault="001576C3" w:rsidP="00E665B8">
      <w:pPr>
        <w:spacing w:after="0"/>
        <w:jc w:val="both"/>
        <w:rPr>
          <w:rFonts w:ascii="Century Gothic" w:hAnsi="Century Gothic"/>
          <w:color w:val="000000" w:themeColor="text1"/>
          <w:sz w:val="24"/>
          <w:szCs w:val="24"/>
        </w:rPr>
      </w:pPr>
      <w:r w:rsidRPr="009C425C">
        <w:rPr>
          <w:rFonts w:ascii="Century Gothic" w:hAnsi="Century Gothic"/>
          <w:b/>
          <w:color w:val="000000" w:themeColor="text1"/>
          <w:sz w:val="24"/>
          <w:szCs w:val="24"/>
        </w:rPr>
        <w:t>Right to consent to disclosures</w:t>
      </w:r>
      <w:r w:rsidRPr="009C425C">
        <w:rPr>
          <w:rFonts w:ascii="Century Gothic" w:hAnsi="Century Gothic"/>
          <w:color w:val="000000" w:themeColor="text1"/>
          <w:sz w:val="24"/>
          <w:szCs w:val="24"/>
        </w:rPr>
        <w:t xml:space="preserve"> – A school must obtain a signed and dated written consent from a parent before disclosing educational records except to the extent that FERPA authorizes disclosure without con</w:t>
      </w:r>
      <w:r w:rsidRPr="009C425C">
        <w:rPr>
          <w:rFonts w:ascii="Century Gothic" w:hAnsi="Century Gothic"/>
          <w:color w:val="000000" w:themeColor="text1"/>
          <w:sz w:val="24"/>
          <w:szCs w:val="24"/>
        </w:rPr>
        <w:softHyphen/>
        <w:t>sent.</w:t>
      </w:r>
      <w:r w:rsidRPr="009C425C">
        <w:rPr>
          <w:rFonts w:ascii="Century Gothic" w:hAnsi="Century Gothic" w:cs="Arial"/>
          <w:color w:val="000000" w:themeColor="text1"/>
          <w:sz w:val="24"/>
          <w:szCs w:val="24"/>
        </w:rPr>
        <w:t> </w:t>
      </w:r>
      <w:r w:rsidRPr="009C425C">
        <w:rPr>
          <w:rFonts w:ascii="Century Gothic" w:hAnsi="Century Gothic"/>
          <w:color w:val="000000" w:themeColor="text1"/>
          <w:sz w:val="24"/>
          <w:szCs w:val="24"/>
        </w:rPr>
        <w:t xml:space="preserve"> However, FERPA allows schools to disclose those records, without consent, to the following parties or under the following conditions (34 CFR § 99.31):</w:t>
      </w:r>
    </w:p>
    <w:p w14:paraId="578AAF45" w14:textId="77777777" w:rsidR="001576C3" w:rsidRPr="009C425C" w:rsidRDefault="001576C3" w:rsidP="00ED1889">
      <w:pPr>
        <w:pStyle w:val="ListParagraph"/>
        <w:numPr>
          <w:ilvl w:val="0"/>
          <w:numId w:val="8"/>
        </w:numPr>
        <w:spacing w:after="0"/>
        <w:jc w:val="both"/>
        <w:rPr>
          <w:rFonts w:ascii="Century Gothic" w:hAnsi="Century Gothic"/>
          <w:color w:val="000000" w:themeColor="text1"/>
          <w:sz w:val="24"/>
          <w:szCs w:val="24"/>
        </w:rPr>
      </w:pPr>
      <w:r w:rsidRPr="009C425C">
        <w:rPr>
          <w:rFonts w:ascii="Century Gothic" w:hAnsi="Century Gothic"/>
          <w:color w:val="000000" w:themeColor="text1"/>
          <w:sz w:val="24"/>
          <w:szCs w:val="24"/>
        </w:rPr>
        <w:t>School officials with legitimate educational interest;</w:t>
      </w:r>
    </w:p>
    <w:p w14:paraId="7E72DD4D" w14:textId="77777777" w:rsidR="001576C3" w:rsidRPr="009C425C" w:rsidRDefault="001576C3" w:rsidP="00ED1889">
      <w:pPr>
        <w:pStyle w:val="ListParagraph"/>
        <w:numPr>
          <w:ilvl w:val="0"/>
          <w:numId w:val="8"/>
        </w:numPr>
        <w:spacing w:after="0"/>
        <w:jc w:val="both"/>
        <w:rPr>
          <w:rFonts w:ascii="Century Gothic" w:hAnsi="Century Gothic"/>
          <w:color w:val="000000" w:themeColor="text1"/>
          <w:sz w:val="24"/>
          <w:szCs w:val="24"/>
        </w:rPr>
      </w:pPr>
      <w:r w:rsidRPr="009C425C">
        <w:rPr>
          <w:rFonts w:ascii="Century Gothic" w:hAnsi="Century Gothic"/>
          <w:color w:val="000000" w:themeColor="text1"/>
          <w:sz w:val="24"/>
          <w:szCs w:val="24"/>
        </w:rPr>
        <w:t>Other schools to which a student is transferring;</w:t>
      </w:r>
    </w:p>
    <w:p w14:paraId="17A0E11D" w14:textId="77777777" w:rsidR="001576C3" w:rsidRPr="009C425C" w:rsidRDefault="001576C3" w:rsidP="00ED1889">
      <w:pPr>
        <w:pStyle w:val="ListParagraph"/>
        <w:numPr>
          <w:ilvl w:val="0"/>
          <w:numId w:val="8"/>
        </w:numPr>
        <w:spacing w:after="0"/>
        <w:jc w:val="both"/>
        <w:rPr>
          <w:rFonts w:ascii="Century Gothic" w:hAnsi="Century Gothic"/>
          <w:color w:val="000000" w:themeColor="text1"/>
          <w:sz w:val="24"/>
          <w:szCs w:val="24"/>
        </w:rPr>
      </w:pPr>
      <w:r w:rsidRPr="009C425C">
        <w:rPr>
          <w:rFonts w:ascii="Century Gothic" w:hAnsi="Century Gothic"/>
          <w:color w:val="000000" w:themeColor="text1"/>
          <w:sz w:val="24"/>
          <w:szCs w:val="24"/>
        </w:rPr>
        <w:t>Specified officials for audit or evaluation purposes;</w:t>
      </w:r>
    </w:p>
    <w:p w14:paraId="11E8DF0B" w14:textId="77777777" w:rsidR="001576C3" w:rsidRPr="009C425C" w:rsidRDefault="001576C3" w:rsidP="00ED1889">
      <w:pPr>
        <w:pStyle w:val="ListParagraph"/>
        <w:numPr>
          <w:ilvl w:val="0"/>
          <w:numId w:val="8"/>
        </w:numPr>
        <w:spacing w:after="0"/>
        <w:jc w:val="both"/>
        <w:rPr>
          <w:rFonts w:ascii="Century Gothic" w:hAnsi="Century Gothic"/>
          <w:color w:val="000000" w:themeColor="text1"/>
          <w:sz w:val="24"/>
          <w:szCs w:val="24"/>
        </w:rPr>
      </w:pPr>
      <w:r w:rsidRPr="009C425C">
        <w:rPr>
          <w:rFonts w:ascii="Century Gothic" w:hAnsi="Century Gothic"/>
          <w:color w:val="000000" w:themeColor="text1"/>
          <w:sz w:val="24"/>
          <w:szCs w:val="24"/>
        </w:rPr>
        <w:t>Appropriate parties in connection with financial aid to a student;</w:t>
      </w:r>
    </w:p>
    <w:p w14:paraId="2DC163BE" w14:textId="77777777" w:rsidR="001576C3" w:rsidRPr="009C425C" w:rsidRDefault="001576C3" w:rsidP="00ED1889">
      <w:pPr>
        <w:pStyle w:val="ListParagraph"/>
        <w:numPr>
          <w:ilvl w:val="0"/>
          <w:numId w:val="8"/>
        </w:numPr>
        <w:spacing w:after="0"/>
        <w:jc w:val="both"/>
        <w:rPr>
          <w:rFonts w:ascii="Century Gothic" w:hAnsi="Century Gothic"/>
          <w:color w:val="000000" w:themeColor="text1"/>
          <w:sz w:val="24"/>
          <w:szCs w:val="24"/>
        </w:rPr>
      </w:pPr>
      <w:r w:rsidRPr="009C425C">
        <w:rPr>
          <w:rFonts w:ascii="Century Gothic" w:hAnsi="Century Gothic"/>
          <w:color w:val="000000" w:themeColor="text1"/>
          <w:sz w:val="24"/>
          <w:szCs w:val="24"/>
        </w:rPr>
        <w:t>Organizations conducting certain studies for or on behalf of the school;</w:t>
      </w:r>
    </w:p>
    <w:p w14:paraId="6F1C3315" w14:textId="77777777" w:rsidR="001576C3" w:rsidRPr="009C425C" w:rsidRDefault="001576C3" w:rsidP="00ED1889">
      <w:pPr>
        <w:pStyle w:val="ListParagraph"/>
        <w:numPr>
          <w:ilvl w:val="0"/>
          <w:numId w:val="8"/>
        </w:numPr>
        <w:spacing w:after="0"/>
        <w:jc w:val="both"/>
        <w:rPr>
          <w:rFonts w:ascii="Century Gothic" w:hAnsi="Century Gothic"/>
          <w:color w:val="000000" w:themeColor="text1"/>
          <w:sz w:val="24"/>
          <w:szCs w:val="24"/>
        </w:rPr>
      </w:pPr>
      <w:r w:rsidRPr="009C425C">
        <w:rPr>
          <w:rFonts w:ascii="Century Gothic" w:hAnsi="Century Gothic"/>
          <w:color w:val="000000" w:themeColor="text1"/>
          <w:sz w:val="24"/>
          <w:szCs w:val="24"/>
        </w:rPr>
        <w:t>Accrediting organizations;</w:t>
      </w:r>
    </w:p>
    <w:p w14:paraId="27E09C46" w14:textId="77777777" w:rsidR="001576C3" w:rsidRPr="009C425C" w:rsidRDefault="001576C3" w:rsidP="00ED1889">
      <w:pPr>
        <w:pStyle w:val="ListParagraph"/>
        <w:numPr>
          <w:ilvl w:val="0"/>
          <w:numId w:val="8"/>
        </w:numPr>
        <w:spacing w:after="0"/>
        <w:jc w:val="both"/>
        <w:rPr>
          <w:rFonts w:ascii="Century Gothic" w:hAnsi="Century Gothic"/>
          <w:color w:val="000000" w:themeColor="text1"/>
          <w:sz w:val="24"/>
          <w:szCs w:val="24"/>
        </w:rPr>
      </w:pPr>
      <w:r w:rsidRPr="009C425C">
        <w:rPr>
          <w:rFonts w:ascii="Century Gothic" w:hAnsi="Century Gothic"/>
          <w:color w:val="000000" w:themeColor="text1"/>
          <w:sz w:val="24"/>
          <w:szCs w:val="24"/>
        </w:rPr>
        <w:t>To comply with a judicial order or lawfully issued subpoena; </w:t>
      </w:r>
    </w:p>
    <w:p w14:paraId="6ED7F5C7" w14:textId="77777777" w:rsidR="001576C3" w:rsidRPr="009C425C" w:rsidRDefault="001576C3" w:rsidP="00ED1889">
      <w:pPr>
        <w:pStyle w:val="ListParagraph"/>
        <w:numPr>
          <w:ilvl w:val="0"/>
          <w:numId w:val="8"/>
        </w:numPr>
        <w:spacing w:after="0"/>
        <w:jc w:val="both"/>
        <w:rPr>
          <w:rFonts w:ascii="Century Gothic" w:hAnsi="Century Gothic"/>
          <w:color w:val="000000" w:themeColor="text1"/>
          <w:sz w:val="24"/>
          <w:szCs w:val="24"/>
        </w:rPr>
      </w:pPr>
      <w:r w:rsidRPr="009C425C">
        <w:rPr>
          <w:rFonts w:ascii="Century Gothic" w:hAnsi="Century Gothic"/>
          <w:color w:val="000000" w:themeColor="text1"/>
          <w:sz w:val="24"/>
          <w:szCs w:val="24"/>
        </w:rPr>
        <w:t>Appropriate officials in cases of health and safety emergencies; and</w:t>
      </w:r>
    </w:p>
    <w:p w14:paraId="6DFCD704" w14:textId="77777777" w:rsidR="001576C3" w:rsidRPr="009C425C" w:rsidRDefault="001576C3" w:rsidP="00ED1889">
      <w:pPr>
        <w:pStyle w:val="ListParagraph"/>
        <w:numPr>
          <w:ilvl w:val="0"/>
          <w:numId w:val="8"/>
        </w:numPr>
        <w:spacing w:after="0"/>
        <w:jc w:val="both"/>
        <w:rPr>
          <w:rFonts w:ascii="Century Gothic" w:hAnsi="Century Gothic"/>
          <w:color w:val="000000" w:themeColor="text1"/>
          <w:sz w:val="24"/>
          <w:szCs w:val="24"/>
        </w:rPr>
      </w:pPr>
      <w:r w:rsidRPr="009C425C">
        <w:rPr>
          <w:rFonts w:ascii="Century Gothic" w:hAnsi="Century Gothic"/>
          <w:color w:val="000000" w:themeColor="text1"/>
          <w:sz w:val="24"/>
          <w:szCs w:val="24"/>
        </w:rPr>
        <w:t>State and local authorities, within a juvenile justice system, pursuant to specific State law.</w:t>
      </w:r>
    </w:p>
    <w:p w14:paraId="687DBFBA" w14:textId="77777777" w:rsidR="00E665B8" w:rsidRDefault="00E665B8" w:rsidP="00E665B8">
      <w:pPr>
        <w:spacing w:after="0"/>
        <w:jc w:val="both"/>
        <w:rPr>
          <w:rFonts w:ascii="Century Gothic" w:hAnsi="Century Gothic"/>
          <w:b/>
          <w:color w:val="000000" w:themeColor="text1"/>
          <w:sz w:val="24"/>
          <w:szCs w:val="24"/>
        </w:rPr>
      </w:pPr>
    </w:p>
    <w:p w14:paraId="17D19AE2" w14:textId="245AA7A1" w:rsidR="001576C3" w:rsidRPr="009C425C" w:rsidRDefault="001576C3" w:rsidP="00E665B8">
      <w:pPr>
        <w:spacing w:after="0"/>
        <w:jc w:val="both"/>
        <w:rPr>
          <w:rFonts w:ascii="Century Gothic" w:eastAsia="Times New Roman" w:hAnsi="Century Gothic"/>
          <w:b/>
          <w:color w:val="000000" w:themeColor="text1"/>
          <w:sz w:val="24"/>
          <w:szCs w:val="24"/>
        </w:rPr>
      </w:pPr>
      <w:r w:rsidRPr="009C425C">
        <w:rPr>
          <w:rFonts w:ascii="Century Gothic" w:hAnsi="Century Gothic"/>
          <w:b/>
          <w:color w:val="000000" w:themeColor="text1"/>
          <w:sz w:val="24"/>
          <w:szCs w:val="24"/>
        </w:rPr>
        <w:lastRenderedPageBreak/>
        <w:t>Right to file a complaint</w:t>
      </w:r>
      <w:r w:rsidRPr="009C425C">
        <w:rPr>
          <w:rFonts w:ascii="Century Gothic" w:hAnsi="Century Gothic"/>
          <w:color w:val="000000" w:themeColor="text1"/>
          <w:sz w:val="24"/>
          <w:szCs w:val="24"/>
        </w:rPr>
        <w:t xml:space="preserve"> –A parent has the right to file a complaint with the U.S. Department of Education concerning alleged violations by </w:t>
      </w:r>
      <w:r w:rsidR="00903B2E">
        <w:rPr>
          <w:rFonts w:ascii="Century Gothic" w:hAnsi="Century Gothic"/>
          <w:color w:val="000000" w:themeColor="text1"/>
          <w:sz w:val="24"/>
          <w:szCs w:val="24"/>
        </w:rPr>
        <w:t>CDH</w:t>
      </w:r>
      <w:r w:rsidRPr="009C425C">
        <w:rPr>
          <w:rFonts w:ascii="Century Gothic" w:hAnsi="Century Gothic"/>
          <w:color w:val="000000" w:themeColor="text1"/>
          <w:sz w:val="24"/>
          <w:szCs w:val="24"/>
        </w:rPr>
        <w:t xml:space="preserve"> Educational Center to comply with the requirements of FERPA within 180 days of the date of the alleged violation.  The name and address of the Office that administers FERPA is: Family Policy Compliance Office - U.S. Department of Education - 400 Maryland Avenue, SW - Washington, DC  20202</w:t>
      </w:r>
    </w:p>
    <w:p w14:paraId="6A09EE8C" w14:textId="77777777" w:rsidR="00E665B8" w:rsidRDefault="00E665B8" w:rsidP="00E665B8">
      <w:pPr>
        <w:spacing w:after="0"/>
        <w:rPr>
          <w:rFonts w:ascii="Century Gothic" w:eastAsia="Times New Roman" w:hAnsi="Century Gothic"/>
          <w:b/>
          <w:sz w:val="24"/>
          <w:szCs w:val="24"/>
        </w:rPr>
      </w:pPr>
      <w:bookmarkStart w:id="18" w:name="_Toc469056020"/>
    </w:p>
    <w:p w14:paraId="3E980243" w14:textId="423472D5" w:rsidR="001576C3" w:rsidRPr="00551548" w:rsidRDefault="001576C3" w:rsidP="00E665B8">
      <w:pPr>
        <w:spacing w:after="0"/>
        <w:rPr>
          <w:rFonts w:ascii="Century Gothic" w:hAnsi="Century Gothic"/>
          <w:sz w:val="24"/>
          <w:szCs w:val="24"/>
        </w:rPr>
      </w:pPr>
      <w:r w:rsidRPr="00551548">
        <w:rPr>
          <w:rFonts w:ascii="Century Gothic" w:eastAsia="Times New Roman" w:hAnsi="Century Gothic"/>
          <w:b/>
          <w:sz w:val="24"/>
          <w:szCs w:val="24"/>
        </w:rPr>
        <w:t>Annual Notification</w:t>
      </w:r>
      <w:bookmarkEnd w:id="18"/>
      <w:r w:rsidR="006D3FD0" w:rsidRPr="00551548">
        <w:rPr>
          <w:rFonts w:ascii="Century Gothic" w:eastAsia="Times New Roman" w:hAnsi="Century Gothic"/>
          <w:b/>
          <w:sz w:val="24"/>
          <w:szCs w:val="24"/>
        </w:rPr>
        <w:t>-</w:t>
      </w:r>
      <w:r w:rsidR="006D3FD0" w:rsidRPr="00551548">
        <w:rPr>
          <w:rFonts w:ascii="Century Gothic" w:eastAsia="Times New Roman" w:hAnsi="Century Gothic"/>
          <w:sz w:val="24"/>
          <w:szCs w:val="24"/>
        </w:rPr>
        <w:t xml:space="preserve"> </w:t>
      </w:r>
      <w:r w:rsidRPr="00551548">
        <w:rPr>
          <w:rFonts w:ascii="Century Gothic" w:hAnsi="Century Gothic"/>
          <w:sz w:val="24"/>
          <w:szCs w:val="24"/>
        </w:rPr>
        <w:t xml:space="preserve">Schools must notify parents and eligible students annually of their rights under FERPA. </w:t>
      </w:r>
      <w:r w:rsidR="000D0325">
        <w:rPr>
          <w:rFonts w:ascii="Century Gothic" w:hAnsi="Century Gothic"/>
          <w:sz w:val="24"/>
          <w:szCs w:val="24"/>
        </w:rPr>
        <w:t>C</w:t>
      </w:r>
      <w:r w:rsidRPr="00551548">
        <w:rPr>
          <w:rFonts w:ascii="Century Gothic" w:hAnsi="Century Gothic"/>
          <w:sz w:val="24"/>
          <w:szCs w:val="24"/>
        </w:rPr>
        <w:t xml:space="preserve"> provides parents with notification upon enrollment and at the beginning of each school year. </w:t>
      </w:r>
    </w:p>
    <w:p w14:paraId="57D82AEE" w14:textId="77777777" w:rsidR="00E665B8" w:rsidRDefault="00E665B8" w:rsidP="00E665B8">
      <w:pPr>
        <w:pStyle w:val="Heading2"/>
        <w:spacing w:before="0"/>
        <w:jc w:val="both"/>
      </w:pPr>
      <w:bookmarkStart w:id="19" w:name="_Toc469056026"/>
    </w:p>
    <w:p w14:paraId="57778E0A" w14:textId="27613919" w:rsidR="001576C3" w:rsidRPr="009C425C" w:rsidRDefault="001576C3" w:rsidP="00E665B8">
      <w:pPr>
        <w:pStyle w:val="Heading2"/>
      </w:pPr>
      <w:bookmarkStart w:id="20" w:name="_Toc482369257"/>
      <w:r w:rsidRPr="009C425C">
        <w:t>Disclosure and Consent</w:t>
      </w:r>
      <w:bookmarkEnd w:id="19"/>
      <w:bookmarkEnd w:id="20"/>
    </w:p>
    <w:p w14:paraId="2090FCE3" w14:textId="45AC0A81" w:rsidR="001576C3" w:rsidRPr="00E665B8" w:rsidRDefault="001576C3" w:rsidP="00E665B8">
      <w:pPr>
        <w:pStyle w:val="Heading3"/>
      </w:pPr>
      <w:bookmarkStart w:id="21" w:name="_Toc469056027"/>
      <w:bookmarkStart w:id="22" w:name="_Toc482369258"/>
      <w:r w:rsidRPr="00E665B8">
        <w:t>Who can have access to student information</w:t>
      </w:r>
      <w:bookmarkEnd w:id="21"/>
      <w:bookmarkEnd w:id="22"/>
    </w:p>
    <w:p w14:paraId="75424F7A" w14:textId="7076FF09" w:rsidR="001576C3" w:rsidRPr="009C425C" w:rsidRDefault="002205AB" w:rsidP="00E665B8">
      <w:pPr>
        <w:spacing w:after="0"/>
        <w:jc w:val="both"/>
        <w:rPr>
          <w:rFonts w:ascii="Century Gothic" w:hAnsi="Century Gothic"/>
          <w:color w:val="000000" w:themeColor="text1"/>
          <w:sz w:val="24"/>
          <w:szCs w:val="24"/>
        </w:rPr>
      </w:pPr>
      <w:r>
        <w:rPr>
          <w:rFonts w:ascii="Century Gothic" w:hAnsi="Century Gothic"/>
          <w:color w:val="000000" w:themeColor="text1"/>
          <w:sz w:val="24"/>
          <w:szCs w:val="24"/>
        </w:rPr>
        <w:t>CDH</w:t>
      </w:r>
      <w:r w:rsidR="001576C3" w:rsidRPr="009C425C">
        <w:rPr>
          <w:rFonts w:ascii="Century Gothic" w:hAnsi="Century Gothic"/>
          <w:color w:val="000000" w:themeColor="text1"/>
          <w:sz w:val="24"/>
          <w:szCs w:val="24"/>
        </w:rPr>
        <w:t xml:space="preserve"> Educational Center takes precautions to protect student information.  FERPA requires written permission from the parent or eligible student to release any personally identifying information from a student’s education record. Parents can expect to receive requests for permission to talk to, share or collaborate with anyone outside the student’s educational team when collaboration is necessary.  </w:t>
      </w:r>
    </w:p>
    <w:p w14:paraId="056FC511" w14:textId="77777777" w:rsidR="00E665B8" w:rsidRDefault="00E665B8" w:rsidP="00E665B8">
      <w:pPr>
        <w:pStyle w:val="Heading3"/>
        <w:spacing w:before="0"/>
        <w:jc w:val="both"/>
      </w:pPr>
      <w:bookmarkStart w:id="23" w:name="_Toc469056029"/>
    </w:p>
    <w:p w14:paraId="688ACDAA" w14:textId="424252D0" w:rsidR="001576C3" w:rsidRPr="009C425C" w:rsidRDefault="001576C3" w:rsidP="00E665B8">
      <w:pPr>
        <w:pStyle w:val="Heading3"/>
        <w:spacing w:before="0"/>
        <w:jc w:val="both"/>
      </w:pPr>
      <w:bookmarkStart w:id="24" w:name="_Toc482369259"/>
      <w:r w:rsidRPr="009C425C">
        <w:t>Data Retention and Data Destruction</w:t>
      </w:r>
      <w:bookmarkEnd w:id="23"/>
      <w:bookmarkEnd w:id="24"/>
    </w:p>
    <w:p w14:paraId="3000E15A" w14:textId="372E32EE" w:rsidR="001576C3" w:rsidRPr="009C425C" w:rsidRDefault="001576C3" w:rsidP="00E665B8">
      <w:pPr>
        <w:spacing w:after="0"/>
        <w:jc w:val="both"/>
        <w:rPr>
          <w:rFonts w:ascii="Century Gothic" w:hAnsi="Century Gothic"/>
          <w:color w:val="000000" w:themeColor="text1"/>
          <w:sz w:val="24"/>
          <w:szCs w:val="24"/>
        </w:rPr>
      </w:pPr>
      <w:r w:rsidRPr="009C425C">
        <w:rPr>
          <w:rFonts w:ascii="Century Gothic" w:hAnsi="Century Gothic"/>
          <w:color w:val="000000" w:themeColor="text1"/>
          <w:sz w:val="24"/>
          <w:szCs w:val="24"/>
        </w:rPr>
        <w:t xml:space="preserve">In Illinois, the student’s record is the property of the student's public school district of residence.  </w:t>
      </w:r>
      <w:r w:rsidR="00DC01C1" w:rsidRPr="009C425C">
        <w:rPr>
          <w:rFonts w:ascii="Century Gothic" w:hAnsi="Century Gothic"/>
          <w:color w:val="000000" w:themeColor="text1"/>
          <w:sz w:val="24"/>
          <w:szCs w:val="24"/>
        </w:rPr>
        <w:t>W</w:t>
      </w:r>
      <w:r w:rsidRPr="009C425C">
        <w:rPr>
          <w:rFonts w:ascii="Century Gothic" w:hAnsi="Century Gothic"/>
          <w:color w:val="000000" w:themeColor="text1"/>
          <w:sz w:val="24"/>
          <w:szCs w:val="24"/>
        </w:rPr>
        <w:t>hen a student is no longer served by a non-public school for any reason, all the student's records shall be returned or provided to the district.</w:t>
      </w:r>
    </w:p>
    <w:p w14:paraId="7EE81792" w14:textId="77777777" w:rsidR="00E665B8" w:rsidRDefault="00E665B8" w:rsidP="00E665B8">
      <w:pPr>
        <w:pStyle w:val="Heading3"/>
        <w:spacing w:before="0"/>
        <w:jc w:val="both"/>
      </w:pPr>
      <w:bookmarkStart w:id="25" w:name="_Toc469056030"/>
    </w:p>
    <w:p w14:paraId="2CD2176F" w14:textId="39D015FB" w:rsidR="001576C3" w:rsidRPr="009C425C" w:rsidRDefault="001576C3" w:rsidP="00E665B8">
      <w:pPr>
        <w:pStyle w:val="Heading3"/>
        <w:spacing w:before="0"/>
        <w:jc w:val="both"/>
      </w:pPr>
      <w:bookmarkStart w:id="26" w:name="_Toc482369260"/>
      <w:r w:rsidRPr="009C425C">
        <w:t>Video and Photo</w:t>
      </w:r>
      <w:bookmarkEnd w:id="25"/>
      <w:bookmarkEnd w:id="26"/>
    </w:p>
    <w:p w14:paraId="45B68AC1" w14:textId="1AC4059E" w:rsidR="001576C3" w:rsidRPr="009C425C" w:rsidRDefault="001576C3" w:rsidP="00E665B8">
      <w:pPr>
        <w:spacing w:after="0"/>
        <w:jc w:val="both"/>
        <w:rPr>
          <w:rFonts w:ascii="Century Gothic" w:hAnsi="Century Gothic"/>
          <w:color w:val="000000" w:themeColor="text1"/>
          <w:sz w:val="24"/>
          <w:szCs w:val="24"/>
        </w:rPr>
      </w:pPr>
      <w:r w:rsidRPr="009C425C">
        <w:rPr>
          <w:rFonts w:ascii="Century Gothic" w:hAnsi="Century Gothic"/>
          <w:color w:val="000000" w:themeColor="text1"/>
          <w:sz w:val="24"/>
          <w:szCs w:val="24"/>
        </w:rPr>
        <w:t xml:space="preserve">When created and kept by the school or education agency, videotapes or photographs directly related to a specific student are considered part of that student’s education records and, therefore, subject to FERPA. </w:t>
      </w:r>
    </w:p>
    <w:p w14:paraId="11464AED" w14:textId="77777777" w:rsidR="00E665B8" w:rsidRDefault="00E665B8" w:rsidP="00E665B8">
      <w:pPr>
        <w:pStyle w:val="Heading3"/>
        <w:spacing w:before="0"/>
        <w:jc w:val="both"/>
      </w:pPr>
      <w:bookmarkStart w:id="27" w:name="_Toc469056031"/>
    </w:p>
    <w:p w14:paraId="06F5EFD3" w14:textId="3B56F01D" w:rsidR="001576C3" w:rsidRPr="009C425C" w:rsidRDefault="001576C3" w:rsidP="00E665B8">
      <w:pPr>
        <w:pStyle w:val="Heading3"/>
        <w:spacing w:before="0"/>
        <w:jc w:val="both"/>
      </w:pPr>
      <w:bookmarkStart w:id="28" w:name="_Toc482369261"/>
      <w:r w:rsidRPr="009C425C">
        <w:t>Internet</w:t>
      </w:r>
      <w:bookmarkEnd w:id="27"/>
      <w:bookmarkEnd w:id="28"/>
    </w:p>
    <w:p w14:paraId="67143DF8" w14:textId="5B71D805" w:rsidR="001576C3" w:rsidRPr="009C425C" w:rsidRDefault="001576C3" w:rsidP="00E665B8">
      <w:pPr>
        <w:spacing w:after="0"/>
        <w:jc w:val="both"/>
        <w:rPr>
          <w:rFonts w:ascii="Century Gothic" w:hAnsi="Century Gothic"/>
          <w:color w:val="000000" w:themeColor="text1"/>
          <w:sz w:val="24"/>
          <w:szCs w:val="24"/>
        </w:rPr>
      </w:pPr>
      <w:r w:rsidRPr="009C425C">
        <w:rPr>
          <w:rFonts w:ascii="Century Gothic" w:hAnsi="Century Gothic"/>
          <w:color w:val="000000" w:themeColor="text1"/>
          <w:sz w:val="24"/>
          <w:szCs w:val="24"/>
        </w:rPr>
        <w:t xml:space="preserve">Publication on the Internet is considered a "disclosure" of information from the educational record and must comply with FERPA. </w:t>
      </w:r>
      <w:r w:rsidR="00DB648D" w:rsidRPr="009C425C">
        <w:rPr>
          <w:rFonts w:ascii="Century Gothic" w:hAnsi="Century Gothic"/>
          <w:color w:val="000000" w:themeColor="text1"/>
          <w:sz w:val="24"/>
          <w:szCs w:val="24"/>
        </w:rPr>
        <w:t>However, a</w:t>
      </w:r>
      <w:r w:rsidRPr="009C425C">
        <w:rPr>
          <w:rFonts w:ascii="Century Gothic" w:hAnsi="Century Gothic"/>
          <w:color w:val="000000" w:themeColor="text1"/>
          <w:sz w:val="24"/>
          <w:szCs w:val="24"/>
        </w:rPr>
        <w:t xml:space="preserve">s long as students are not identified, information in the aggregate (groups) can be posted by administration on the school’s website and/or social media site. </w:t>
      </w:r>
    </w:p>
    <w:p w14:paraId="0E9A48A9" w14:textId="79E4C18D" w:rsidR="001576C3" w:rsidRPr="009C425C" w:rsidRDefault="001576C3" w:rsidP="00E665B8">
      <w:pPr>
        <w:pStyle w:val="Heading1"/>
      </w:pPr>
      <w:bookmarkStart w:id="29" w:name="_Toc469056033"/>
      <w:bookmarkStart w:id="30" w:name="_Toc482369262"/>
      <w:r w:rsidRPr="009C425C">
        <w:lastRenderedPageBreak/>
        <w:t>Student Dignity</w:t>
      </w:r>
      <w:bookmarkEnd w:id="29"/>
      <w:bookmarkEnd w:id="30"/>
    </w:p>
    <w:p w14:paraId="4FE22EA5" w14:textId="76E61902" w:rsidR="001576C3" w:rsidRPr="009C425C" w:rsidRDefault="001576C3" w:rsidP="00E665B8">
      <w:pPr>
        <w:pStyle w:val="Heading2"/>
      </w:pPr>
      <w:bookmarkStart w:id="31" w:name="_Toc469056034"/>
      <w:bookmarkStart w:id="32" w:name="_Toc482369263"/>
      <w:r w:rsidRPr="009C425C">
        <w:t>Confidential Conversation</w:t>
      </w:r>
      <w:bookmarkEnd w:id="31"/>
      <w:bookmarkEnd w:id="32"/>
    </w:p>
    <w:p w14:paraId="33245313" w14:textId="77777777" w:rsidR="001576C3" w:rsidRPr="009C425C" w:rsidRDefault="001576C3" w:rsidP="00E665B8">
      <w:pPr>
        <w:spacing w:after="0"/>
        <w:jc w:val="both"/>
        <w:rPr>
          <w:rFonts w:ascii="Century Gothic" w:hAnsi="Century Gothic"/>
          <w:color w:val="000000" w:themeColor="text1"/>
          <w:sz w:val="24"/>
          <w:szCs w:val="24"/>
        </w:rPr>
      </w:pPr>
      <w:r w:rsidRPr="009C425C">
        <w:rPr>
          <w:rFonts w:ascii="Century Gothic" w:hAnsi="Century Gothic"/>
          <w:color w:val="000000" w:themeColor="text1"/>
          <w:sz w:val="24"/>
          <w:szCs w:val="24"/>
        </w:rPr>
        <w:t xml:space="preserve">FERPA does not prohibit school employees from discussing information in education records with other school employees, provided the participants in the discussion have a legitimate educational interest in the information.  </w:t>
      </w:r>
    </w:p>
    <w:p w14:paraId="3678DF7D" w14:textId="77777777" w:rsidR="00E665B8" w:rsidRDefault="00E665B8" w:rsidP="00E665B8">
      <w:pPr>
        <w:pStyle w:val="Heading2"/>
        <w:spacing w:before="0"/>
        <w:jc w:val="both"/>
        <w:rPr>
          <w:rFonts w:eastAsia="Times New Roman"/>
        </w:rPr>
      </w:pPr>
      <w:bookmarkStart w:id="33" w:name="_Toc469056035"/>
    </w:p>
    <w:p w14:paraId="7948AFCC" w14:textId="12A3F19D" w:rsidR="001576C3" w:rsidRPr="009C425C" w:rsidRDefault="001576C3" w:rsidP="00E665B8">
      <w:pPr>
        <w:pStyle w:val="Heading2"/>
        <w:spacing w:before="0"/>
        <w:jc w:val="both"/>
        <w:rPr>
          <w:rFonts w:eastAsia="Times New Roman"/>
        </w:rPr>
      </w:pPr>
      <w:bookmarkStart w:id="34" w:name="_Toc482369264"/>
      <w:r w:rsidRPr="009C425C">
        <w:rPr>
          <w:rFonts w:eastAsia="Times New Roman"/>
        </w:rPr>
        <w:t>Toileting &amp; Hygiene</w:t>
      </w:r>
      <w:bookmarkEnd w:id="33"/>
      <w:bookmarkEnd w:id="34"/>
      <w:r w:rsidRPr="009C425C">
        <w:rPr>
          <w:rFonts w:eastAsia="Times New Roman"/>
        </w:rPr>
        <w:t xml:space="preserve"> </w:t>
      </w:r>
    </w:p>
    <w:p w14:paraId="748D1F2A" w14:textId="10954D3F" w:rsidR="001576C3" w:rsidRPr="009C425C" w:rsidRDefault="002205AB" w:rsidP="00E665B8">
      <w:pPr>
        <w:spacing w:after="0"/>
        <w:jc w:val="both"/>
        <w:rPr>
          <w:rFonts w:ascii="Century Gothic" w:hAnsi="Century Gothic"/>
          <w:color w:val="000000" w:themeColor="text1"/>
          <w:sz w:val="24"/>
          <w:szCs w:val="24"/>
        </w:rPr>
      </w:pPr>
      <w:r>
        <w:rPr>
          <w:rFonts w:ascii="Century Gothic" w:eastAsia="Times New Roman" w:hAnsi="Century Gothic" w:cs="Arial"/>
          <w:color w:val="000000" w:themeColor="text1"/>
          <w:sz w:val="24"/>
          <w:szCs w:val="24"/>
        </w:rPr>
        <w:t>CDH</w:t>
      </w:r>
      <w:r w:rsidR="001576C3" w:rsidRPr="009C425C">
        <w:rPr>
          <w:rFonts w:ascii="Century Gothic" w:eastAsia="Times New Roman" w:hAnsi="Century Gothic" w:cs="Arial"/>
          <w:color w:val="000000" w:themeColor="text1"/>
          <w:sz w:val="24"/>
          <w:szCs w:val="24"/>
        </w:rPr>
        <w:t xml:space="preserve"> Educational Center values </w:t>
      </w:r>
      <w:r w:rsidR="00DC01C1" w:rsidRPr="009C425C">
        <w:rPr>
          <w:rFonts w:ascii="Century Gothic" w:hAnsi="Century Gothic"/>
          <w:color w:val="000000" w:themeColor="text1"/>
          <w:sz w:val="24"/>
          <w:szCs w:val="24"/>
        </w:rPr>
        <w:t>and provides a</w:t>
      </w:r>
      <w:r w:rsidR="001576C3" w:rsidRPr="009C425C">
        <w:rPr>
          <w:rFonts w:ascii="Century Gothic" w:hAnsi="Century Gothic"/>
          <w:color w:val="000000" w:themeColor="text1"/>
          <w:sz w:val="24"/>
          <w:szCs w:val="24"/>
        </w:rPr>
        <w:t xml:space="preserve"> person-centered and individualized approach to treat all individuals with respect and dignity.  This includes toileting and hygiene procedures.  All students at </w:t>
      </w:r>
      <w:r>
        <w:rPr>
          <w:rFonts w:ascii="Century Gothic" w:hAnsi="Century Gothic"/>
          <w:color w:val="000000" w:themeColor="text1"/>
          <w:sz w:val="24"/>
          <w:szCs w:val="24"/>
        </w:rPr>
        <w:t>CDH</w:t>
      </w:r>
      <w:r w:rsidR="001576C3" w:rsidRPr="009C425C">
        <w:rPr>
          <w:rFonts w:ascii="Century Gothic" w:hAnsi="Century Gothic"/>
          <w:color w:val="000000" w:themeColor="text1"/>
          <w:sz w:val="24"/>
          <w:szCs w:val="24"/>
        </w:rPr>
        <w:t xml:space="preserve"> have the opportunity to learn to toilet themselves as independently as possible.  Students attending </w:t>
      </w:r>
      <w:r>
        <w:rPr>
          <w:rFonts w:ascii="Century Gothic" w:hAnsi="Century Gothic"/>
          <w:color w:val="000000" w:themeColor="text1"/>
          <w:sz w:val="24"/>
          <w:szCs w:val="24"/>
        </w:rPr>
        <w:t>CDH</w:t>
      </w:r>
      <w:r w:rsidR="001576C3" w:rsidRPr="009C425C">
        <w:rPr>
          <w:rFonts w:ascii="Century Gothic" w:hAnsi="Century Gothic"/>
          <w:color w:val="000000" w:themeColor="text1"/>
          <w:sz w:val="24"/>
          <w:szCs w:val="24"/>
        </w:rPr>
        <w:t xml:space="preserve"> Educational Center do not have to demonstrate independence in toileting upon admission.  However, all students must be actively working toward increased independence both at school and with the support of their families within the first year of enrollment. </w:t>
      </w:r>
    </w:p>
    <w:p w14:paraId="7B2CFA5C" w14:textId="77777777" w:rsidR="00E665B8" w:rsidRDefault="00E665B8" w:rsidP="00E665B8">
      <w:pPr>
        <w:pStyle w:val="Heading2"/>
        <w:spacing w:before="0"/>
        <w:jc w:val="both"/>
      </w:pPr>
    </w:p>
    <w:p w14:paraId="64F18A69" w14:textId="12C71994" w:rsidR="001576C3" w:rsidRPr="009C425C" w:rsidRDefault="001576C3" w:rsidP="00E665B8">
      <w:pPr>
        <w:pStyle w:val="Heading2"/>
        <w:spacing w:before="0"/>
        <w:jc w:val="both"/>
      </w:pPr>
      <w:bookmarkStart w:id="35" w:name="_Toc482369265"/>
      <w:r w:rsidRPr="009C425C">
        <w:t>Respecting Independence and Supervision</w:t>
      </w:r>
      <w:bookmarkEnd w:id="35"/>
    </w:p>
    <w:p w14:paraId="32EB0295" w14:textId="15DC9101" w:rsidR="00A156E1" w:rsidRPr="009C425C" w:rsidRDefault="001576C3" w:rsidP="00E665B8">
      <w:pPr>
        <w:spacing w:after="0"/>
        <w:jc w:val="both"/>
        <w:rPr>
          <w:rFonts w:ascii="Century Gothic" w:hAnsi="Century Gothic" w:cs="Times New Roman"/>
          <w:color w:val="000000" w:themeColor="text1"/>
          <w:sz w:val="24"/>
          <w:szCs w:val="24"/>
        </w:rPr>
      </w:pPr>
      <w:r w:rsidRPr="009C425C">
        <w:rPr>
          <w:rFonts w:ascii="Century Gothic" w:hAnsi="Century Gothic"/>
          <w:color w:val="000000" w:themeColor="text1"/>
          <w:sz w:val="24"/>
          <w:szCs w:val="24"/>
        </w:rPr>
        <w:t>Students who do not require assistance travel to/from the facilities, who perform a functional toileting routine (including handwashing) independently, and who refrain from engaging in disruptive behaviors during toileting are expected and permitted to use the facilities independently without excess supervision.</w:t>
      </w:r>
      <w:r w:rsidR="00A156E1" w:rsidRPr="009C425C">
        <w:rPr>
          <w:rFonts w:ascii="Century Gothic" w:hAnsi="Century Gothic"/>
          <w:b/>
          <w:color w:val="000000" w:themeColor="text1"/>
          <w:sz w:val="24"/>
          <w:szCs w:val="24"/>
        </w:rPr>
        <w:t xml:space="preserve"> </w:t>
      </w:r>
      <w:r w:rsidR="00A156E1" w:rsidRPr="009C425C">
        <w:rPr>
          <w:rFonts w:ascii="Century Gothic" w:hAnsi="Century Gothic" w:cs="Times New Roman"/>
          <w:color w:val="000000" w:themeColor="text1"/>
          <w:sz w:val="24"/>
          <w:szCs w:val="24"/>
        </w:rPr>
        <w:t xml:space="preserve">For those students who are actively learning functional toileting and hygenie sklls, </w:t>
      </w:r>
      <w:r w:rsidR="0073451C">
        <w:rPr>
          <w:rFonts w:ascii="Century Gothic" w:hAnsi="Century Gothic" w:cs="Times New Roman"/>
          <w:color w:val="000000" w:themeColor="text1"/>
          <w:sz w:val="24"/>
          <w:szCs w:val="24"/>
        </w:rPr>
        <w:t xml:space="preserve">they </w:t>
      </w:r>
      <w:r w:rsidR="00A156E1" w:rsidRPr="009C425C">
        <w:rPr>
          <w:rFonts w:ascii="Century Gothic" w:hAnsi="Century Gothic" w:cs="Times New Roman"/>
          <w:color w:val="000000" w:themeColor="text1"/>
          <w:sz w:val="24"/>
          <w:szCs w:val="24"/>
        </w:rPr>
        <w:t xml:space="preserve">will receive support based on their individual toileting plan, using the least restrictive invasive prompts possible. For students who require proximity supervision and/or physical assistance, </w:t>
      </w:r>
      <w:r w:rsidR="002205AB">
        <w:rPr>
          <w:rFonts w:ascii="Century Gothic" w:hAnsi="Century Gothic" w:cs="Times New Roman"/>
          <w:color w:val="000000" w:themeColor="text1"/>
          <w:sz w:val="24"/>
          <w:szCs w:val="24"/>
        </w:rPr>
        <w:t>CDH</w:t>
      </w:r>
      <w:r w:rsidR="00A156E1" w:rsidRPr="009C425C">
        <w:rPr>
          <w:rFonts w:ascii="Century Gothic" w:hAnsi="Century Gothic" w:cs="Times New Roman"/>
          <w:color w:val="000000" w:themeColor="text1"/>
          <w:sz w:val="24"/>
          <w:szCs w:val="24"/>
        </w:rPr>
        <w:t xml:space="preserve"> supports models that include either two adults are present or the door remains cracked to ensure safety and privacy while the student is learning to perform these tasks.</w:t>
      </w:r>
    </w:p>
    <w:p w14:paraId="2157DD9A" w14:textId="77777777" w:rsidR="001576C3" w:rsidRPr="009C425C" w:rsidRDefault="001576C3" w:rsidP="00E665B8">
      <w:pPr>
        <w:spacing w:after="0"/>
        <w:jc w:val="both"/>
        <w:rPr>
          <w:rFonts w:ascii="Century Gothic" w:hAnsi="Century Gothic" w:cs="Times New Roman"/>
          <w:color w:val="000000" w:themeColor="text1"/>
          <w:sz w:val="24"/>
          <w:szCs w:val="24"/>
        </w:rPr>
      </w:pPr>
    </w:p>
    <w:p w14:paraId="35A0B2D9" w14:textId="77777777" w:rsidR="001576C3" w:rsidRPr="009C425C" w:rsidRDefault="001576C3" w:rsidP="00E665B8">
      <w:pPr>
        <w:pStyle w:val="Heading2"/>
        <w:spacing w:before="0"/>
        <w:jc w:val="both"/>
      </w:pPr>
      <w:bookmarkStart w:id="36" w:name="_Toc482369266"/>
      <w:r w:rsidRPr="009C425C">
        <w:t>Toileting Accidents</w:t>
      </w:r>
      <w:bookmarkEnd w:id="36"/>
    </w:p>
    <w:p w14:paraId="70F9F94F" w14:textId="77777777" w:rsidR="001576C3" w:rsidRPr="009C425C" w:rsidRDefault="001576C3" w:rsidP="00E665B8">
      <w:pPr>
        <w:spacing w:after="0"/>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Students who are actively participating in a toileting program may have accidents throughout the day.  Respect and discretion will be used when assisting student who require cleaning or changing following a toileting accident.  At minimum:</w:t>
      </w:r>
    </w:p>
    <w:p w14:paraId="40DE3AAB" w14:textId="77777777" w:rsidR="001576C3" w:rsidRPr="009C425C" w:rsidRDefault="001576C3" w:rsidP="00ED1889">
      <w:pPr>
        <w:pStyle w:val="ListParagraph"/>
        <w:numPr>
          <w:ilvl w:val="0"/>
          <w:numId w:val="3"/>
        </w:numPr>
        <w:spacing w:after="0" w:line="288"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Staff will refrain from making the toileting accident public knowledge to the greatest extent possible,</w:t>
      </w:r>
    </w:p>
    <w:p w14:paraId="287D8C69" w14:textId="77777777" w:rsidR="001576C3" w:rsidRPr="009C425C" w:rsidRDefault="001576C3" w:rsidP="00ED1889">
      <w:pPr>
        <w:pStyle w:val="ListParagraph"/>
        <w:numPr>
          <w:ilvl w:val="0"/>
          <w:numId w:val="3"/>
        </w:numPr>
        <w:spacing w:after="0" w:line="288"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 xml:space="preserve">Staff will discretely access cleaning materials &amp; clean clothes, </w:t>
      </w:r>
    </w:p>
    <w:p w14:paraId="73806D43" w14:textId="77777777" w:rsidR="001576C3" w:rsidRPr="009C425C" w:rsidRDefault="001576C3" w:rsidP="00ED1889">
      <w:pPr>
        <w:pStyle w:val="ListParagraph"/>
        <w:numPr>
          <w:ilvl w:val="0"/>
          <w:numId w:val="3"/>
        </w:numPr>
        <w:spacing w:after="0" w:line="288"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Staff will assist the student to the nearest bathroom or changing area,</w:t>
      </w:r>
    </w:p>
    <w:p w14:paraId="20EC8A5E" w14:textId="77777777" w:rsidR="001576C3" w:rsidRPr="009C425C" w:rsidRDefault="001576C3" w:rsidP="00ED1889">
      <w:pPr>
        <w:pStyle w:val="ListParagraph"/>
        <w:numPr>
          <w:ilvl w:val="0"/>
          <w:numId w:val="3"/>
        </w:numPr>
        <w:spacing w:after="0" w:line="288"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lastRenderedPageBreak/>
        <w:t>Staff will engage in a manner as to not instill fear, humiliation, or ridicule as a result of an accident.</w:t>
      </w:r>
    </w:p>
    <w:p w14:paraId="109A412F" w14:textId="77777777" w:rsidR="00E665B8" w:rsidRDefault="00E665B8" w:rsidP="00E665B8">
      <w:pPr>
        <w:pStyle w:val="Heading2"/>
        <w:spacing w:before="0"/>
        <w:jc w:val="both"/>
      </w:pPr>
    </w:p>
    <w:p w14:paraId="14DDB439" w14:textId="264DC563" w:rsidR="00551548" w:rsidRDefault="001576C3" w:rsidP="00E665B8">
      <w:pPr>
        <w:pStyle w:val="Heading2"/>
        <w:spacing w:before="0"/>
        <w:jc w:val="both"/>
      </w:pPr>
      <w:bookmarkStart w:id="37" w:name="_Toc482369267"/>
      <w:r w:rsidRPr="009C425C">
        <w:t>Disruptive Behavior</w:t>
      </w:r>
      <w:bookmarkEnd w:id="37"/>
    </w:p>
    <w:p w14:paraId="763E3522" w14:textId="77777777" w:rsidR="00586614" w:rsidRDefault="001576C3" w:rsidP="00586614">
      <w:pPr>
        <w:rPr>
          <w:rFonts w:ascii="Century Gothic" w:hAnsi="Century Gothic"/>
          <w:sz w:val="24"/>
          <w:szCs w:val="24"/>
        </w:rPr>
      </w:pPr>
      <w:r w:rsidRPr="00586614">
        <w:rPr>
          <w:rFonts w:ascii="Century Gothic" w:hAnsi="Century Gothic"/>
          <w:sz w:val="24"/>
          <w:szCs w:val="24"/>
        </w:rPr>
        <w:t xml:space="preserve">Special considerations must be given with removing a student from their immediate learning based upon disruptive behavior. When possible, students should remain with their peers in their learning environment.  However, some circumstances require an analysis of the possible effects of requiring a student to remain in the area when experiencing a behavioral or emotional episode.   </w:t>
      </w:r>
    </w:p>
    <w:p w14:paraId="22948D23" w14:textId="04A9841E" w:rsidR="001576C3" w:rsidRPr="00586614" w:rsidRDefault="001576C3" w:rsidP="00586614">
      <w:pPr>
        <w:rPr>
          <w:rFonts w:ascii="Century Gothic" w:hAnsi="Century Gothic"/>
          <w:sz w:val="24"/>
          <w:szCs w:val="24"/>
        </w:rPr>
      </w:pPr>
      <w:r w:rsidRPr="00586614">
        <w:rPr>
          <w:rFonts w:ascii="Century Gothic" w:hAnsi="Century Gothic"/>
          <w:sz w:val="24"/>
          <w:szCs w:val="24"/>
        </w:rPr>
        <w:t>Some considerations include, but are not limited to:</w:t>
      </w:r>
    </w:p>
    <w:p w14:paraId="37F73359" w14:textId="77777777" w:rsidR="001576C3" w:rsidRPr="00227D77" w:rsidRDefault="001576C3" w:rsidP="00227D77">
      <w:pPr>
        <w:pStyle w:val="ListParagraph"/>
        <w:numPr>
          <w:ilvl w:val="0"/>
          <w:numId w:val="23"/>
        </w:numPr>
        <w:rPr>
          <w:rFonts w:ascii="Century Gothic" w:hAnsi="Century Gothic"/>
          <w:sz w:val="24"/>
          <w:szCs w:val="24"/>
        </w:rPr>
      </w:pPr>
      <w:r w:rsidRPr="00227D77">
        <w:rPr>
          <w:rFonts w:ascii="Century Gothic" w:hAnsi="Century Gothic"/>
          <w:sz w:val="24"/>
          <w:szCs w:val="24"/>
        </w:rPr>
        <w:t>Safety of the student and the others in the classroom;</w:t>
      </w:r>
    </w:p>
    <w:p w14:paraId="2179BE67" w14:textId="77777777" w:rsidR="001576C3" w:rsidRPr="00227D77" w:rsidRDefault="001576C3" w:rsidP="00227D77">
      <w:pPr>
        <w:pStyle w:val="ListParagraph"/>
        <w:numPr>
          <w:ilvl w:val="0"/>
          <w:numId w:val="23"/>
        </w:numPr>
        <w:rPr>
          <w:rFonts w:ascii="Century Gothic" w:hAnsi="Century Gothic"/>
          <w:sz w:val="24"/>
          <w:szCs w:val="24"/>
        </w:rPr>
      </w:pPr>
      <w:r w:rsidRPr="00227D77">
        <w:rPr>
          <w:rFonts w:ascii="Century Gothic" w:hAnsi="Century Gothic"/>
          <w:sz w:val="24"/>
          <w:szCs w:val="24"/>
        </w:rPr>
        <w:t>Ability of the student to self-soothe;</w:t>
      </w:r>
    </w:p>
    <w:p w14:paraId="568A4823" w14:textId="77777777" w:rsidR="001576C3" w:rsidRPr="00227D77" w:rsidRDefault="001576C3" w:rsidP="00227D77">
      <w:pPr>
        <w:pStyle w:val="ListParagraph"/>
        <w:numPr>
          <w:ilvl w:val="0"/>
          <w:numId w:val="23"/>
        </w:numPr>
        <w:rPr>
          <w:rFonts w:ascii="Century Gothic" w:hAnsi="Century Gothic"/>
          <w:sz w:val="24"/>
          <w:szCs w:val="24"/>
        </w:rPr>
      </w:pPr>
      <w:r w:rsidRPr="00227D77">
        <w:rPr>
          <w:rFonts w:ascii="Century Gothic" w:hAnsi="Century Gothic"/>
          <w:sz w:val="24"/>
          <w:szCs w:val="24"/>
        </w:rPr>
        <w:t>Sensory consideration for the students and for other students in the classroom;</w:t>
      </w:r>
    </w:p>
    <w:p w14:paraId="11FE54F0" w14:textId="77777777" w:rsidR="001576C3" w:rsidRPr="00227D77" w:rsidRDefault="001576C3" w:rsidP="00227D77">
      <w:pPr>
        <w:pStyle w:val="ListParagraph"/>
        <w:numPr>
          <w:ilvl w:val="0"/>
          <w:numId w:val="23"/>
        </w:numPr>
        <w:rPr>
          <w:rFonts w:ascii="Century Gothic" w:hAnsi="Century Gothic"/>
          <w:sz w:val="24"/>
          <w:szCs w:val="24"/>
        </w:rPr>
      </w:pPr>
      <w:r w:rsidRPr="00227D77">
        <w:rPr>
          <w:rFonts w:ascii="Century Gothic" w:hAnsi="Century Gothic"/>
          <w:sz w:val="24"/>
          <w:szCs w:val="24"/>
        </w:rPr>
        <w:t>Function of the behavior, implications of future episodes of that behavior, and adherence to the Behavior Intervention Plan;</w:t>
      </w:r>
    </w:p>
    <w:p w14:paraId="650D3614" w14:textId="76BAEFC3" w:rsidR="001576C3" w:rsidRPr="00227D77" w:rsidRDefault="001576C3" w:rsidP="00227D77">
      <w:pPr>
        <w:pStyle w:val="ListParagraph"/>
        <w:numPr>
          <w:ilvl w:val="0"/>
          <w:numId w:val="23"/>
        </w:numPr>
        <w:rPr>
          <w:rFonts w:ascii="Century Gothic" w:hAnsi="Century Gothic"/>
          <w:sz w:val="24"/>
          <w:szCs w:val="24"/>
        </w:rPr>
      </w:pPr>
      <w:r w:rsidRPr="00227D77">
        <w:rPr>
          <w:rFonts w:ascii="Century Gothic" w:hAnsi="Century Gothic"/>
          <w:sz w:val="24"/>
          <w:szCs w:val="24"/>
        </w:rPr>
        <w:t xml:space="preserve">Minimizing negative emotional, embarrassment, </w:t>
      </w:r>
      <w:r w:rsidR="00227D77">
        <w:rPr>
          <w:rFonts w:ascii="Century Gothic" w:hAnsi="Century Gothic"/>
          <w:sz w:val="24"/>
          <w:szCs w:val="24"/>
        </w:rPr>
        <w:t>and self-esteem related effects.</w:t>
      </w:r>
    </w:p>
    <w:p w14:paraId="0CC388CB" w14:textId="77777777" w:rsidR="00E665B8" w:rsidRDefault="00E665B8" w:rsidP="00E665B8">
      <w:pPr>
        <w:pStyle w:val="Heading2"/>
        <w:spacing w:before="0"/>
        <w:jc w:val="both"/>
      </w:pPr>
    </w:p>
    <w:p w14:paraId="44535383" w14:textId="5E4B608A" w:rsidR="00551548" w:rsidRDefault="001576C3" w:rsidP="00E665B8">
      <w:pPr>
        <w:pStyle w:val="Heading2"/>
        <w:spacing w:before="0"/>
        <w:jc w:val="both"/>
      </w:pPr>
      <w:bookmarkStart w:id="38" w:name="_Toc482369268"/>
      <w:r w:rsidRPr="009C425C">
        <w:t>Crisis Behavior</w:t>
      </w:r>
      <w:bookmarkEnd w:id="38"/>
      <w:r w:rsidRPr="009C425C">
        <w:t xml:space="preserve"> </w:t>
      </w:r>
    </w:p>
    <w:p w14:paraId="30B2A587" w14:textId="6581EC4E" w:rsidR="001576C3" w:rsidRPr="00586614" w:rsidRDefault="001576C3" w:rsidP="00586614">
      <w:pPr>
        <w:rPr>
          <w:rFonts w:ascii="Century Gothic" w:hAnsi="Century Gothic"/>
          <w:sz w:val="24"/>
          <w:szCs w:val="24"/>
        </w:rPr>
      </w:pPr>
      <w:r w:rsidRPr="00586614">
        <w:rPr>
          <w:rFonts w:ascii="Century Gothic" w:hAnsi="Century Gothic"/>
          <w:sz w:val="24"/>
          <w:szCs w:val="24"/>
        </w:rPr>
        <w:t>In addition to the considerations above, the following are considerations for students experiencing physical restraint.  Privacy will be maintained to the extent possible either by removal from the immediate area, or using temporary/ removable barrier to block the student from view of others.</w:t>
      </w:r>
    </w:p>
    <w:p w14:paraId="5084F8FE" w14:textId="77777777" w:rsidR="001576C3" w:rsidRPr="009C425C" w:rsidRDefault="001576C3" w:rsidP="00E665B8">
      <w:pPr>
        <w:spacing w:after="0" w:line="240" w:lineRule="auto"/>
        <w:contextualSpacing/>
        <w:jc w:val="both"/>
        <w:rPr>
          <w:rFonts w:ascii="Century Gothic" w:hAnsi="Century Gothic" w:cs="Times New Roman"/>
          <w:color w:val="000000" w:themeColor="text1"/>
          <w:sz w:val="24"/>
          <w:szCs w:val="24"/>
        </w:rPr>
      </w:pPr>
    </w:p>
    <w:p w14:paraId="18511705" w14:textId="77777777" w:rsidR="001576C3" w:rsidRPr="009C425C" w:rsidRDefault="001576C3" w:rsidP="00E665B8">
      <w:pPr>
        <w:spacing w:after="0" w:line="240" w:lineRule="auto"/>
        <w:contextualSpacing/>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 xml:space="preserve">“In determining whether a student who is being physically restrained should be removed from the area where such restraint was initiated, the supervising adult(s) shall consider the potential for injury to the student, the student’s need for privacy, and the educational and emotional well-being of other students in the vicinity.” </w:t>
      </w:r>
    </w:p>
    <w:p w14:paraId="79ECE01F" w14:textId="77777777" w:rsidR="001576C3" w:rsidRPr="009C425C" w:rsidRDefault="001576C3" w:rsidP="00E665B8">
      <w:pPr>
        <w:spacing w:after="0" w:line="240" w:lineRule="auto"/>
        <w:contextualSpacing/>
        <w:jc w:val="both"/>
        <w:rPr>
          <w:rFonts w:ascii="Century Gothic" w:hAnsi="Century Gothic" w:cs="Times New Roman"/>
          <w:bCs/>
          <w:color w:val="000000" w:themeColor="text1"/>
          <w:sz w:val="24"/>
          <w:szCs w:val="24"/>
        </w:rPr>
      </w:pPr>
    </w:p>
    <w:p w14:paraId="700CB071" w14:textId="50E3DA4B" w:rsidR="001576C3" w:rsidRPr="009C425C" w:rsidRDefault="001576C3" w:rsidP="00E665B8">
      <w:pPr>
        <w:pStyle w:val="Heading2"/>
        <w:spacing w:before="0"/>
      </w:pPr>
      <w:bookmarkStart w:id="39" w:name="_Toc469056037"/>
      <w:bookmarkStart w:id="40" w:name="_Toc482369269"/>
      <w:r w:rsidRPr="009C425C">
        <w:t>Social Validity of Reinforcers</w:t>
      </w:r>
      <w:bookmarkEnd w:id="39"/>
      <w:bookmarkEnd w:id="40"/>
      <w:r w:rsidRPr="009C425C">
        <w:tab/>
      </w:r>
    </w:p>
    <w:p w14:paraId="31D9D810" w14:textId="77777777" w:rsidR="001576C3" w:rsidRPr="009C425C" w:rsidRDefault="001576C3" w:rsidP="00E665B8">
      <w:pPr>
        <w:spacing w:after="0"/>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 xml:space="preserve">Instructional strategies are created based on student motivation. Some students have a wide variety of possible motivators and reinforcers while other students may have a limited repertoire of items and activities that they are interested in.  Often, students who are interested in a limited number of items and activities when they are younger continue to be motivated by the same items as they mature.  This sometimes results in older students and adults continuing to </w:t>
      </w:r>
      <w:r w:rsidRPr="009C425C">
        <w:rPr>
          <w:rFonts w:ascii="Century Gothic" w:hAnsi="Century Gothic" w:cs="Times New Roman"/>
          <w:color w:val="000000" w:themeColor="text1"/>
          <w:sz w:val="24"/>
          <w:szCs w:val="24"/>
        </w:rPr>
        <w:lastRenderedPageBreak/>
        <w:t xml:space="preserve">engage with items and activities usually reserved for much younger students.  When students’ interests are so limited, they may become socially isolated and at risk for negative attention and/or bullying. </w:t>
      </w:r>
    </w:p>
    <w:p w14:paraId="0D429EC7" w14:textId="65611465" w:rsidR="001576C3" w:rsidRPr="009C425C" w:rsidRDefault="001576C3" w:rsidP="00E665B8">
      <w:pPr>
        <w:spacing w:after="0"/>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It is not the policy</w:t>
      </w:r>
      <w:r w:rsidR="00F12A6D" w:rsidRPr="009C425C">
        <w:rPr>
          <w:rFonts w:ascii="Century Gothic" w:hAnsi="Century Gothic" w:cs="Times New Roman"/>
          <w:color w:val="000000" w:themeColor="text1"/>
          <w:sz w:val="24"/>
          <w:szCs w:val="24"/>
        </w:rPr>
        <w:t xml:space="preserve"> of </w:t>
      </w:r>
      <w:r w:rsidR="002205AB">
        <w:rPr>
          <w:rFonts w:ascii="Century Gothic" w:hAnsi="Century Gothic" w:cs="Times New Roman"/>
          <w:color w:val="000000" w:themeColor="text1"/>
          <w:sz w:val="24"/>
          <w:szCs w:val="24"/>
        </w:rPr>
        <w:t>CDH</w:t>
      </w:r>
      <w:r w:rsidR="00F12A6D" w:rsidRPr="009C425C">
        <w:rPr>
          <w:rFonts w:ascii="Century Gothic" w:hAnsi="Century Gothic" w:cs="Times New Roman"/>
          <w:color w:val="000000" w:themeColor="text1"/>
          <w:sz w:val="24"/>
          <w:szCs w:val="24"/>
        </w:rPr>
        <w:t xml:space="preserve"> Educational Center</w:t>
      </w:r>
      <w:r w:rsidRPr="009C425C">
        <w:rPr>
          <w:rFonts w:ascii="Century Gothic" w:hAnsi="Century Gothic" w:cs="Times New Roman"/>
          <w:color w:val="000000" w:themeColor="text1"/>
          <w:sz w:val="24"/>
          <w:szCs w:val="24"/>
        </w:rPr>
        <w:t xml:space="preserve"> to eliminate enjoyable items and activities due to their ‘age appropriateness’ without careful analysis of the impact it may have on the student.  Areas of consideration include the </w:t>
      </w:r>
      <w:r w:rsidR="002D65EB" w:rsidRPr="009C425C">
        <w:rPr>
          <w:rFonts w:ascii="Century Gothic" w:hAnsi="Century Gothic" w:cs="Times New Roman"/>
          <w:color w:val="000000" w:themeColor="text1"/>
          <w:sz w:val="24"/>
          <w:szCs w:val="24"/>
        </w:rPr>
        <w:t xml:space="preserve">impact engaging with these reinforcing items may have on a student’s social opportunities, </w:t>
      </w:r>
      <w:r w:rsidRPr="009C425C">
        <w:rPr>
          <w:rFonts w:ascii="Century Gothic" w:hAnsi="Century Gothic" w:cs="Times New Roman"/>
          <w:color w:val="000000" w:themeColor="text1"/>
          <w:sz w:val="24"/>
          <w:szCs w:val="24"/>
        </w:rPr>
        <w:t>quality of leisure skills, variety and number of other enjoyabl</w:t>
      </w:r>
      <w:r w:rsidR="002D65EB" w:rsidRPr="009C425C">
        <w:rPr>
          <w:rFonts w:ascii="Century Gothic" w:hAnsi="Century Gothic" w:cs="Times New Roman"/>
          <w:color w:val="000000" w:themeColor="text1"/>
          <w:sz w:val="24"/>
          <w:szCs w:val="24"/>
        </w:rPr>
        <w:t>e activities, and the</w:t>
      </w:r>
      <w:r w:rsidRPr="009C425C">
        <w:rPr>
          <w:rFonts w:ascii="Century Gothic" w:hAnsi="Century Gothic" w:cs="Times New Roman"/>
          <w:color w:val="000000" w:themeColor="text1"/>
          <w:sz w:val="24"/>
          <w:szCs w:val="24"/>
        </w:rPr>
        <w:t xml:space="preserve"> effect </w:t>
      </w:r>
      <w:r w:rsidR="002D65EB" w:rsidRPr="009C425C">
        <w:rPr>
          <w:rFonts w:ascii="Century Gothic" w:hAnsi="Century Gothic" w:cs="Times New Roman"/>
          <w:color w:val="000000" w:themeColor="text1"/>
          <w:sz w:val="24"/>
          <w:szCs w:val="24"/>
        </w:rPr>
        <w:t xml:space="preserve">removing a reinforcing item would have </w:t>
      </w:r>
      <w:r w:rsidRPr="009C425C">
        <w:rPr>
          <w:rFonts w:ascii="Century Gothic" w:hAnsi="Century Gothic" w:cs="Times New Roman"/>
          <w:color w:val="000000" w:themeColor="text1"/>
          <w:sz w:val="24"/>
          <w:szCs w:val="24"/>
        </w:rPr>
        <w:t xml:space="preserve">on motivation for school and learning.  However, it is the responsibility of the educational team to create opportunities for students to be exposed to and access items and activities that their peers enjoy, but that they might not otherwise choose on their own.  </w:t>
      </w:r>
    </w:p>
    <w:p w14:paraId="7C704452" w14:textId="77777777" w:rsidR="00E665B8" w:rsidRDefault="00E665B8" w:rsidP="00E665B8">
      <w:pPr>
        <w:pStyle w:val="Heading1"/>
        <w:spacing w:before="0" w:after="0"/>
      </w:pPr>
    </w:p>
    <w:p w14:paraId="4F875CB9" w14:textId="237FE491" w:rsidR="00B25FD3" w:rsidRPr="009C425C" w:rsidRDefault="00B25FD3" w:rsidP="00E665B8">
      <w:pPr>
        <w:pStyle w:val="Heading1"/>
        <w:spacing w:before="0" w:after="0"/>
      </w:pPr>
      <w:bookmarkStart w:id="41" w:name="_Toc482369270"/>
      <w:r w:rsidRPr="009C425C">
        <w:t>Arrival/ Departure</w:t>
      </w:r>
      <w:bookmarkEnd w:id="41"/>
    </w:p>
    <w:p w14:paraId="5593F60F" w14:textId="7BEDB5EC" w:rsidR="00990997" w:rsidRDefault="00990997" w:rsidP="00E665B8">
      <w:pPr>
        <w:spacing w:after="0"/>
        <w:jc w:val="both"/>
        <w:rPr>
          <w:rFonts w:ascii="Century Gothic" w:hAnsi="Century Gothic"/>
          <w:color w:val="000000" w:themeColor="text1"/>
          <w:sz w:val="24"/>
          <w:szCs w:val="24"/>
        </w:rPr>
      </w:pPr>
      <w:r>
        <w:rPr>
          <w:rFonts w:ascii="Century Gothic" w:hAnsi="Century Gothic"/>
          <w:color w:val="000000" w:themeColor="text1"/>
          <w:sz w:val="24"/>
          <w:szCs w:val="24"/>
        </w:rPr>
        <w:t xml:space="preserve">Elementary </w:t>
      </w:r>
      <w:r w:rsidR="009C425C" w:rsidRPr="009C425C">
        <w:rPr>
          <w:rFonts w:ascii="Century Gothic" w:hAnsi="Century Gothic"/>
          <w:color w:val="000000" w:themeColor="text1"/>
          <w:sz w:val="24"/>
          <w:szCs w:val="24"/>
        </w:rPr>
        <w:t xml:space="preserve">School hours are Monday through Friday from </w:t>
      </w:r>
      <w:r w:rsidR="002F6160">
        <w:rPr>
          <w:rFonts w:ascii="Century Gothic" w:hAnsi="Century Gothic"/>
          <w:color w:val="000000" w:themeColor="text1"/>
          <w:sz w:val="24"/>
          <w:szCs w:val="24"/>
        </w:rPr>
        <w:t>9:00am – 3:00pm</w:t>
      </w:r>
      <w:r w:rsidR="009C425C" w:rsidRPr="009C425C">
        <w:rPr>
          <w:rFonts w:ascii="Century Gothic" w:hAnsi="Century Gothic"/>
          <w:color w:val="000000" w:themeColor="text1"/>
          <w:sz w:val="24"/>
          <w:szCs w:val="24"/>
        </w:rPr>
        <w:t xml:space="preserve">, with an early dismissal of </w:t>
      </w:r>
      <w:r w:rsidR="002F6160">
        <w:rPr>
          <w:rFonts w:ascii="Century Gothic" w:hAnsi="Century Gothic"/>
          <w:color w:val="000000" w:themeColor="text1"/>
          <w:sz w:val="24"/>
          <w:szCs w:val="24"/>
        </w:rPr>
        <w:t>2:00pm</w:t>
      </w:r>
      <w:r w:rsidR="009C425C" w:rsidRPr="009C425C">
        <w:rPr>
          <w:rFonts w:ascii="Century Gothic" w:hAnsi="Century Gothic"/>
          <w:color w:val="000000" w:themeColor="text1"/>
          <w:sz w:val="24"/>
          <w:szCs w:val="24"/>
        </w:rPr>
        <w:t xml:space="preserve"> pm on </w:t>
      </w:r>
      <w:r w:rsidR="002205AB">
        <w:rPr>
          <w:rFonts w:ascii="Century Gothic" w:hAnsi="Century Gothic"/>
          <w:color w:val="000000" w:themeColor="text1"/>
          <w:sz w:val="24"/>
          <w:szCs w:val="24"/>
        </w:rPr>
        <w:t>Thursdays</w:t>
      </w:r>
      <w:r w:rsidR="009C425C" w:rsidRPr="009C425C">
        <w:rPr>
          <w:rFonts w:ascii="Century Gothic" w:hAnsi="Century Gothic"/>
          <w:color w:val="000000" w:themeColor="text1"/>
          <w:sz w:val="24"/>
          <w:szCs w:val="24"/>
        </w:rPr>
        <w:t>.</w:t>
      </w:r>
      <w:r w:rsidR="002205AB">
        <w:rPr>
          <w:rFonts w:ascii="Century Gothic" w:hAnsi="Century Gothic"/>
          <w:color w:val="000000" w:themeColor="text1"/>
          <w:sz w:val="24"/>
          <w:szCs w:val="24"/>
        </w:rPr>
        <w:t xml:space="preserve"> </w:t>
      </w:r>
      <w:r w:rsidR="009C425C" w:rsidRPr="009C425C">
        <w:rPr>
          <w:rFonts w:ascii="Century Gothic" w:hAnsi="Century Gothic"/>
          <w:color w:val="000000" w:themeColor="text1"/>
          <w:sz w:val="24"/>
          <w:szCs w:val="24"/>
        </w:rPr>
        <w:t xml:space="preserve">Students are dismissed early on </w:t>
      </w:r>
      <w:r w:rsidR="002205AB">
        <w:rPr>
          <w:rFonts w:ascii="Century Gothic" w:hAnsi="Century Gothic"/>
          <w:color w:val="000000" w:themeColor="text1"/>
          <w:sz w:val="24"/>
          <w:szCs w:val="24"/>
        </w:rPr>
        <w:t>Thurs</w:t>
      </w:r>
      <w:r w:rsidR="009C425C" w:rsidRPr="009C425C">
        <w:rPr>
          <w:rFonts w:ascii="Century Gothic" w:hAnsi="Century Gothic"/>
          <w:color w:val="000000" w:themeColor="text1"/>
          <w:sz w:val="24"/>
          <w:szCs w:val="24"/>
        </w:rPr>
        <w:t xml:space="preserve">days so that school staff may receive additional professional development training and attend staff meetings. </w:t>
      </w:r>
    </w:p>
    <w:p w14:paraId="279AE675" w14:textId="77777777" w:rsidR="00990997" w:rsidRDefault="00990997" w:rsidP="00E665B8">
      <w:pPr>
        <w:spacing w:after="0"/>
        <w:jc w:val="both"/>
        <w:rPr>
          <w:rFonts w:ascii="Century Gothic" w:hAnsi="Century Gothic"/>
          <w:color w:val="000000" w:themeColor="text1"/>
          <w:sz w:val="24"/>
          <w:szCs w:val="24"/>
        </w:rPr>
      </w:pPr>
    </w:p>
    <w:p w14:paraId="09A42ADB" w14:textId="696908FB" w:rsidR="009C425C" w:rsidRDefault="009C425C" w:rsidP="00990997">
      <w:pPr>
        <w:spacing w:after="0"/>
        <w:jc w:val="both"/>
        <w:rPr>
          <w:rFonts w:ascii="Century Gothic" w:hAnsi="Century Gothic"/>
          <w:color w:val="000000" w:themeColor="text1"/>
          <w:sz w:val="24"/>
          <w:szCs w:val="24"/>
        </w:rPr>
      </w:pPr>
      <w:r w:rsidRPr="009C425C">
        <w:rPr>
          <w:rFonts w:ascii="Century Gothic" w:hAnsi="Century Gothic"/>
          <w:color w:val="000000" w:themeColor="text1"/>
          <w:sz w:val="24"/>
          <w:szCs w:val="24"/>
        </w:rPr>
        <w:t xml:space="preserve">The regular school year consists of a 9-month program and provides 7 weeks of extended school year services (ESY) to children who require those services. </w:t>
      </w:r>
      <w:r w:rsidR="00990997">
        <w:rPr>
          <w:rFonts w:ascii="Century Gothic" w:hAnsi="Century Gothic"/>
          <w:color w:val="000000" w:themeColor="text1"/>
          <w:sz w:val="24"/>
          <w:szCs w:val="24"/>
        </w:rPr>
        <w:t xml:space="preserve"> Extended School Year (ESY) Elementary </w:t>
      </w:r>
      <w:r w:rsidR="00990997" w:rsidRPr="009C425C">
        <w:rPr>
          <w:rFonts w:ascii="Century Gothic" w:hAnsi="Century Gothic"/>
          <w:color w:val="000000" w:themeColor="text1"/>
          <w:sz w:val="24"/>
          <w:szCs w:val="24"/>
        </w:rPr>
        <w:t xml:space="preserve">School hours are Monday through </w:t>
      </w:r>
      <w:r w:rsidR="00990997">
        <w:rPr>
          <w:rFonts w:ascii="Century Gothic" w:hAnsi="Century Gothic"/>
          <w:color w:val="000000" w:themeColor="text1"/>
          <w:sz w:val="24"/>
          <w:szCs w:val="24"/>
        </w:rPr>
        <w:t xml:space="preserve">Thursday </w:t>
      </w:r>
      <w:r w:rsidR="00990997" w:rsidRPr="009C425C">
        <w:rPr>
          <w:rFonts w:ascii="Century Gothic" w:hAnsi="Century Gothic"/>
          <w:color w:val="000000" w:themeColor="text1"/>
          <w:sz w:val="24"/>
          <w:szCs w:val="24"/>
        </w:rPr>
        <w:t xml:space="preserve">from </w:t>
      </w:r>
      <w:r w:rsidR="00990997">
        <w:rPr>
          <w:rFonts w:ascii="Century Gothic" w:hAnsi="Century Gothic"/>
          <w:color w:val="000000" w:themeColor="text1"/>
          <w:sz w:val="24"/>
          <w:szCs w:val="24"/>
        </w:rPr>
        <w:t xml:space="preserve">9:00am – 2:00pm.  </w:t>
      </w:r>
    </w:p>
    <w:p w14:paraId="7E48B21C" w14:textId="77777777" w:rsidR="00E665B8" w:rsidRDefault="00E665B8" w:rsidP="00E665B8">
      <w:pPr>
        <w:spacing w:after="0"/>
        <w:jc w:val="both"/>
        <w:rPr>
          <w:rFonts w:ascii="Century Gothic" w:hAnsi="Century Gothic"/>
          <w:sz w:val="24"/>
          <w:szCs w:val="24"/>
        </w:rPr>
      </w:pPr>
    </w:p>
    <w:p w14:paraId="0427710A" w14:textId="5D833983" w:rsidR="004209BF" w:rsidRPr="009C425C" w:rsidRDefault="004209BF" w:rsidP="00E665B8">
      <w:pPr>
        <w:spacing w:after="0"/>
        <w:jc w:val="both"/>
        <w:rPr>
          <w:rFonts w:ascii="Century Gothic" w:hAnsi="Century Gothic"/>
          <w:sz w:val="24"/>
          <w:szCs w:val="24"/>
        </w:rPr>
      </w:pPr>
      <w:r w:rsidRPr="009C425C">
        <w:rPr>
          <w:rFonts w:ascii="Century Gothic" w:hAnsi="Century Gothic"/>
          <w:sz w:val="24"/>
          <w:szCs w:val="24"/>
        </w:rPr>
        <w:t xml:space="preserve">Parents/guardians who wish to walk their children in/out of the building themselves should park in </w:t>
      </w:r>
      <w:r w:rsidR="00903B2E">
        <w:rPr>
          <w:rFonts w:ascii="Century Gothic" w:hAnsi="Century Gothic"/>
          <w:sz w:val="24"/>
          <w:szCs w:val="24"/>
        </w:rPr>
        <w:t>the parking lot closest to door 8</w:t>
      </w:r>
      <w:r w:rsidRPr="009C425C">
        <w:rPr>
          <w:rFonts w:ascii="Century Gothic" w:hAnsi="Century Gothic"/>
          <w:sz w:val="24"/>
          <w:szCs w:val="24"/>
        </w:rPr>
        <w:t xml:space="preserve"> and enter through the reception area and wait with their child for a classroom staff member. Once the staff member arrives, they will escort your child to their classroom. Please allow several minutes for the classroom teacher to be called and for a member of the classroom to arrive and escort your child to the classroom. </w:t>
      </w:r>
      <w:r w:rsidR="002E43AD" w:rsidRPr="009C425C">
        <w:rPr>
          <w:rFonts w:ascii="Century Gothic" w:hAnsi="Century Gothic"/>
          <w:sz w:val="24"/>
          <w:szCs w:val="24"/>
        </w:rPr>
        <w:t xml:space="preserve">Similarly, if a child is being picked-up early or is arriving at school late, the caregiver who is providing transport for the child must come into the school and sign their child in/out with the student secretary. </w:t>
      </w:r>
    </w:p>
    <w:p w14:paraId="0933BABC" w14:textId="77777777" w:rsidR="00E665B8" w:rsidRDefault="00E665B8" w:rsidP="00E665B8">
      <w:pPr>
        <w:spacing w:after="0"/>
        <w:jc w:val="both"/>
        <w:rPr>
          <w:rFonts w:ascii="Century Gothic" w:hAnsi="Century Gothic"/>
          <w:sz w:val="24"/>
          <w:szCs w:val="24"/>
        </w:rPr>
      </w:pPr>
    </w:p>
    <w:p w14:paraId="3CEAEFEE" w14:textId="2576146C" w:rsidR="004209BF" w:rsidRPr="009C425C" w:rsidRDefault="004209BF" w:rsidP="00E665B8">
      <w:pPr>
        <w:spacing w:after="0"/>
        <w:jc w:val="both"/>
        <w:rPr>
          <w:rFonts w:ascii="Century Gothic" w:hAnsi="Century Gothic"/>
          <w:sz w:val="24"/>
          <w:szCs w:val="24"/>
        </w:rPr>
      </w:pPr>
      <w:r w:rsidRPr="009C425C">
        <w:rPr>
          <w:rFonts w:ascii="Century Gothic" w:hAnsi="Century Gothic"/>
          <w:sz w:val="24"/>
          <w:szCs w:val="24"/>
        </w:rPr>
        <w:t xml:space="preserve">ALL students will be escorted to and from the building </w:t>
      </w:r>
      <w:r w:rsidR="00A43639">
        <w:rPr>
          <w:rFonts w:ascii="Century Gothic" w:hAnsi="Century Gothic"/>
          <w:sz w:val="24"/>
          <w:szCs w:val="24"/>
        </w:rPr>
        <w:t xml:space="preserve">by a </w:t>
      </w:r>
      <w:r w:rsidR="002205AB">
        <w:rPr>
          <w:rFonts w:ascii="Century Gothic" w:hAnsi="Century Gothic"/>
          <w:sz w:val="24"/>
          <w:szCs w:val="24"/>
        </w:rPr>
        <w:t>CDH</w:t>
      </w:r>
      <w:r w:rsidR="00A43639">
        <w:rPr>
          <w:rFonts w:ascii="Century Gothic" w:hAnsi="Century Gothic"/>
          <w:sz w:val="24"/>
          <w:szCs w:val="24"/>
        </w:rPr>
        <w:t xml:space="preserve"> Staff member </w:t>
      </w:r>
      <w:r w:rsidRPr="009C425C">
        <w:rPr>
          <w:rFonts w:ascii="Century Gothic" w:hAnsi="Century Gothic"/>
          <w:sz w:val="24"/>
          <w:szCs w:val="24"/>
        </w:rPr>
        <w:t xml:space="preserve">and taken directly inside or to their transportation. All vehicles must depart immediately once the child enters the building or is safely secured in the vehicle. </w:t>
      </w:r>
      <w:r w:rsidRPr="009C425C">
        <w:rPr>
          <w:rFonts w:ascii="Century Gothic" w:hAnsi="Century Gothic"/>
          <w:sz w:val="24"/>
          <w:szCs w:val="24"/>
        </w:rPr>
        <w:lastRenderedPageBreak/>
        <w:t xml:space="preserve">For students who utilize car seats, if needed, the school can store car seats during the school day. </w:t>
      </w:r>
    </w:p>
    <w:p w14:paraId="193D7863" w14:textId="39BF868E" w:rsidR="004209BF" w:rsidRPr="009C425C" w:rsidRDefault="004209BF" w:rsidP="00E665B8">
      <w:pPr>
        <w:spacing w:after="0"/>
        <w:jc w:val="both"/>
        <w:rPr>
          <w:rFonts w:ascii="Century Gothic" w:hAnsi="Century Gothic"/>
          <w:sz w:val="24"/>
          <w:szCs w:val="24"/>
        </w:rPr>
      </w:pPr>
      <w:r w:rsidRPr="009C425C">
        <w:rPr>
          <w:rFonts w:ascii="Century Gothic" w:hAnsi="Century Gothic"/>
          <w:sz w:val="24"/>
          <w:szCs w:val="24"/>
        </w:rPr>
        <w:t>Parents and other guests are not allowed to leave the reception area and enter the student area of the school without a school staff member</w:t>
      </w:r>
      <w:r w:rsidR="00F57D1D" w:rsidRPr="009C425C">
        <w:rPr>
          <w:rFonts w:ascii="Century Gothic" w:hAnsi="Century Gothic"/>
          <w:sz w:val="24"/>
          <w:szCs w:val="24"/>
        </w:rPr>
        <w:t xml:space="preserve"> to escort them</w:t>
      </w:r>
      <w:r w:rsidRPr="009C425C">
        <w:rPr>
          <w:rFonts w:ascii="Century Gothic" w:hAnsi="Century Gothic"/>
          <w:sz w:val="24"/>
          <w:szCs w:val="24"/>
        </w:rPr>
        <w:t>.</w:t>
      </w:r>
    </w:p>
    <w:p w14:paraId="53E353AE" w14:textId="77777777" w:rsidR="00E665B8" w:rsidRDefault="00E665B8" w:rsidP="00E665B8">
      <w:pPr>
        <w:pStyle w:val="Heading2"/>
        <w:spacing w:before="0"/>
      </w:pPr>
    </w:p>
    <w:p w14:paraId="520351FD" w14:textId="029CC94D" w:rsidR="00BE6620" w:rsidRPr="009C425C" w:rsidRDefault="00BE6620" w:rsidP="00E665B8">
      <w:pPr>
        <w:pStyle w:val="Heading2"/>
        <w:spacing w:before="0"/>
      </w:pPr>
      <w:bookmarkStart w:id="42" w:name="_Toc482369271"/>
      <w:r w:rsidRPr="009C425C">
        <w:t>Transportation</w:t>
      </w:r>
      <w:bookmarkEnd w:id="42"/>
    </w:p>
    <w:p w14:paraId="27AB1AD8" w14:textId="34FE9CC4" w:rsidR="002E43AD" w:rsidRDefault="00BE6620" w:rsidP="00E665B8">
      <w:pPr>
        <w:spacing w:after="0"/>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Unle</w:t>
      </w:r>
      <w:r w:rsidR="0073451C">
        <w:rPr>
          <w:rFonts w:ascii="Century Gothic" w:hAnsi="Century Gothic" w:cs="Times New Roman"/>
          <w:color w:val="000000" w:themeColor="text1"/>
          <w:sz w:val="24"/>
          <w:szCs w:val="24"/>
        </w:rPr>
        <w:t>ss a student is transported by th</w:t>
      </w:r>
      <w:r w:rsidR="002205AB">
        <w:rPr>
          <w:rFonts w:ascii="Century Gothic" w:hAnsi="Century Gothic" w:cs="Times New Roman"/>
          <w:color w:val="000000" w:themeColor="text1"/>
          <w:sz w:val="24"/>
          <w:szCs w:val="24"/>
        </w:rPr>
        <w:t>ei</w:t>
      </w:r>
      <w:r w:rsidR="0073451C">
        <w:rPr>
          <w:rFonts w:ascii="Century Gothic" w:hAnsi="Century Gothic" w:cs="Times New Roman"/>
          <w:color w:val="000000" w:themeColor="text1"/>
          <w:sz w:val="24"/>
          <w:szCs w:val="24"/>
        </w:rPr>
        <w:t>r</w:t>
      </w:r>
      <w:r w:rsidRPr="009C425C">
        <w:rPr>
          <w:rFonts w:ascii="Century Gothic" w:hAnsi="Century Gothic" w:cs="Times New Roman"/>
          <w:color w:val="000000" w:themeColor="text1"/>
          <w:sz w:val="24"/>
          <w:szCs w:val="24"/>
        </w:rPr>
        <w:t xml:space="preserve"> family, </w:t>
      </w:r>
      <w:r w:rsidR="0073451C">
        <w:rPr>
          <w:rFonts w:ascii="Century Gothic" w:hAnsi="Century Gothic" w:cs="Times New Roman"/>
          <w:color w:val="000000" w:themeColor="text1"/>
          <w:sz w:val="24"/>
          <w:szCs w:val="24"/>
        </w:rPr>
        <w:t>the school district typically arranges the student’s transportation to and from school</w:t>
      </w:r>
      <w:r w:rsidRPr="009C425C">
        <w:rPr>
          <w:rFonts w:ascii="Century Gothic" w:hAnsi="Century Gothic" w:cs="Times New Roman"/>
          <w:color w:val="000000" w:themeColor="text1"/>
          <w:sz w:val="24"/>
          <w:szCs w:val="24"/>
        </w:rPr>
        <w:t>. If your child is absent, leaving the school early, or arriving later, it is the parent’s responsibility to inform the transportation providers of any changes to their schedule.</w:t>
      </w:r>
      <w:r w:rsidR="002E43AD" w:rsidRPr="009C425C">
        <w:rPr>
          <w:rFonts w:ascii="Century Gothic" w:hAnsi="Century Gothic" w:cs="Times New Roman"/>
          <w:color w:val="000000" w:themeColor="text1"/>
          <w:sz w:val="24"/>
          <w:szCs w:val="24"/>
        </w:rPr>
        <w:t xml:space="preserve"> </w:t>
      </w:r>
    </w:p>
    <w:p w14:paraId="5373AC6A" w14:textId="77777777" w:rsidR="007571AF" w:rsidRPr="009C425C" w:rsidRDefault="007571AF" w:rsidP="00E665B8">
      <w:pPr>
        <w:spacing w:after="0"/>
        <w:jc w:val="both"/>
        <w:rPr>
          <w:rFonts w:ascii="Century Gothic" w:hAnsi="Century Gothic" w:cs="Times New Roman"/>
          <w:color w:val="000000" w:themeColor="text1"/>
          <w:sz w:val="24"/>
          <w:szCs w:val="24"/>
        </w:rPr>
      </w:pPr>
    </w:p>
    <w:p w14:paraId="73048D5D" w14:textId="6713159D" w:rsidR="00BE6620" w:rsidRPr="009C425C" w:rsidRDefault="002205AB" w:rsidP="00E665B8">
      <w:pPr>
        <w:spacing w:after="0"/>
        <w:jc w:val="both"/>
        <w:rPr>
          <w:rFonts w:ascii="Century Gothic" w:hAnsi="Century Gothic" w:cs="Times New Roman"/>
          <w:color w:val="000000" w:themeColor="text1"/>
          <w:sz w:val="24"/>
          <w:szCs w:val="24"/>
        </w:rPr>
      </w:pPr>
      <w:r>
        <w:rPr>
          <w:rFonts w:ascii="Century Gothic" w:hAnsi="Century Gothic" w:cs="Times New Roman"/>
          <w:color w:val="000000" w:themeColor="text1"/>
          <w:sz w:val="24"/>
          <w:szCs w:val="24"/>
        </w:rPr>
        <w:t>CDH</w:t>
      </w:r>
      <w:r w:rsidR="00AC52F6" w:rsidRPr="009C425C">
        <w:rPr>
          <w:rFonts w:ascii="Century Gothic" w:hAnsi="Century Gothic" w:cs="Times New Roman"/>
          <w:color w:val="000000" w:themeColor="text1"/>
          <w:sz w:val="24"/>
          <w:szCs w:val="24"/>
        </w:rPr>
        <w:t xml:space="preserve"> will provide copies of the school calender to transportation staff.  However, </w:t>
      </w:r>
      <w:r w:rsidR="00BE6620" w:rsidRPr="009C425C">
        <w:rPr>
          <w:rFonts w:ascii="Century Gothic" w:hAnsi="Century Gothic" w:cs="Times New Roman"/>
          <w:color w:val="000000" w:themeColor="text1"/>
          <w:sz w:val="24"/>
          <w:szCs w:val="24"/>
        </w:rPr>
        <w:t xml:space="preserve">if </w:t>
      </w:r>
      <w:r>
        <w:rPr>
          <w:rFonts w:ascii="Century Gothic" w:hAnsi="Century Gothic" w:cs="Times New Roman"/>
          <w:color w:val="000000" w:themeColor="text1"/>
          <w:sz w:val="24"/>
          <w:szCs w:val="24"/>
        </w:rPr>
        <w:t>CDH</w:t>
      </w:r>
      <w:r w:rsidR="00BE6620" w:rsidRPr="009C425C">
        <w:rPr>
          <w:rFonts w:ascii="Century Gothic" w:hAnsi="Century Gothic" w:cs="Times New Roman"/>
          <w:color w:val="000000" w:themeColor="text1"/>
          <w:sz w:val="24"/>
          <w:szCs w:val="24"/>
        </w:rPr>
        <w:t xml:space="preserve"> is closed for a holiday or school vacation, </w:t>
      </w:r>
      <w:proofErr w:type="gramStart"/>
      <w:r w:rsidR="00BE6620" w:rsidRPr="009C425C">
        <w:rPr>
          <w:rFonts w:ascii="Century Gothic" w:hAnsi="Century Gothic" w:cs="Times New Roman"/>
          <w:color w:val="000000" w:themeColor="text1"/>
          <w:sz w:val="24"/>
          <w:szCs w:val="24"/>
        </w:rPr>
        <w:t>parent’s</w:t>
      </w:r>
      <w:proofErr w:type="gramEnd"/>
      <w:r w:rsidR="00BE6620" w:rsidRPr="009C425C">
        <w:rPr>
          <w:rFonts w:ascii="Century Gothic" w:hAnsi="Century Gothic" w:cs="Times New Roman"/>
          <w:color w:val="000000" w:themeColor="text1"/>
          <w:sz w:val="24"/>
          <w:szCs w:val="24"/>
        </w:rPr>
        <w:t xml:space="preserve"> </w:t>
      </w:r>
      <w:r w:rsidR="00AC52F6" w:rsidRPr="009C425C">
        <w:rPr>
          <w:rFonts w:ascii="Century Gothic" w:hAnsi="Century Gothic" w:cs="Times New Roman"/>
          <w:color w:val="000000" w:themeColor="text1"/>
          <w:sz w:val="24"/>
          <w:szCs w:val="24"/>
        </w:rPr>
        <w:t xml:space="preserve">should also </w:t>
      </w:r>
      <w:r w:rsidR="00BE6620" w:rsidRPr="009C425C">
        <w:rPr>
          <w:rFonts w:ascii="Century Gothic" w:hAnsi="Century Gothic" w:cs="Times New Roman"/>
          <w:color w:val="000000" w:themeColor="text1"/>
          <w:sz w:val="24"/>
          <w:szCs w:val="24"/>
        </w:rPr>
        <w:t xml:space="preserve">confirm </w:t>
      </w:r>
      <w:r w:rsidR="00AC52F6" w:rsidRPr="009C425C">
        <w:rPr>
          <w:rFonts w:ascii="Century Gothic" w:hAnsi="Century Gothic" w:cs="Times New Roman"/>
          <w:color w:val="000000" w:themeColor="text1"/>
          <w:sz w:val="24"/>
          <w:szCs w:val="24"/>
        </w:rPr>
        <w:t xml:space="preserve">with the driver/trasportion company </w:t>
      </w:r>
      <w:r w:rsidR="00BE6620" w:rsidRPr="009C425C">
        <w:rPr>
          <w:rFonts w:ascii="Century Gothic" w:hAnsi="Century Gothic" w:cs="Times New Roman"/>
          <w:color w:val="000000" w:themeColor="text1"/>
          <w:sz w:val="24"/>
          <w:szCs w:val="24"/>
        </w:rPr>
        <w:t>that their child will not require transportation on this day(s).</w:t>
      </w:r>
      <w:r w:rsidR="002E43AD" w:rsidRPr="009C425C">
        <w:rPr>
          <w:rFonts w:ascii="Century Gothic" w:hAnsi="Century Gothic" w:cs="Times New Roman"/>
          <w:color w:val="000000" w:themeColor="text1"/>
          <w:sz w:val="24"/>
          <w:szCs w:val="24"/>
        </w:rPr>
        <w:t xml:space="preserve"> </w:t>
      </w:r>
    </w:p>
    <w:p w14:paraId="792AAB95" w14:textId="77777777" w:rsidR="00E665B8" w:rsidRDefault="00E665B8" w:rsidP="00E665B8">
      <w:pPr>
        <w:spacing w:after="0"/>
        <w:jc w:val="both"/>
        <w:rPr>
          <w:rFonts w:ascii="Century Gothic" w:hAnsi="Century Gothic" w:cs="Times New Roman"/>
          <w:color w:val="000000" w:themeColor="text1"/>
          <w:sz w:val="24"/>
          <w:szCs w:val="24"/>
        </w:rPr>
      </w:pPr>
    </w:p>
    <w:p w14:paraId="06E5B972" w14:textId="16BAE727" w:rsidR="00C16A28" w:rsidRPr="009C425C" w:rsidRDefault="00C16A28" w:rsidP="00E665B8">
      <w:pPr>
        <w:spacing w:after="0"/>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 xml:space="preserve">Please note that the enrollment forms request parents include the names and numbers of ALL additional adults who are allowed to transport your child to and from school. As a courtesy, please notify your child’s teacher in writing and/or call the </w:t>
      </w:r>
      <w:r w:rsidR="00E81E32">
        <w:rPr>
          <w:rFonts w:ascii="Century Gothic" w:hAnsi="Century Gothic" w:cs="Times New Roman"/>
          <w:color w:val="000000" w:themeColor="text1"/>
          <w:sz w:val="24"/>
          <w:szCs w:val="24"/>
        </w:rPr>
        <w:t xml:space="preserve">student secretary at </w:t>
      </w:r>
      <w:r w:rsidR="002205AB">
        <w:rPr>
          <w:rFonts w:ascii="Century Gothic" w:hAnsi="Century Gothic" w:cs="Times New Roman"/>
          <w:color w:val="000000" w:themeColor="text1"/>
          <w:sz w:val="24"/>
          <w:szCs w:val="24"/>
        </w:rPr>
        <w:t>815-255-8866</w:t>
      </w:r>
      <w:r w:rsidRPr="009C425C">
        <w:rPr>
          <w:rFonts w:ascii="Century Gothic" w:hAnsi="Century Gothic" w:cs="Times New Roman"/>
          <w:color w:val="000000" w:themeColor="text1"/>
          <w:sz w:val="24"/>
          <w:szCs w:val="24"/>
        </w:rPr>
        <w:t>. Prior to releasing your child to an unfamiliar, authorized driver, proof of identification is required.</w:t>
      </w:r>
    </w:p>
    <w:p w14:paraId="0E2C1247" w14:textId="063FD0D2" w:rsidR="00C16A28" w:rsidRPr="009C425C" w:rsidRDefault="00C16A28" w:rsidP="00E665B8">
      <w:pPr>
        <w:spacing w:after="0"/>
        <w:jc w:val="both"/>
        <w:rPr>
          <w:rFonts w:ascii="Century Gothic" w:hAnsi="Century Gothic" w:cs="Times New Roman"/>
          <w:color w:val="000000" w:themeColor="text1"/>
          <w:sz w:val="24"/>
          <w:szCs w:val="24"/>
        </w:rPr>
      </w:pPr>
    </w:p>
    <w:p w14:paraId="75A39AAA" w14:textId="5993E405" w:rsidR="009C425C" w:rsidRPr="00551548" w:rsidRDefault="009C425C" w:rsidP="00E665B8">
      <w:pPr>
        <w:pStyle w:val="Heading1"/>
        <w:spacing w:before="0" w:after="0"/>
        <w:rPr>
          <w:rStyle w:val="Emphasis"/>
          <w:i w:val="0"/>
          <w:iCs w:val="0"/>
        </w:rPr>
      </w:pPr>
      <w:bookmarkStart w:id="43" w:name="_Toc482369272"/>
      <w:r w:rsidRPr="00551548">
        <w:rPr>
          <w:rStyle w:val="Emphasis"/>
          <w:i w:val="0"/>
          <w:iCs w:val="0"/>
        </w:rPr>
        <w:t>Attendance Information</w:t>
      </w:r>
      <w:bookmarkEnd w:id="43"/>
    </w:p>
    <w:p w14:paraId="5131CAB2" w14:textId="7921E4C3" w:rsidR="009C425C" w:rsidRPr="00551548" w:rsidRDefault="009C425C" w:rsidP="00E665B8">
      <w:pPr>
        <w:pStyle w:val="Heading2"/>
        <w:spacing w:before="0"/>
      </w:pPr>
      <w:bookmarkStart w:id="44" w:name="_Toc482369273"/>
      <w:r w:rsidRPr="00551548">
        <w:t>Absences</w:t>
      </w:r>
      <w:bookmarkEnd w:id="44"/>
    </w:p>
    <w:p w14:paraId="0DFA48E7" w14:textId="1E1D5F8F" w:rsidR="00551548" w:rsidRPr="009C425C" w:rsidRDefault="00551548" w:rsidP="00E665B8">
      <w:pPr>
        <w:spacing w:after="0" w:line="240" w:lineRule="auto"/>
        <w:jc w:val="both"/>
        <w:rPr>
          <w:rFonts w:ascii="Century Gothic" w:hAnsi="Century Gothic"/>
          <w:sz w:val="24"/>
          <w:szCs w:val="24"/>
        </w:rPr>
      </w:pPr>
      <w:r w:rsidRPr="009C425C">
        <w:rPr>
          <w:rFonts w:ascii="Century Gothic" w:hAnsi="Century Gothic"/>
          <w:sz w:val="24"/>
          <w:szCs w:val="24"/>
        </w:rPr>
        <w:t xml:space="preserve">It is very important that children arrive promptly at </w:t>
      </w:r>
      <w:r w:rsidR="00A43639">
        <w:rPr>
          <w:rFonts w:ascii="Century Gothic" w:hAnsi="Century Gothic"/>
          <w:sz w:val="24"/>
          <w:szCs w:val="24"/>
        </w:rPr>
        <w:t>9:00</w:t>
      </w:r>
      <w:r w:rsidR="00DA65AB">
        <w:rPr>
          <w:rFonts w:ascii="Century Gothic" w:hAnsi="Century Gothic"/>
          <w:sz w:val="24"/>
          <w:szCs w:val="24"/>
        </w:rPr>
        <w:t xml:space="preserve">am </w:t>
      </w:r>
      <w:r w:rsidRPr="009C425C">
        <w:rPr>
          <w:rFonts w:ascii="Century Gothic" w:hAnsi="Century Gothic"/>
          <w:sz w:val="24"/>
          <w:szCs w:val="24"/>
        </w:rPr>
        <w:t xml:space="preserve">and depart at </w:t>
      </w:r>
      <w:r w:rsidR="00A43639">
        <w:rPr>
          <w:rFonts w:ascii="Century Gothic" w:hAnsi="Century Gothic"/>
          <w:sz w:val="24"/>
          <w:szCs w:val="24"/>
        </w:rPr>
        <w:t>3:00pm</w:t>
      </w:r>
      <w:r w:rsidR="00903B2E">
        <w:rPr>
          <w:rFonts w:ascii="Century Gothic" w:hAnsi="Century Gothic"/>
          <w:sz w:val="24"/>
          <w:szCs w:val="24"/>
        </w:rPr>
        <w:t xml:space="preserve">. </w:t>
      </w:r>
      <w:r w:rsidRPr="009C425C">
        <w:rPr>
          <w:rFonts w:ascii="Century Gothic" w:hAnsi="Century Gothic"/>
          <w:sz w:val="24"/>
          <w:szCs w:val="24"/>
        </w:rPr>
        <w:t xml:space="preserve">If you know that your child will be </w:t>
      </w:r>
      <w:r>
        <w:rPr>
          <w:rFonts w:ascii="Century Gothic" w:hAnsi="Century Gothic"/>
          <w:sz w:val="24"/>
          <w:szCs w:val="24"/>
        </w:rPr>
        <w:t xml:space="preserve">absent, </w:t>
      </w:r>
      <w:r w:rsidRPr="009C425C">
        <w:rPr>
          <w:rFonts w:ascii="Century Gothic" w:hAnsi="Century Gothic"/>
          <w:sz w:val="24"/>
          <w:szCs w:val="24"/>
        </w:rPr>
        <w:t xml:space="preserve">or that you will be delayed for any reason, please </w:t>
      </w:r>
      <w:r w:rsidR="007571AF">
        <w:rPr>
          <w:rFonts w:ascii="Century Gothic" w:hAnsi="Century Gothic"/>
          <w:sz w:val="24"/>
          <w:szCs w:val="24"/>
        </w:rPr>
        <w:t xml:space="preserve">either </w:t>
      </w:r>
      <w:r w:rsidRPr="009C425C">
        <w:rPr>
          <w:rFonts w:ascii="Century Gothic" w:hAnsi="Century Gothic"/>
          <w:sz w:val="24"/>
          <w:szCs w:val="24"/>
        </w:rPr>
        <w:t xml:space="preserve">call the front office at </w:t>
      </w:r>
      <w:r w:rsidR="002205AB">
        <w:rPr>
          <w:rFonts w:ascii="Century Gothic" w:hAnsi="Century Gothic"/>
          <w:sz w:val="24"/>
          <w:szCs w:val="24"/>
        </w:rPr>
        <w:t>815-255-8866</w:t>
      </w:r>
      <w:proofErr w:type="gramStart"/>
      <w:r w:rsidR="007571AF">
        <w:rPr>
          <w:rFonts w:ascii="Century Gothic" w:hAnsi="Century Gothic"/>
          <w:sz w:val="24"/>
          <w:szCs w:val="24"/>
        </w:rPr>
        <w:t xml:space="preserve">, </w:t>
      </w:r>
      <w:r w:rsidRPr="009C425C">
        <w:rPr>
          <w:rFonts w:ascii="Century Gothic" w:hAnsi="Century Gothic"/>
          <w:sz w:val="24"/>
          <w:szCs w:val="24"/>
        </w:rPr>
        <w:t xml:space="preserve"> </w:t>
      </w:r>
      <w:r w:rsidR="00A43639">
        <w:rPr>
          <w:rFonts w:ascii="Century Gothic" w:hAnsi="Century Gothic"/>
          <w:sz w:val="24"/>
          <w:szCs w:val="24"/>
        </w:rPr>
        <w:t>and</w:t>
      </w:r>
      <w:proofErr w:type="gramEnd"/>
      <w:r w:rsidR="00A43639">
        <w:rPr>
          <w:rFonts w:ascii="Century Gothic" w:hAnsi="Century Gothic"/>
          <w:sz w:val="24"/>
          <w:szCs w:val="24"/>
        </w:rPr>
        <w:t xml:space="preserve">/or </w:t>
      </w:r>
      <w:r w:rsidRPr="009C425C">
        <w:rPr>
          <w:rFonts w:ascii="Century Gothic" w:hAnsi="Century Gothic"/>
          <w:sz w:val="24"/>
          <w:szCs w:val="24"/>
        </w:rPr>
        <w:t>e-mail your classroom teacher</w:t>
      </w:r>
      <w:r w:rsidR="00A43639">
        <w:rPr>
          <w:rFonts w:ascii="Century Gothic" w:hAnsi="Century Gothic"/>
          <w:sz w:val="24"/>
          <w:szCs w:val="24"/>
        </w:rPr>
        <w:t>.</w:t>
      </w:r>
    </w:p>
    <w:p w14:paraId="7D430F8D" w14:textId="77777777" w:rsidR="007571AF" w:rsidRDefault="007571AF" w:rsidP="00E665B8">
      <w:pPr>
        <w:spacing w:after="0" w:line="240" w:lineRule="auto"/>
        <w:jc w:val="both"/>
        <w:rPr>
          <w:rFonts w:ascii="Century Gothic" w:eastAsia="Times New Roman" w:hAnsi="Century Gothic" w:cs="Times New Roman"/>
          <w:color w:val="000000" w:themeColor="text1"/>
          <w:sz w:val="24"/>
          <w:szCs w:val="24"/>
          <w:lang w:eastAsia="en-US"/>
        </w:rPr>
      </w:pPr>
    </w:p>
    <w:p w14:paraId="0CF5C16C" w14:textId="3DE326FD" w:rsidR="009C425C" w:rsidRPr="009C425C" w:rsidRDefault="009C425C" w:rsidP="00E665B8">
      <w:pPr>
        <w:spacing w:after="0" w:line="240" w:lineRule="auto"/>
        <w:jc w:val="both"/>
        <w:rPr>
          <w:rFonts w:ascii="Century Gothic" w:eastAsia="Times New Roman" w:hAnsi="Century Gothic" w:cs="Times New Roman"/>
          <w:color w:val="000000" w:themeColor="text1"/>
          <w:sz w:val="24"/>
          <w:szCs w:val="24"/>
          <w:lang w:eastAsia="en-US"/>
        </w:rPr>
      </w:pPr>
      <w:r w:rsidRPr="009C425C">
        <w:rPr>
          <w:rFonts w:ascii="Century Gothic" w:eastAsia="Times New Roman" w:hAnsi="Century Gothic" w:cs="Times New Roman"/>
          <w:color w:val="000000" w:themeColor="text1"/>
          <w:sz w:val="24"/>
          <w:szCs w:val="24"/>
          <w:lang w:eastAsia="en-US"/>
        </w:rPr>
        <w:t xml:space="preserve">If your child misses more than six days in a quarter due to unexcused absences, a note from the doctor can be required for each additional absence. If notes from the doctor are not received, your child could be considered truant.  As an approved school through ISBE, </w:t>
      </w:r>
      <w:r w:rsidR="00903B2E">
        <w:rPr>
          <w:rFonts w:ascii="Century Gothic" w:eastAsia="Times New Roman" w:hAnsi="Century Gothic" w:cs="Times New Roman"/>
          <w:color w:val="000000" w:themeColor="text1"/>
          <w:sz w:val="24"/>
          <w:szCs w:val="24"/>
          <w:lang w:eastAsia="en-US"/>
        </w:rPr>
        <w:t>CDH</w:t>
      </w:r>
      <w:r w:rsidRPr="009C425C">
        <w:rPr>
          <w:rFonts w:ascii="Century Gothic" w:eastAsia="Times New Roman" w:hAnsi="Century Gothic" w:cs="Times New Roman"/>
          <w:color w:val="000000" w:themeColor="text1"/>
          <w:sz w:val="24"/>
          <w:szCs w:val="24"/>
          <w:lang w:eastAsia="en-US"/>
        </w:rPr>
        <w:t xml:space="preserve"> follows state truancy laws and is required to report truancy and all other absences to the student’s home school district and, subsequently, ISBE. </w:t>
      </w:r>
    </w:p>
    <w:p w14:paraId="274595BF" w14:textId="551B0743" w:rsidR="00E665B8" w:rsidRDefault="00E665B8" w:rsidP="00E665B8">
      <w:pPr>
        <w:pStyle w:val="Heading2"/>
        <w:spacing w:before="0"/>
      </w:pPr>
    </w:p>
    <w:p w14:paraId="76C63B92" w14:textId="221C0056" w:rsidR="009C425C" w:rsidRPr="009C425C" w:rsidRDefault="009C425C" w:rsidP="00E665B8">
      <w:pPr>
        <w:pStyle w:val="Heading2"/>
        <w:spacing w:before="0"/>
      </w:pPr>
      <w:bookmarkStart w:id="45" w:name="_Toc482369274"/>
      <w:r w:rsidRPr="009C425C">
        <w:t>Emergency Closing</w:t>
      </w:r>
      <w:bookmarkEnd w:id="45"/>
    </w:p>
    <w:p w14:paraId="419DCBD3" w14:textId="62C60FCF" w:rsidR="009C425C" w:rsidRPr="009C425C" w:rsidRDefault="009C425C" w:rsidP="00E665B8">
      <w:pPr>
        <w:pStyle w:val="Default"/>
        <w:jc w:val="both"/>
        <w:rPr>
          <w:rFonts w:ascii="Century Gothic" w:hAnsi="Century Gothic"/>
          <w:color w:val="000000" w:themeColor="text1"/>
        </w:rPr>
      </w:pPr>
      <w:r w:rsidRPr="009C425C">
        <w:rPr>
          <w:rFonts w:ascii="Century Gothic" w:hAnsi="Century Gothic"/>
          <w:color w:val="000000" w:themeColor="text1"/>
        </w:rPr>
        <w:t xml:space="preserve">During the school year there may be circumstances beyond the school’s control that may require </w:t>
      </w:r>
      <w:r w:rsidR="00903B2E">
        <w:rPr>
          <w:rFonts w:ascii="Century Gothic" w:hAnsi="Century Gothic"/>
          <w:color w:val="000000" w:themeColor="text1"/>
        </w:rPr>
        <w:t>CDH</w:t>
      </w:r>
      <w:r w:rsidRPr="009C425C">
        <w:rPr>
          <w:rFonts w:ascii="Century Gothic" w:hAnsi="Century Gothic"/>
          <w:color w:val="000000" w:themeColor="text1"/>
        </w:rPr>
        <w:t xml:space="preserve"> Educational Center to close or to have a delay in opening. If we should need to close or delay opening the school for an </w:t>
      </w:r>
      <w:r w:rsidRPr="009C425C">
        <w:rPr>
          <w:rFonts w:ascii="Century Gothic" w:hAnsi="Century Gothic"/>
          <w:color w:val="000000" w:themeColor="text1"/>
        </w:rPr>
        <w:lastRenderedPageBreak/>
        <w:t xml:space="preserve">emergency, weather-related or otherwise, we will post such information on the </w:t>
      </w:r>
      <w:r w:rsidR="00A43639">
        <w:rPr>
          <w:rFonts w:ascii="Century Gothic" w:hAnsi="Century Gothic"/>
          <w:color w:val="000000" w:themeColor="text1"/>
        </w:rPr>
        <w:t>school’s website and contact each family by 6:30 am</w:t>
      </w:r>
      <w:r w:rsidRPr="009C425C">
        <w:rPr>
          <w:rFonts w:ascii="Century Gothic" w:hAnsi="Century Gothic"/>
          <w:color w:val="000000" w:themeColor="text1"/>
        </w:rPr>
        <w:t>. In addition, an e-mail blast will also be sent out and a voice message will be left o</w:t>
      </w:r>
      <w:r w:rsidR="007571AF">
        <w:rPr>
          <w:rFonts w:ascii="Century Gothic" w:hAnsi="Century Gothic"/>
          <w:color w:val="000000" w:themeColor="text1"/>
        </w:rPr>
        <w:t xml:space="preserve">n the school’s main number </w:t>
      </w:r>
      <w:r w:rsidR="002205AB">
        <w:rPr>
          <w:rFonts w:ascii="Century Gothic" w:hAnsi="Century Gothic"/>
          <w:color w:val="000000" w:themeColor="text1"/>
        </w:rPr>
        <w:t>815-255-8866</w:t>
      </w:r>
      <w:r w:rsidRPr="009C425C">
        <w:rPr>
          <w:rFonts w:ascii="Century Gothic" w:hAnsi="Century Gothic"/>
          <w:color w:val="000000" w:themeColor="text1"/>
        </w:rPr>
        <w:t xml:space="preserve">. </w:t>
      </w:r>
    </w:p>
    <w:p w14:paraId="5DA1461A" w14:textId="77777777" w:rsidR="009C425C" w:rsidRPr="009C425C" w:rsidRDefault="009C425C" w:rsidP="00E665B8">
      <w:pPr>
        <w:spacing w:after="0" w:line="276" w:lineRule="auto"/>
        <w:jc w:val="both"/>
        <w:rPr>
          <w:rFonts w:ascii="Century Gothic" w:hAnsi="Century Gothic" w:cs="Times New Roman"/>
          <w:color w:val="000000" w:themeColor="text1"/>
          <w:sz w:val="24"/>
          <w:szCs w:val="24"/>
        </w:rPr>
      </w:pPr>
    </w:p>
    <w:p w14:paraId="0F0B353B" w14:textId="3E5BC074" w:rsidR="009C425C" w:rsidRPr="009C425C" w:rsidRDefault="009C425C" w:rsidP="00E665B8">
      <w:pPr>
        <w:spacing w:after="0" w:line="276" w:lineRule="auto"/>
        <w:jc w:val="both"/>
        <w:rPr>
          <w:rFonts w:ascii="Century Gothic" w:hAnsi="Century Gothic" w:cs="Times New Roman"/>
          <w:b/>
          <w:color w:val="000000" w:themeColor="text1"/>
          <w:sz w:val="24"/>
          <w:szCs w:val="24"/>
        </w:rPr>
      </w:pPr>
      <w:r w:rsidRPr="009C425C">
        <w:rPr>
          <w:rFonts w:ascii="Century Gothic" w:hAnsi="Century Gothic" w:cs="Times New Roman"/>
          <w:color w:val="000000" w:themeColor="text1"/>
          <w:sz w:val="24"/>
          <w:szCs w:val="24"/>
        </w:rPr>
        <w:t xml:space="preserve">If it is determined that either due to inclement weather or another unforeseen emergency, that students need to be dismissed early, parents will be contacted as soon as a decision is made using the emergency contact information that we have on file. </w:t>
      </w:r>
      <w:r w:rsidRPr="00BC5F2A">
        <w:rPr>
          <w:rFonts w:ascii="Century Gothic" w:hAnsi="Century Gothic" w:cs="Times New Roman"/>
          <w:color w:val="000000" w:themeColor="text1"/>
          <w:sz w:val="24"/>
          <w:szCs w:val="24"/>
        </w:rPr>
        <w:t>Parents can also choose to be part of an emergenc</w:t>
      </w:r>
      <w:r w:rsidR="00BC5F2A" w:rsidRPr="00BC5F2A">
        <w:rPr>
          <w:rFonts w:ascii="Century Gothic" w:hAnsi="Century Gothic" w:cs="Times New Roman"/>
          <w:color w:val="000000" w:themeColor="text1"/>
          <w:sz w:val="24"/>
          <w:szCs w:val="24"/>
        </w:rPr>
        <w:t>y contact list and receive an e-</w:t>
      </w:r>
      <w:r w:rsidRPr="00BC5F2A">
        <w:rPr>
          <w:rFonts w:ascii="Century Gothic" w:hAnsi="Century Gothic" w:cs="Times New Roman"/>
          <w:color w:val="000000" w:themeColor="text1"/>
          <w:sz w:val="24"/>
          <w:szCs w:val="24"/>
        </w:rPr>
        <w:t>mail/text message blast from the school as an additional means of notification.</w:t>
      </w:r>
      <w:r w:rsidRPr="009C425C">
        <w:rPr>
          <w:rFonts w:ascii="Century Gothic" w:hAnsi="Century Gothic" w:cs="Times New Roman"/>
          <w:b/>
          <w:color w:val="000000" w:themeColor="text1"/>
          <w:sz w:val="24"/>
          <w:szCs w:val="24"/>
        </w:rPr>
        <w:t xml:space="preserve"> </w:t>
      </w:r>
    </w:p>
    <w:p w14:paraId="48B64C2F" w14:textId="77777777" w:rsidR="00E665B8" w:rsidRDefault="00E665B8" w:rsidP="00E665B8">
      <w:pPr>
        <w:pStyle w:val="Default"/>
        <w:jc w:val="both"/>
        <w:rPr>
          <w:rFonts w:ascii="Century Gothic" w:hAnsi="Century Gothic"/>
          <w:color w:val="000000" w:themeColor="text1"/>
        </w:rPr>
      </w:pPr>
    </w:p>
    <w:p w14:paraId="3C05CD7C" w14:textId="2BF27AC3" w:rsidR="009C425C" w:rsidRPr="009C425C" w:rsidRDefault="009C425C" w:rsidP="00E665B8">
      <w:pPr>
        <w:pStyle w:val="Default"/>
        <w:jc w:val="both"/>
        <w:rPr>
          <w:rFonts w:ascii="Century Gothic" w:hAnsi="Century Gothic"/>
          <w:color w:val="000000" w:themeColor="text1"/>
        </w:rPr>
      </w:pPr>
      <w:r w:rsidRPr="009C425C">
        <w:rPr>
          <w:rFonts w:ascii="Century Gothic" w:hAnsi="Century Gothic"/>
          <w:color w:val="000000" w:themeColor="text1"/>
        </w:rPr>
        <w:t xml:space="preserve">Not only is important that parents receive these alerts, but it is also vital to consider what alternate child care arrangements may need to be made for your child if </w:t>
      </w:r>
      <w:r w:rsidR="002205AB">
        <w:rPr>
          <w:rFonts w:ascii="Century Gothic" w:hAnsi="Century Gothic"/>
          <w:color w:val="000000" w:themeColor="text1"/>
        </w:rPr>
        <w:t>CDH</w:t>
      </w:r>
      <w:r w:rsidRPr="009C425C">
        <w:rPr>
          <w:rFonts w:ascii="Century Gothic" w:hAnsi="Century Gothic"/>
          <w:color w:val="000000" w:themeColor="text1"/>
        </w:rPr>
        <w:t xml:space="preserve"> were to be closed due to inclement weather or another unforeseen emergency situation (e.g., broken water pipes, heating problems, quickly accumulating snowfall, etc.). </w:t>
      </w:r>
    </w:p>
    <w:p w14:paraId="45A8D89A" w14:textId="77777777" w:rsidR="009C425C" w:rsidRPr="009C425C" w:rsidRDefault="009C425C" w:rsidP="00E665B8">
      <w:pPr>
        <w:pStyle w:val="Default"/>
        <w:jc w:val="both"/>
        <w:rPr>
          <w:rFonts w:ascii="Century Gothic" w:hAnsi="Century Gothic"/>
          <w:color w:val="000000" w:themeColor="text1"/>
        </w:rPr>
      </w:pPr>
    </w:p>
    <w:p w14:paraId="798A5B84" w14:textId="7E292E28" w:rsidR="009C425C" w:rsidRPr="009C425C" w:rsidRDefault="009C425C" w:rsidP="00E665B8">
      <w:pPr>
        <w:pStyle w:val="Default"/>
        <w:jc w:val="both"/>
        <w:rPr>
          <w:rFonts w:ascii="Century Gothic" w:hAnsi="Century Gothic"/>
          <w:color w:val="000000" w:themeColor="text1"/>
        </w:rPr>
      </w:pPr>
      <w:r w:rsidRPr="009C425C">
        <w:rPr>
          <w:rFonts w:ascii="Century Gothic" w:hAnsi="Century Gothic"/>
          <w:color w:val="000000" w:themeColor="text1"/>
        </w:rPr>
        <w:t xml:space="preserve">Most importantly, however, </w:t>
      </w:r>
      <w:r w:rsidR="007571AF">
        <w:rPr>
          <w:rFonts w:ascii="Century Gothic" w:hAnsi="Century Gothic"/>
          <w:color w:val="000000" w:themeColor="text1"/>
        </w:rPr>
        <w:t xml:space="preserve">is that the </w:t>
      </w:r>
      <w:r w:rsidRPr="009C425C">
        <w:rPr>
          <w:rFonts w:ascii="Century Gothic" w:hAnsi="Century Gothic"/>
          <w:color w:val="000000" w:themeColor="text1"/>
        </w:rPr>
        <w:t xml:space="preserve">weather conditions not only near the school, but along the route your child may need to </w:t>
      </w:r>
      <w:r w:rsidR="007571AF">
        <w:rPr>
          <w:rFonts w:ascii="Century Gothic" w:hAnsi="Century Gothic"/>
          <w:color w:val="000000" w:themeColor="text1"/>
        </w:rPr>
        <w:t>travel be considered. G</w:t>
      </w:r>
      <w:r w:rsidRPr="009C425C">
        <w:rPr>
          <w:rFonts w:ascii="Century Gothic" w:hAnsi="Century Gothic"/>
          <w:color w:val="000000" w:themeColor="text1"/>
        </w:rPr>
        <w:t>iven the d</w:t>
      </w:r>
      <w:r w:rsidR="007571AF">
        <w:rPr>
          <w:rFonts w:ascii="Century Gothic" w:hAnsi="Century Gothic"/>
          <w:color w:val="000000" w:themeColor="text1"/>
        </w:rPr>
        <w:t>istance and road conditions that our students</w:t>
      </w:r>
      <w:r w:rsidRPr="009C425C">
        <w:rPr>
          <w:rFonts w:ascii="Century Gothic" w:hAnsi="Century Gothic"/>
          <w:color w:val="000000" w:themeColor="text1"/>
        </w:rPr>
        <w:t xml:space="preserve"> may have to experienc</w:t>
      </w:r>
      <w:r w:rsidR="007571AF">
        <w:rPr>
          <w:rFonts w:ascii="Century Gothic" w:hAnsi="Century Gothic"/>
          <w:color w:val="000000" w:themeColor="text1"/>
        </w:rPr>
        <w:t xml:space="preserve">e in getting to and from school, parents are asked to carefully consider if it is safe for their child to travel on that day. </w:t>
      </w:r>
      <w:r w:rsidRPr="009C425C">
        <w:rPr>
          <w:rFonts w:ascii="Century Gothic" w:hAnsi="Century Gothic"/>
          <w:color w:val="000000" w:themeColor="text1"/>
        </w:rPr>
        <w:t>Ultimately the decision to send your child to school is yours. If you do decide to keep your child home on a day in which the weat</w:t>
      </w:r>
      <w:r w:rsidR="007571AF">
        <w:rPr>
          <w:rFonts w:ascii="Century Gothic" w:hAnsi="Century Gothic"/>
          <w:color w:val="000000" w:themeColor="text1"/>
        </w:rPr>
        <w:t>her is extremely inclement, explain that this i</w:t>
      </w:r>
      <w:r w:rsidRPr="009C425C">
        <w:rPr>
          <w:rFonts w:ascii="Century Gothic" w:hAnsi="Century Gothic"/>
          <w:color w:val="000000" w:themeColor="text1"/>
        </w:rPr>
        <w:t>s the reason for</w:t>
      </w:r>
      <w:r w:rsidR="007571AF">
        <w:rPr>
          <w:rFonts w:ascii="Century Gothic" w:hAnsi="Century Gothic"/>
          <w:color w:val="000000" w:themeColor="text1"/>
        </w:rPr>
        <w:t xml:space="preserve"> the absence when contacting us so that the absence will be considered </w:t>
      </w:r>
      <w:r w:rsidRPr="009C425C">
        <w:rPr>
          <w:rFonts w:ascii="Century Gothic" w:hAnsi="Century Gothic"/>
          <w:color w:val="000000" w:themeColor="text1"/>
        </w:rPr>
        <w:t xml:space="preserve">excused. </w:t>
      </w:r>
    </w:p>
    <w:p w14:paraId="593ACBCC" w14:textId="77777777" w:rsidR="009C425C" w:rsidRPr="009C425C" w:rsidRDefault="009C425C" w:rsidP="00E665B8">
      <w:pPr>
        <w:spacing w:after="0"/>
        <w:jc w:val="both"/>
        <w:rPr>
          <w:rFonts w:ascii="Century Gothic" w:hAnsi="Century Gothic" w:cs="Times New Roman"/>
          <w:color w:val="000000" w:themeColor="text1"/>
          <w:sz w:val="24"/>
          <w:szCs w:val="24"/>
        </w:rPr>
      </w:pPr>
    </w:p>
    <w:p w14:paraId="16FD17C6" w14:textId="7DBC1F23" w:rsidR="00B25FD3" w:rsidRPr="009C425C" w:rsidRDefault="00B25FD3" w:rsidP="00E665B8">
      <w:pPr>
        <w:pStyle w:val="Heading1"/>
        <w:spacing w:before="0" w:after="0"/>
      </w:pPr>
      <w:bookmarkStart w:id="46" w:name="_Toc482369275"/>
      <w:r w:rsidRPr="009C425C">
        <w:t>Schedule</w:t>
      </w:r>
      <w:bookmarkEnd w:id="46"/>
    </w:p>
    <w:p w14:paraId="6A055689" w14:textId="77777777" w:rsidR="00E153C2" w:rsidRPr="009C425C" w:rsidRDefault="007C2E91" w:rsidP="00E665B8">
      <w:pPr>
        <w:spacing w:after="0" w:line="276"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Student’s instructional time primarily consists of intensive teaching, natural environment teaching, and small group instruction.</w:t>
      </w:r>
      <w:r w:rsidR="009127B4" w:rsidRPr="009C425C">
        <w:rPr>
          <w:rFonts w:ascii="Century Gothic" w:hAnsi="Century Gothic" w:cs="Times New Roman"/>
          <w:color w:val="000000" w:themeColor="text1"/>
          <w:sz w:val="24"/>
          <w:szCs w:val="24"/>
        </w:rPr>
        <w:t xml:space="preserve"> Intensive teaching is a</w:t>
      </w:r>
      <w:r w:rsidR="00285A2E" w:rsidRPr="009C425C">
        <w:rPr>
          <w:rFonts w:ascii="Century Gothic" w:hAnsi="Century Gothic" w:cs="Times New Roman"/>
          <w:color w:val="000000" w:themeColor="text1"/>
          <w:sz w:val="24"/>
          <w:szCs w:val="24"/>
        </w:rPr>
        <w:t xml:space="preserve"> highly-</w:t>
      </w:r>
      <w:r w:rsidR="009127B4" w:rsidRPr="009C425C">
        <w:rPr>
          <w:rFonts w:ascii="Century Gothic" w:hAnsi="Century Gothic" w:cs="Times New Roman"/>
          <w:color w:val="000000" w:themeColor="text1"/>
          <w:sz w:val="24"/>
          <w:szCs w:val="24"/>
        </w:rPr>
        <w:t xml:space="preserve"> </w:t>
      </w:r>
      <w:r w:rsidR="001B302E" w:rsidRPr="009C425C">
        <w:rPr>
          <w:rFonts w:ascii="Century Gothic" w:hAnsi="Century Gothic" w:cs="Times New Roman"/>
          <w:color w:val="000000" w:themeColor="text1"/>
          <w:sz w:val="24"/>
          <w:szCs w:val="24"/>
        </w:rPr>
        <w:t xml:space="preserve">structured teaching </w:t>
      </w:r>
      <w:r w:rsidR="009127B4" w:rsidRPr="009C425C">
        <w:rPr>
          <w:rFonts w:ascii="Century Gothic" w:hAnsi="Century Gothic" w:cs="Times New Roman"/>
          <w:color w:val="000000" w:themeColor="text1"/>
          <w:sz w:val="24"/>
          <w:szCs w:val="24"/>
        </w:rPr>
        <w:t xml:space="preserve">method used to increase learning efficiency and participation and is able to be </w:t>
      </w:r>
      <w:r w:rsidR="001B302E" w:rsidRPr="009C425C">
        <w:rPr>
          <w:rFonts w:ascii="Century Gothic" w:hAnsi="Century Gothic" w:cs="Times New Roman"/>
          <w:color w:val="000000" w:themeColor="text1"/>
          <w:sz w:val="24"/>
          <w:szCs w:val="24"/>
        </w:rPr>
        <w:t xml:space="preserve">used to provide instruction in a variety of areas and domains, including: academics, communication and language development, motor skills, imitation, and social skills. Teaching in the natural environment </w:t>
      </w:r>
      <w:r w:rsidR="00285A2E" w:rsidRPr="009C425C">
        <w:rPr>
          <w:rFonts w:ascii="Century Gothic" w:hAnsi="Century Gothic" w:cs="Times New Roman"/>
          <w:color w:val="000000" w:themeColor="text1"/>
          <w:sz w:val="24"/>
          <w:szCs w:val="24"/>
        </w:rPr>
        <w:t xml:space="preserve">involves providing instruction across a variety of settings, including within the community. </w:t>
      </w:r>
    </w:p>
    <w:p w14:paraId="68D77FFE" w14:textId="77777777" w:rsidR="00E665B8" w:rsidRDefault="00E665B8" w:rsidP="00E665B8">
      <w:pPr>
        <w:spacing w:after="0" w:line="276" w:lineRule="auto"/>
        <w:jc w:val="both"/>
        <w:rPr>
          <w:rFonts w:ascii="Century Gothic" w:hAnsi="Century Gothic" w:cs="Times New Roman"/>
          <w:color w:val="000000" w:themeColor="text1"/>
          <w:sz w:val="24"/>
          <w:szCs w:val="24"/>
        </w:rPr>
      </w:pPr>
    </w:p>
    <w:p w14:paraId="5E5E5CA0" w14:textId="4C1FB5C4" w:rsidR="007C2E91" w:rsidRPr="009C425C" w:rsidRDefault="00285A2E" w:rsidP="00E665B8">
      <w:pPr>
        <w:spacing w:after="0" w:line="276"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Natural environment teaching not only includes generalizing skills learned during intensive teaching and small group instruction, but also the introduction of new skills that are not as easily learned through a discrete tria</w:t>
      </w:r>
      <w:r w:rsidR="007571AF">
        <w:rPr>
          <w:rFonts w:ascii="Century Gothic" w:hAnsi="Century Gothic" w:cs="Times New Roman"/>
          <w:color w:val="000000" w:themeColor="text1"/>
          <w:sz w:val="24"/>
          <w:szCs w:val="24"/>
        </w:rPr>
        <w:t xml:space="preserve">l format or small group </w:t>
      </w:r>
      <w:r w:rsidR="007571AF">
        <w:rPr>
          <w:rFonts w:ascii="Century Gothic" w:hAnsi="Century Gothic" w:cs="Times New Roman"/>
          <w:color w:val="000000" w:themeColor="text1"/>
          <w:sz w:val="24"/>
          <w:szCs w:val="24"/>
        </w:rPr>
        <w:lastRenderedPageBreak/>
        <w:t xml:space="preserve">setting (e.g., </w:t>
      </w:r>
      <w:r w:rsidRPr="009C425C">
        <w:rPr>
          <w:rFonts w:ascii="Century Gothic" w:hAnsi="Century Gothic" w:cs="Times New Roman"/>
          <w:color w:val="000000" w:themeColor="text1"/>
          <w:sz w:val="24"/>
          <w:szCs w:val="24"/>
        </w:rPr>
        <w:t>various self-help skills and routines</w:t>
      </w:r>
      <w:r w:rsidR="00C74872">
        <w:rPr>
          <w:rFonts w:ascii="Century Gothic" w:hAnsi="Century Gothic" w:cs="Times New Roman"/>
          <w:color w:val="000000" w:themeColor="text1"/>
          <w:sz w:val="24"/>
          <w:szCs w:val="24"/>
        </w:rPr>
        <w:t>)</w:t>
      </w:r>
      <w:r w:rsidRPr="009C425C">
        <w:rPr>
          <w:rFonts w:ascii="Century Gothic" w:hAnsi="Century Gothic" w:cs="Times New Roman"/>
          <w:color w:val="000000" w:themeColor="text1"/>
          <w:sz w:val="24"/>
          <w:szCs w:val="24"/>
        </w:rPr>
        <w:t>.</w:t>
      </w:r>
      <w:r w:rsidR="008A35CB" w:rsidRPr="009C425C">
        <w:rPr>
          <w:rFonts w:ascii="Century Gothic" w:hAnsi="Century Gothic" w:cs="Times New Roman"/>
          <w:color w:val="000000" w:themeColor="text1"/>
          <w:sz w:val="24"/>
          <w:szCs w:val="24"/>
        </w:rPr>
        <w:t xml:space="preserve"> Because</w:t>
      </w:r>
      <w:r w:rsidR="00E153C2" w:rsidRPr="009C425C">
        <w:rPr>
          <w:rFonts w:ascii="Century Gothic" w:hAnsi="Century Gothic" w:cs="Times New Roman"/>
          <w:color w:val="000000" w:themeColor="text1"/>
          <w:sz w:val="24"/>
          <w:szCs w:val="24"/>
        </w:rPr>
        <w:t xml:space="preserve"> of the high</w:t>
      </w:r>
      <w:r w:rsidRPr="009C425C">
        <w:rPr>
          <w:rFonts w:ascii="Century Gothic" w:hAnsi="Century Gothic" w:cs="Times New Roman"/>
          <w:color w:val="000000" w:themeColor="text1"/>
          <w:sz w:val="24"/>
          <w:szCs w:val="24"/>
        </w:rPr>
        <w:t xml:space="preserve"> student </w:t>
      </w:r>
      <w:r w:rsidR="0070354D" w:rsidRPr="009C425C">
        <w:rPr>
          <w:rFonts w:ascii="Century Gothic" w:hAnsi="Century Gothic" w:cs="Times New Roman"/>
          <w:color w:val="000000" w:themeColor="text1"/>
          <w:sz w:val="24"/>
          <w:szCs w:val="24"/>
        </w:rPr>
        <w:t xml:space="preserve">instructor </w:t>
      </w:r>
      <w:r w:rsidRPr="009C425C">
        <w:rPr>
          <w:rFonts w:ascii="Century Gothic" w:hAnsi="Century Gothic" w:cs="Times New Roman"/>
          <w:color w:val="000000" w:themeColor="text1"/>
          <w:sz w:val="24"/>
          <w:szCs w:val="24"/>
        </w:rPr>
        <w:t xml:space="preserve">to ratio, </w:t>
      </w:r>
      <w:r w:rsidR="008A35CB" w:rsidRPr="009C425C">
        <w:rPr>
          <w:rFonts w:ascii="Century Gothic" w:hAnsi="Century Gothic" w:cs="Times New Roman"/>
          <w:color w:val="000000" w:themeColor="text1"/>
          <w:sz w:val="24"/>
          <w:szCs w:val="24"/>
        </w:rPr>
        <w:t>there are increased opportunities for individualized instruction</w:t>
      </w:r>
      <w:r w:rsidR="00E153C2" w:rsidRPr="009C425C">
        <w:rPr>
          <w:rFonts w:ascii="Century Gothic" w:hAnsi="Century Gothic" w:cs="Times New Roman"/>
          <w:color w:val="000000" w:themeColor="text1"/>
          <w:sz w:val="24"/>
          <w:szCs w:val="24"/>
        </w:rPr>
        <w:t xml:space="preserve"> at </w:t>
      </w:r>
      <w:r w:rsidR="002205AB">
        <w:rPr>
          <w:rFonts w:ascii="Century Gothic" w:hAnsi="Century Gothic" w:cs="Times New Roman"/>
          <w:color w:val="000000" w:themeColor="text1"/>
          <w:sz w:val="24"/>
          <w:szCs w:val="24"/>
        </w:rPr>
        <w:t>CDH</w:t>
      </w:r>
      <w:r w:rsidR="002D65EB" w:rsidRPr="009C425C">
        <w:rPr>
          <w:rFonts w:ascii="Century Gothic" w:hAnsi="Century Gothic" w:cs="Times New Roman"/>
          <w:color w:val="000000" w:themeColor="text1"/>
          <w:sz w:val="24"/>
          <w:szCs w:val="24"/>
        </w:rPr>
        <w:t xml:space="preserve">. </w:t>
      </w:r>
      <w:r w:rsidR="008A35CB" w:rsidRPr="009C425C">
        <w:rPr>
          <w:rFonts w:ascii="Century Gothic" w:hAnsi="Century Gothic" w:cs="Times New Roman"/>
          <w:color w:val="000000" w:themeColor="text1"/>
          <w:sz w:val="24"/>
          <w:szCs w:val="24"/>
        </w:rPr>
        <w:t xml:space="preserve"> </w:t>
      </w:r>
      <w:r w:rsidR="007C2E91" w:rsidRPr="009C425C">
        <w:rPr>
          <w:rFonts w:ascii="Century Gothic" w:hAnsi="Century Gothic" w:cs="Times New Roman"/>
          <w:color w:val="000000" w:themeColor="text1"/>
          <w:sz w:val="24"/>
          <w:szCs w:val="24"/>
        </w:rPr>
        <w:t xml:space="preserve">In addition, students </w:t>
      </w:r>
      <w:r w:rsidR="00E153C2" w:rsidRPr="009C425C">
        <w:rPr>
          <w:rFonts w:ascii="Century Gothic" w:hAnsi="Century Gothic" w:cs="Times New Roman"/>
          <w:color w:val="000000" w:themeColor="text1"/>
          <w:sz w:val="24"/>
          <w:szCs w:val="24"/>
        </w:rPr>
        <w:t xml:space="preserve">at </w:t>
      </w:r>
      <w:r w:rsidR="002205AB">
        <w:rPr>
          <w:rFonts w:ascii="Century Gothic" w:hAnsi="Century Gothic" w:cs="Times New Roman"/>
          <w:color w:val="000000" w:themeColor="text1"/>
          <w:sz w:val="24"/>
          <w:szCs w:val="24"/>
        </w:rPr>
        <w:t>CDH</w:t>
      </w:r>
      <w:r w:rsidR="00E153C2" w:rsidRPr="009C425C">
        <w:rPr>
          <w:rFonts w:ascii="Century Gothic" w:hAnsi="Century Gothic" w:cs="Times New Roman"/>
          <w:color w:val="000000" w:themeColor="text1"/>
          <w:sz w:val="24"/>
          <w:szCs w:val="24"/>
        </w:rPr>
        <w:t xml:space="preserve"> Educational Center </w:t>
      </w:r>
      <w:r w:rsidR="007C2E91" w:rsidRPr="009C425C">
        <w:rPr>
          <w:rFonts w:ascii="Century Gothic" w:hAnsi="Century Gothic" w:cs="Times New Roman"/>
          <w:color w:val="000000" w:themeColor="text1"/>
          <w:sz w:val="24"/>
          <w:szCs w:val="24"/>
        </w:rPr>
        <w:t xml:space="preserve">will have the opportunity to </w:t>
      </w:r>
      <w:r w:rsidR="00CF27BD" w:rsidRPr="009C425C">
        <w:rPr>
          <w:rFonts w:ascii="Century Gothic" w:hAnsi="Century Gothic" w:cs="Times New Roman"/>
          <w:color w:val="000000" w:themeColor="text1"/>
          <w:sz w:val="24"/>
          <w:szCs w:val="24"/>
        </w:rPr>
        <w:t xml:space="preserve">regularly </w:t>
      </w:r>
      <w:r w:rsidR="007C2E91" w:rsidRPr="009C425C">
        <w:rPr>
          <w:rFonts w:ascii="Century Gothic" w:hAnsi="Century Gothic" w:cs="Times New Roman"/>
          <w:color w:val="000000" w:themeColor="text1"/>
          <w:sz w:val="24"/>
          <w:szCs w:val="24"/>
        </w:rPr>
        <w:t xml:space="preserve">participate in small academic groups, </w:t>
      </w:r>
      <w:r w:rsidR="00A156E1" w:rsidRPr="009C425C">
        <w:rPr>
          <w:rFonts w:ascii="Century Gothic" w:hAnsi="Century Gothic" w:cs="Times New Roman"/>
          <w:color w:val="000000" w:themeColor="text1"/>
          <w:sz w:val="24"/>
          <w:szCs w:val="24"/>
        </w:rPr>
        <w:t>social</w:t>
      </w:r>
      <w:r w:rsidR="007C2E91" w:rsidRPr="009C425C">
        <w:rPr>
          <w:rFonts w:ascii="Century Gothic" w:hAnsi="Century Gothic" w:cs="Times New Roman"/>
          <w:color w:val="000000" w:themeColor="text1"/>
          <w:sz w:val="24"/>
          <w:szCs w:val="24"/>
        </w:rPr>
        <w:t xml:space="preserve"> groups, and </w:t>
      </w:r>
      <w:r w:rsidR="00CF27BD" w:rsidRPr="009C425C">
        <w:rPr>
          <w:rFonts w:ascii="Century Gothic" w:hAnsi="Century Gothic" w:cs="Times New Roman"/>
          <w:color w:val="000000" w:themeColor="text1"/>
          <w:sz w:val="24"/>
          <w:szCs w:val="24"/>
        </w:rPr>
        <w:t xml:space="preserve">common </w:t>
      </w:r>
      <w:r w:rsidR="007C2E91" w:rsidRPr="009C425C">
        <w:rPr>
          <w:rFonts w:ascii="Century Gothic" w:hAnsi="Century Gothic" w:cs="Times New Roman"/>
          <w:color w:val="000000" w:themeColor="text1"/>
          <w:sz w:val="24"/>
          <w:szCs w:val="24"/>
        </w:rPr>
        <w:t xml:space="preserve">classroom routines. Students work with all instructors assigned to the classroom to promote generalization and flexibility in applying their skills. Furthermore, students are taught to be as independent as possible with their daily self-help routines (e.g. arrival, departure, clean up, toileting).   </w:t>
      </w:r>
    </w:p>
    <w:p w14:paraId="482CE66E" w14:textId="77777777" w:rsidR="00E665B8" w:rsidRDefault="00E665B8" w:rsidP="00E665B8">
      <w:pPr>
        <w:spacing w:after="0" w:line="276" w:lineRule="auto"/>
        <w:jc w:val="both"/>
        <w:rPr>
          <w:rFonts w:ascii="Century Gothic" w:hAnsi="Century Gothic" w:cs="Times New Roman"/>
          <w:color w:val="000000" w:themeColor="text1"/>
          <w:sz w:val="24"/>
          <w:szCs w:val="24"/>
        </w:rPr>
      </w:pPr>
    </w:p>
    <w:p w14:paraId="577EBA87" w14:textId="72848401" w:rsidR="007C2E91" w:rsidRPr="009C425C" w:rsidRDefault="00D465F9" w:rsidP="00E665B8">
      <w:pPr>
        <w:spacing w:after="0" w:line="276"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 xml:space="preserve">All students at </w:t>
      </w:r>
      <w:r w:rsidR="002205AB">
        <w:rPr>
          <w:rFonts w:ascii="Century Gothic" w:hAnsi="Century Gothic" w:cs="Times New Roman"/>
          <w:color w:val="000000" w:themeColor="text1"/>
          <w:sz w:val="24"/>
          <w:szCs w:val="24"/>
        </w:rPr>
        <w:t>CDH</w:t>
      </w:r>
      <w:r w:rsidRPr="009C425C">
        <w:rPr>
          <w:rFonts w:ascii="Century Gothic" w:hAnsi="Century Gothic" w:cs="Times New Roman"/>
          <w:color w:val="000000" w:themeColor="text1"/>
          <w:sz w:val="24"/>
          <w:szCs w:val="24"/>
        </w:rPr>
        <w:t xml:space="preserve"> receive </w:t>
      </w:r>
      <w:r w:rsidR="00C74872">
        <w:rPr>
          <w:rFonts w:ascii="Century Gothic" w:hAnsi="Century Gothic" w:cs="Times New Roman"/>
          <w:color w:val="000000" w:themeColor="text1"/>
          <w:sz w:val="24"/>
          <w:szCs w:val="24"/>
        </w:rPr>
        <w:t xml:space="preserve">ABA Services, </w:t>
      </w:r>
      <w:r w:rsidR="007C2E91" w:rsidRPr="009C425C">
        <w:rPr>
          <w:rFonts w:ascii="Century Gothic" w:hAnsi="Century Gothic" w:cs="Times New Roman"/>
          <w:color w:val="000000" w:themeColor="text1"/>
          <w:sz w:val="24"/>
          <w:szCs w:val="24"/>
        </w:rPr>
        <w:t>Speech</w:t>
      </w:r>
      <w:r w:rsidR="00C74872">
        <w:rPr>
          <w:rFonts w:ascii="Century Gothic" w:hAnsi="Century Gothic" w:cs="Times New Roman"/>
          <w:color w:val="000000" w:themeColor="text1"/>
          <w:sz w:val="24"/>
          <w:szCs w:val="24"/>
        </w:rPr>
        <w:t xml:space="preserve"> Therapy</w:t>
      </w:r>
      <w:r w:rsidRPr="009C425C">
        <w:rPr>
          <w:rFonts w:ascii="Century Gothic" w:hAnsi="Century Gothic" w:cs="Times New Roman"/>
          <w:color w:val="000000" w:themeColor="text1"/>
          <w:sz w:val="24"/>
          <w:szCs w:val="24"/>
        </w:rPr>
        <w:t>,</w:t>
      </w:r>
      <w:r w:rsidR="007C2E91" w:rsidRPr="009C425C">
        <w:rPr>
          <w:rFonts w:ascii="Century Gothic" w:hAnsi="Century Gothic" w:cs="Times New Roman"/>
          <w:color w:val="000000" w:themeColor="text1"/>
          <w:sz w:val="24"/>
          <w:szCs w:val="24"/>
        </w:rPr>
        <w:t xml:space="preserve"> Occupational </w:t>
      </w:r>
      <w:r w:rsidRPr="009C425C">
        <w:rPr>
          <w:rFonts w:ascii="Century Gothic" w:hAnsi="Century Gothic" w:cs="Times New Roman"/>
          <w:color w:val="000000" w:themeColor="text1"/>
          <w:sz w:val="24"/>
          <w:szCs w:val="24"/>
        </w:rPr>
        <w:t>T</w:t>
      </w:r>
      <w:r w:rsidR="007C2E91" w:rsidRPr="009C425C">
        <w:rPr>
          <w:rFonts w:ascii="Century Gothic" w:hAnsi="Century Gothic" w:cs="Times New Roman"/>
          <w:color w:val="000000" w:themeColor="text1"/>
          <w:sz w:val="24"/>
          <w:szCs w:val="24"/>
        </w:rPr>
        <w:t>herapy</w:t>
      </w:r>
      <w:r w:rsidR="00C74872">
        <w:rPr>
          <w:rFonts w:ascii="Century Gothic" w:hAnsi="Century Gothic" w:cs="Times New Roman"/>
          <w:color w:val="000000" w:themeColor="text1"/>
          <w:sz w:val="24"/>
          <w:szCs w:val="24"/>
        </w:rPr>
        <w:t xml:space="preserve">, and </w:t>
      </w:r>
      <w:r w:rsidRPr="009C425C">
        <w:rPr>
          <w:rFonts w:ascii="Century Gothic" w:hAnsi="Century Gothic" w:cs="Times New Roman"/>
          <w:color w:val="000000" w:themeColor="text1"/>
          <w:sz w:val="24"/>
          <w:szCs w:val="24"/>
        </w:rPr>
        <w:t>Physical Education</w:t>
      </w:r>
      <w:r w:rsidR="007C2E91" w:rsidRPr="009C425C">
        <w:rPr>
          <w:rFonts w:ascii="Century Gothic" w:hAnsi="Century Gothic" w:cs="Times New Roman"/>
          <w:color w:val="000000" w:themeColor="text1"/>
          <w:sz w:val="24"/>
          <w:szCs w:val="24"/>
        </w:rPr>
        <w:t xml:space="preserve"> </w:t>
      </w:r>
      <w:r w:rsidRPr="009C425C">
        <w:rPr>
          <w:rFonts w:ascii="Century Gothic" w:hAnsi="Century Gothic" w:cs="Times New Roman"/>
          <w:color w:val="000000" w:themeColor="text1"/>
          <w:sz w:val="24"/>
          <w:szCs w:val="24"/>
        </w:rPr>
        <w:t xml:space="preserve">as part of an integrated service delivery model. All providers have appropriate certification as determined through the State of Illinois. </w:t>
      </w:r>
    </w:p>
    <w:p w14:paraId="2C57929B" w14:textId="77777777" w:rsidR="00E665B8" w:rsidRDefault="00E665B8" w:rsidP="00E665B8">
      <w:pPr>
        <w:pStyle w:val="Heading1"/>
        <w:spacing w:before="0" w:after="0"/>
      </w:pPr>
    </w:p>
    <w:p w14:paraId="2A61B14F" w14:textId="19389FCF" w:rsidR="00D465F9" w:rsidRPr="009C425C" w:rsidRDefault="00D465F9" w:rsidP="00E665B8">
      <w:pPr>
        <w:pStyle w:val="Heading1"/>
        <w:spacing w:before="0" w:after="0"/>
      </w:pPr>
      <w:bookmarkStart w:id="47" w:name="_Toc482369276"/>
      <w:r w:rsidRPr="009C425C">
        <w:t>Community Based Instruction</w:t>
      </w:r>
      <w:r w:rsidR="002F0A6D" w:rsidRPr="009C425C">
        <w:t>/Field Trips</w:t>
      </w:r>
      <w:bookmarkEnd w:id="47"/>
    </w:p>
    <w:p w14:paraId="1D2BAC6E" w14:textId="06143C3A" w:rsidR="00473C80" w:rsidRPr="009C425C" w:rsidRDefault="00473C80" w:rsidP="00E665B8">
      <w:pPr>
        <w:spacing w:after="0"/>
        <w:jc w:val="both"/>
        <w:rPr>
          <w:rFonts w:ascii="Century Gothic" w:hAnsi="Century Gothic" w:cs="Times New Roman"/>
          <w:color w:val="000000" w:themeColor="text1"/>
          <w:sz w:val="24"/>
          <w:szCs w:val="24"/>
        </w:rPr>
      </w:pPr>
      <w:bookmarkStart w:id="48" w:name="_Hlk482365101"/>
      <w:r w:rsidRPr="009C425C">
        <w:rPr>
          <w:rFonts w:ascii="Century Gothic" w:hAnsi="Century Gothic" w:cs="Times New Roman"/>
          <w:color w:val="000000" w:themeColor="text1"/>
          <w:sz w:val="24"/>
          <w:szCs w:val="24"/>
        </w:rPr>
        <w:t xml:space="preserve">During the year, all of our </w:t>
      </w:r>
      <w:r w:rsidR="00D465F9" w:rsidRPr="009C425C">
        <w:rPr>
          <w:rFonts w:ascii="Century Gothic" w:hAnsi="Century Gothic" w:cs="Times New Roman"/>
          <w:color w:val="000000" w:themeColor="text1"/>
          <w:sz w:val="24"/>
          <w:szCs w:val="24"/>
        </w:rPr>
        <w:t xml:space="preserve">classroom teachers develop </w:t>
      </w:r>
      <w:proofErr w:type="gramStart"/>
      <w:r w:rsidRPr="009C425C">
        <w:rPr>
          <w:rFonts w:ascii="Century Gothic" w:hAnsi="Century Gothic" w:cs="Times New Roman"/>
          <w:color w:val="000000" w:themeColor="text1"/>
          <w:sz w:val="24"/>
          <w:szCs w:val="24"/>
        </w:rPr>
        <w:t>community based</w:t>
      </w:r>
      <w:proofErr w:type="gramEnd"/>
      <w:r w:rsidRPr="009C425C">
        <w:rPr>
          <w:rFonts w:ascii="Century Gothic" w:hAnsi="Century Gothic" w:cs="Times New Roman"/>
          <w:color w:val="000000" w:themeColor="text1"/>
          <w:sz w:val="24"/>
          <w:szCs w:val="24"/>
        </w:rPr>
        <w:t xml:space="preserve"> instruction (CBI) and field trips </w:t>
      </w:r>
      <w:r w:rsidR="00D465F9" w:rsidRPr="009C425C">
        <w:rPr>
          <w:rFonts w:ascii="Century Gothic" w:hAnsi="Century Gothic" w:cs="Times New Roman"/>
          <w:color w:val="000000" w:themeColor="text1"/>
          <w:sz w:val="24"/>
          <w:szCs w:val="24"/>
        </w:rPr>
        <w:t xml:space="preserve">within their lesson planning which </w:t>
      </w:r>
      <w:r w:rsidRPr="009C425C">
        <w:rPr>
          <w:rFonts w:ascii="Century Gothic" w:hAnsi="Century Gothic" w:cs="Times New Roman"/>
          <w:color w:val="000000" w:themeColor="text1"/>
          <w:sz w:val="24"/>
          <w:szCs w:val="24"/>
        </w:rPr>
        <w:t>align</w:t>
      </w:r>
      <w:r w:rsidR="00D465F9" w:rsidRPr="009C425C">
        <w:rPr>
          <w:rFonts w:ascii="Century Gothic" w:hAnsi="Century Gothic" w:cs="Times New Roman"/>
          <w:color w:val="000000" w:themeColor="text1"/>
          <w:sz w:val="24"/>
          <w:szCs w:val="24"/>
        </w:rPr>
        <w:t>s</w:t>
      </w:r>
      <w:r w:rsidRPr="009C425C">
        <w:rPr>
          <w:rFonts w:ascii="Century Gothic" w:hAnsi="Century Gothic" w:cs="Times New Roman"/>
          <w:color w:val="000000" w:themeColor="text1"/>
          <w:sz w:val="24"/>
          <w:szCs w:val="24"/>
        </w:rPr>
        <w:t xml:space="preserve"> with </w:t>
      </w:r>
      <w:r w:rsidR="00D465F9" w:rsidRPr="009C425C">
        <w:rPr>
          <w:rFonts w:ascii="Century Gothic" w:hAnsi="Century Gothic" w:cs="Times New Roman"/>
          <w:color w:val="000000" w:themeColor="text1"/>
          <w:sz w:val="24"/>
          <w:szCs w:val="24"/>
        </w:rPr>
        <w:t xml:space="preserve">both student and classroom goals. </w:t>
      </w:r>
      <w:r w:rsidRPr="009C425C">
        <w:rPr>
          <w:rFonts w:ascii="Century Gothic" w:hAnsi="Century Gothic" w:cs="Times New Roman"/>
          <w:color w:val="000000" w:themeColor="text1"/>
          <w:sz w:val="24"/>
          <w:szCs w:val="24"/>
        </w:rPr>
        <w:t xml:space="preserve"> CBI and field trips provide students with</w:t>
      </w:r>
      <w:r w:rsidR="00D465F9" w:rsidRPr="009C425C">
        <w:rPr>
          <w:rFonts w:ascii="Century Gothic" w:hAnsi="Century Gothic" w:cs="Times New Roman"/>
          <w:color w:val="000000" w:themeColor="text1"/>
          <w:sz w:val="24"/>
          <w:szCs w:val="24"/>
        </w:rPr>
        <w:t xml:space="preserve"> real life application of their goals</w:t>
      </w:r>
      <w:r w:rsidRPr="009C425C">
        <w:rPr>
          <w:rFonts w:ascii="Century Gothic" w:hAnsi="Century Gothic" w:cs="Times New Roman"/>
          <w:color w:val="000000" w:themeColor="text1"/>
          <w:sz w:val="24"/>
          <w:szCs w:val="24"/>
        </w:rPr>
        <w:t xml:space="preserve">, </w:t>
      </w:r>
      <w:r w:rsidR="00D465F9" w:rsidRPr="009C425C">
        <w:rPr>
          <w:rFonts w:ascii="Century Gothic" w:hAnsi="Century Gothic" w:cs="Times New Roman"/>
          <w:color w:val="000000" w:themeColor="text1"/>
          <w:sz w:val="24"/>
          <w:szCs w:val="24"/>
        </w:rPr>
        <w:t>provides increased</w:t>
      </w:r>
      <w:r w:rsidRPr="009C425C">
        <w:rPr>
          <w:rFonts w:ascii="Century Gothic" w:hAnsi="Century Gothic" w:cs="Times New Roman"/>
          <w:color w:val="000000" w:themeColor="text1"/>
          <w:sz w:val="24"/>
          <w:szCs w:val="24"/>
        </w:rPr>
        <w:t xml:space="preserve"> </w:t>
      </w:r>
      <w:r w:rsidR="00D465F9" w:rsidRPr="009C425C">
        <w:rPr>
          <w:rFonts w:ascii="Century Gothic" w:hAnsi="Century Gothic" w:cs="Times New Roman"/>
          <w:color w:val="000000" w:themeColor="text1"/>
          <w:sz w:val="24"/>
          <w:szCs w:val="24"/>
        </w:rPr>
        <w:t xml:space="preserve">opportunities to learn and practice </w:t>
      </w:r>
      <w:r w:rsidRPr="009C425C">
        <w:rPr>
          <w:rFonts w:ascii="Century Gothic" w:hAnsi="Century Gothic" w:cs="Times New Roman"/>
          <w:color w:val="000000" w:themeColor="text1"/>
          <w:sz w:val="24"/>
          <w:szCs w:val="24"/>
        </w:rPr>
        <w:t xml:space="preserve">social and </w:t>
      </w:r>
      <w:r w:rsidR="00D465F9" w:rsidRPr="009C425C">
        <w:rPr>
          <w:rFonts w:ascii="Century Gothic" w:hAnsi="Century Gothic" w:cs="Times New Roman"/>
          <w:color w:val="000000" w:themeColor="text1"/>
          <w:sz w:val="24"/>
          <w:szCs w:val="24"/>
        </w:rPr>
        <w:t>leisure skills</w:t>
      </w:r>
      <w:r w:rsidRPr="009C425C">
        <w:rPr>
          <w:rFonts w:ascii="Century Gothic" w:hAnsi="Century Gothic" w:cs="Times New Roman"/>
          <w:color w:val="000000" w:themeColor="text1"/>
          <w:sz w:val="24"/>
          <w:szCs w:val="24"/>
        </w:rPr>
        <w:t xml:space="preserve">, </w:t>
      </w:r>
      <w:r w:rsidR="002F0A6D" w:rsidRPr="009C425C">
        <w:rPr>
          <w:rFonts w:ascii="Century Gothic" w:hAnsi="Century Gothic" w:cs="Times New Roman"/>
          <w:color w:val="000000" w:themeColor="text1"/>
          <w:sz w:val="24"/>
          <w:szCs w:val="24"/>
        </w:rPr>
        <w:t xml:space="preserve">and </w:t>
      </w:r>
      <w:r w:rsidRPr="009C425C">
        <w:rPr>
          <w:rFonts w:ascii="Century Gothic" w:hAnsi="Century Gothic" w:cs="Times New Roman"/>
          <w:color w:val="000000" w:themeColor="text1"/>
          <w:sz w:val="24"/>
          <w:szCs w:val="24"/>
        </w:rPr>
        <w:t>assist</w:t>
      </w:r>
      <w:r w:rsidR="00D465F9" w:rsidRPr="009C425C">
        <w:rPr>
          <w:rFonts w:ascii="Century Gothic" w:hAnsi="Century Gothic" w:cs="Times New Roman"/>
          <w:color w:val="000000" w:themeColor="text1"/>
          <w:sz w:val="24"/>
          <w:szCs w:val="24"/>
        </w:rPr>
        <w:t>s</w:t>
      </w:r>
      <w:r w:rsidRPr="009C425C">
        <w:rPr>
          <w:rFonts w:ascii="Century Gothic" w:hAnsi="Century Gothic" w:cs="Times New Roman"/>
          <w:color w:val="000000" w:themeColor="text1"/>
          <w:sz w:val="24"/>
          <w:szCs w:val="24"/>
        </w:rPr>
        <w:t xml:space="preserve"> with the transition to adult living</w:t>
      </w:r>
      <w:r w:rsidR="002F0A6D" w:rsidRPr="009C425C">
        <w:rPr>
          <w:rFonts w:ascii="Century Gothic" w:hAnsi="Century Gothic" w:cs="Times New Roman"/>
          <w:color w:val="000000" w:themeColor="text1"/>
          <w:sz w:val="24"/>
          <w:szCs w:val="24"/>
        </w:rPr>
        <w:t xml:space="preserve"> through learning how to be more independent outside of the school setting</w:t>
      </w:r>
      <w:r w:rsidRPr="009C425C">
        <w:rPr>
          <w:rFonts w:ascii="Century Gothic" w:hAnsi="Century Gothic" w:cs="Times New Roman"/>
          <w:color w:val="000000" w:themeColor="text1"/>
          <w:sz w:val="24"/>
          <w:szCs w:val="24"/>
        </w:rPr>
        <w:t xml:space="preserve">.  </w:t>
      </w:r>
    </w:p>
    <w:bookmarkEnd w:id="48"/>
    <w:p w14:paraId="661C6628" w14:textId="77777777" w:rsidR="00E665B8" w:rsidRDefault="00E665B8" w:rsidP="00E665B8">
      <w:pPr>
        <w:spacing w:after="0"/>
        <w:jc w:val="both"/>
        <w:rPr>
          <w:rFonts w:ascii="Century Gothic" w:hAnsi="Century Gothic" w:cs="Times New Roman"/>
          <w:color w:val="000000" w:themeColor="text1"/>
          <w:sz w:val="24"/>
          <w:szCs w:val="24"/>
        </w:rPr>
      </w:pPr>
    </w:p>
    <w:p w14:paraId="2F82BB8C" w14:textId="0779C8E3" w:rsidR="00473C80" w:rsidRPr="009C425C" w:rsidRDefault="00473C80" w:rsidP="00E665B8">
      <w:pPr>
        <w:spacing w:after="0"/>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 xml:space="preserve">Our CBI provides students with instruction across the areas of functional life skills, recreational/leisure skill development, and community safety and awareness. The instruction that is provided during community outings is consistent with IEP goals, </w:t>
      </w:r>
      <w:r w:rsidR="002F0A6D" w:rsidRPr="009C425C">
        <w:rPr>
          <w:rFonts w:ascii="Century Gothic" w:hAnsi="Century Gothic" w:cs="Times New Roman"/>
          <w:color w:val="000000" w:themeColor="text1"/>
          <w:sz w:val="24"/>
          <w:szCs w:val="24"/>
        </w:rPr>
        <w:t>objectives and/or family goals</w:t>
      </w:r>
      <w:r w:rsidRPr="009C425C">
        <w:rPr>
          <w:rFonts w:ascii="Century Gothic" w:hAnsi="Century Gothic" w:cs="Times New Roman"/>
          <w:color w:val="000000" w:themeColor="text1"/>
          <w:sz w:val="24"/>
          <w:szCs w:val="24"/>
        </w:rPr>
        <w:t xml:space="preserve">. Parent attendance during CBI is only permitted unless it is part of an ongoing parent training program </w:t>
      </w:r>
      <w:r w:rsidR="002F0A6D" w:rsidRPr="009C425C">
        <w:rPr>
          <w:rFonts w:ascii="Century Gothic" w:hAnsi="Century Gothic" w:cs="Times New Roman"/>
          <w:color w:val="000000" w:themeColor="text1"/>
          <w:sz w:val="24"/>
          <w:szCs w:val="24"/>
        </w:rPr>
        <w:t xml:space="preserve">and if arrangements have been made in advance of the outing. </w:t>
      </w:r>
    </w:p>
    <w:p w14:paraId="0267D537" w14:textId="77777777" w:rsidR="00E665B8" w:rsidRDefault="00E665B8" w:rsidP="00E665B8">
      <w:pPr>
        <w:spacing w:after="0" w:line="276" w:lineRule="auto"/>
        <w:jc w:val="both"/>
        <w:rPr>
          <w:rFonts w:ascii="Century Gothic" w:hAnsi="Century Gothic" w:cs="Times New Roman"/>
          <w:color w:val="000000" w:themeColor="text1"/>
          <w:sz w:val="24"/>
          <w:szCs w:val="24"/>
        </w:rPr>
      </w:pPr>
    </w:p>
    <w:p w14:paraId="133D1C94" w14:textId="15B65F14" w:rsidR="00473C80" w:rsidRDefault="00473C80" w:rsidP="00E665B8">
      <w:pPr>
        <w:spacing w:after="0" w:line="276"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CBI is</w:t>
      </w:r>
      <w:r w:rsidR="00A521D7" w:rsidRPr="009C425C">
        <w:rPr>
          <w:rFonts w:ascii="Century Gothic" w:hAnsi="Century Gothic" w:cs="Times New Roman"/>
          <w:color w:val="000000" w:themeColor="text1"/>
          <w:sz w:val="24"/>
          <w:szCs w:val="24"/>
        </w:rPr>
        <w:t xml:space="preserve"> an important</w:t>
      </w:r>
      <w:r w:rsidRPr="009C425C">
        <w:rPr>
          <w:rFonts w:ascii="Century Gothic" w:hAnsi="Century Gothic" w:cs="Times New Roman"/>
          <w:color w:val="000000" w:themeColor="text1"/>
          <w:sz w:val="24"/>
          <w:szCs w:val="24"/>
        </w:rPr>
        <w:t xml:space="preserve"> part of </w:t>
      </w:r>
      <w:r w:rsidR="002F0A6D" w:rsidRPr="009C425C">
        <w:rPr>
          <w:rFonts w:ascii="Century Gothic" w:hAnsi="Century Gothic" w:cs="Times New Roman"/>
          <w:color w:val="000000" w:themeColor="text1"/>
          <w:sz w:val="24"/>
          <w:szCs w:val="24"/>
        </w:rPr>
        <w:t xml:space="preserve">the </w:t>
      </w:r>
      <w:r w:rsidRPr="009C425C">
        <w:rPr>
          <w:rFonts w:ascii="Century Gothic" w:hAnsi="Century Gothic" w:cs="Times New Roman"/>
          <w:color w:val="000000" w:themeColor="text1"/>
          <w:sz w:val="24"/>
          <w:szCs w:val="24"/>
        </w:rPr>
        <w:t>curriculum a</w:t>
      </w:r>
      <w:r w:rsidR="00A521D7" w:rsidRPr="009C425C">
        <w:rPr>
          <w:rFonts w:ascii="Century Gothic" w:hAnsi="Century Gothic" w:cs="Times New Roman"/>
          <w:color w:val="000000" w:themeColor="text1"/>
          <w:sz w:val="24"/>
          <w:szCs w:val="24"/>
        </w:rPr>
        <w:t xml:space="preserve">nd the school organizes a variety of </w:t>
      </w:r>
      <w:r w:rsidRPr="009C425C">
        <w:rPr>
          <w:rFonts w:ascii="Century Gothic" w:hAnsi="Century Gothic" w:cs="Times New Roman"/>
          <w:color w:val="000000" w:themeColor="text1"/>
          <w:sz w:val="24"/>
          <w:szCs w:val="24"/>
        </w:rPr>
        <w:t xml:space="preserve">field trips </w:t>
      </w:r>
      <w:r w:rsidR="002F0A6D" w:rsidRPr="009C425C">
        <w:rPr>
          <w:rFonts w:ascii="Century Gothic" w:hAnsi="Century Gothic" w:cs="Times New Roman"/>
          <w:color w:val="000000" w:themeColor="text1"/>
          <w:sz w:val="24"/>
          <w:szCs w:val="24"/>
        </w:rPr>
        <w:t xml:space="preserve">and community outings </w:t>
      </w:r>
      <w:r w:rsidRPr="009C425C">
        <w:rPr>
          <w:rFonts w:ascii="Century Gothic" w:hAnsi="Century Gothic" w:cs="Times New Roman"/>
          <w:color w:val="000000" w:themeColor="text1"/>
          <w:sz w:val="24"/>
          <w:szCs w:val="24"/>
        </w:rPr>
        <w:t>throughout the year</w:t>
      </w:r>
      <w:r w:rsidR="00A521D7" w:rsidRPr="009C425C">
        <w:rPr>
          <w:rFonts w:ascii="Century Gothic" w:hAnsi="Century Gothic" w:cs="Times New Roman"/>
          <w:color w:val="000000" w:themeColor="text1"/>
          <w:sz w:val="24"/>
          <w:szCs w:val="24"/>
        </w:rPr>
        <w:t>.</w:t>
      </w:r>
      <w:r w:rsidRPr="009C425C">
        <w:rPr>
          <w:rFonts w:ascii="Century Gothic" w:hAnsi="Century Gothic" w:cs="Times New Roman"/>
          <w:color w:val="000000" w:themeColor="text1"/>
          <w:sz w:val="24"/>
          <w:szCs w:val="24"/>
        </w:rPr>
        <w:t xml:space="preserve"> </w:t>
      </w:r>
      <w:r w:rsidR="00A521D7" w:rsidRPr="009C425C">
        <w:rPr>
          <w:rFonts w:ascii="Century Gothic" w:hAnsi="Century Gothic" w:cs="Times New Roman"/>
          <w:color w:val="000000" w:themeColor="text1"/>
          <w:sz w:val="24"/>
          <w:szCs w:val="24"/>
        </w:rPr>
        <w:t xml:space="preserve"> P</w:t>
      </w:r>
      <w:r w:rsidRPr="009C425C">
        <w:rPr>
          <w:rFonts w:ascii="Century Gothic" w:hAnsi="Century Gothic" w:cs="Times New Roman"/>
          <w:color w:val="000000" w:themeColor="text1"/>
          <w:sz w:val="24"/>
          <w:szCs w:val="24"/>
        </w:rPr>
        <w:t xml:space="preserve">arents are asked to sign the </w:t>
      </w:r>
      <w:r w:rsidR="002F0A6D" w:rsidRPr="009C425C">
        <w:rPr>
          <w:rFonts w:ascii="Century Gothic" w:hAnsi="Century Gothic" w:cs="Times New Roman"/>
          <w:color w:val="000000" w:themeColor="text1"/>
          <w:sz w:val="24"/>
          <w:szCs w:val="24"/>
        </w:rPr>
        <w:t xml:space="preserve">Community Outing and </w:t>
      </w:r>
      <w:r w:rsidRPr="009C425C">
        <w:rPr>
          <w:rFonts w:ascii="Century Gothic" w:hAnsi="Century Gothic" w:cs="Times New Roman"/>
          <w:color w:val="000000" w:themeColor="text1"/>
          <w:sz w:val="24"/>
          <w:szCs w:val="24"/>
        </w:rPr>
        <w:t>Field Trip Waiver and Permission Form to grant permission for your son or daughter to accompany their class during these school sanctioned activities. The form that you sign at the beginning of the year is considered to be the master permission slip for the entire school year and allevi</w:t>
      </w:r>
      <w:r w:rsidR="00C74872">
        <w:rPr>
          <w:rFonts w:ascii="Century Gothic" w:hAnsi="Century Gothic" w:cs="Times New Roman"/>
          <w:color w:val="000000" w:themeColor="text1"/>
          <w:sz w:val="24"/>
          <w:szCs w:val="24"/>
        </w:rPr>
        <w:t xml:space="preserve">ates the need for </w:t>
      </w:r>
      <w:r w:rsidR="00903B2E">
        <w:rPr>
          <w:rFonts w:ascii="Century Gothic" w:hAnsi="Century Gothic" w:cs="Times New Roman"/>
          <w:color w:val="000000" w:themeColor="text1"/>
          <w:sz w:val="24"/>
          <w:szCs w:val="24"/>
        </w:rPr>
        <w:t>CDH</w:t>
      </w:r>
      <w:r w:rsidRPr="009C425C">
        <w:rPr>
          <w:rFonts w:ascii="Century Gothic" w:hAnsi="Century Gothic" w:cs="Times New Roman"/>
          <w:color w:val="000000" w:themeColor="text1"/>
          <w:sz w:val="24"/>
          <w:szCs w:val="24"/>
        </w:rPr>
        <w:t xml:space="preserve"> to </w:t>
      </w:r>
      <w:r w:rsidR="002F0A6D" w:rsidRPr="009C425C">
        <w:rPr>
          <w:rFonts w:ascii="Century Gothic" w:hAnsi="Century Gothic" w:cs="Times New Roman"/>
          <w:color w:val="000000" w:themeColor="text1"/>
          <w:sz w:val="24"/>
          <w:szCs w:val="24"/>
        </w:rPr>
        <w:t xml:space="preserve">send and </w:t>
      </w:r>
      <w:r w:rsidRPr="009C425C">
        <w:rPr>
          <w:rFonts w:ascii="Century Gothic" w:hAnsi="Century Gothic" w:cs="Times New Roman"/>
          <w:color w:val="000000" w:themeColor="text1"/>
          <w:sz w:val="24"/>
          <w:szCs w:val="24"/>
        </w:rPr>
        <w:t>request additional parent signatures throughout the year.</w:t>
      </w:r>
      <w:r w:rsidR="002F0A6D" w:rsidRPr="009C425C">
        <w:rPr>
          <w:rFonts w:ascii="Century Gothic" w:hAnsi="Century Gothic" w:cs="Times New Roman"/>
          <w:color w:val="000000" w:themeColor="text1"/>
          <w:sz w:val="24"/>
          <w:szCs w:val="24"/>
        </w:rPr>
        <w:t xml:space="preserve"> Classroom teachers will continue to communicate with parents in advance of students leaving the building to let them know where and </w:t>
      </w:r>
      <w:r w:rsidR="002F0A6D" w:rsidRPr="009C425C">
        <w:rPr>
          <w:rFonts w:ascii="Century Gothic" w:hAnsi="Century Gothic" w:cs="Times New Roman"/>
          <w:color w:val="000000" w:themeColor="text1"/>
          <w:sz w:val="24"/>
          <w:szCs w:val="24"/>
        </w:rPr>
        <w:lastRenderedPageBreak/>
        <w:t xml:space="preserve">when community outings are going to occur and what skills will be targeted during this time. </w:t>
      </w:r>
    </w:p>
    <w:p w14:paraId="4CA69AEE" w14:textId="1C492D25" w:rsidR="009901BD" w:rsidRDefault="009901BD" w:rsidP="00E665B8">
      <w:pPr>
        <w:spacing w:after="0" w:line="276" w:lineRule="auto"/>
        <w:jc w:val="both"/>
        <w:rPr>
          <w:rFonts w:ascii="Century Gothic" w:hAnsi="Century Gothic" w:cs="Times New Roman"/>
          <w:color w:val="000000" w:themeColor="text1"/>
          <w:sz w:val="24"/>
          <w:szCs w:val="24"/>
        </w:rPr>
      </w:pPr>
    </w:p>
    <w:p w14:paraId="53F29F76" w14:textId="77777777" w:rsidR="009901BD" w:rsidRPr="001756EB" w:rsidRDefault="009901BD" w:rsidP="009901BD">
      <w:pPr>
        <w:jc w:val="both"/>
        <w:rPr>
          <w:rFonts w:ascii="Century Gothic" w:hAnsi="Century Gothic" w:cs="Times New Roman"/>
          <w:sz w:val="24"/>
          <w:szCs w:val="24"/>
        </w:rPr>
      </w:pPr>
      <w:r w:rsidRPr="001756EB">
        <w:rPr>
          <w:rFonts w:ascii="Century Gothic" w:hAnsi="Century Gothic" w:cs="Times New Roman"/>
          <w:sz w:val="24"/>
          <w:szCs w:val="24"/>
        </w:rPr>
        <w:t>Required Forms</w:t>
      </w:r>
      <w:r>
        <w:rPr>
          <w:rFonts w:ascii="Century Gothic" w:hAnsi="Century Gothic" w:cs="Times New Roman"/>
          <w:sz w:val="24"/>
          <w:szCs w:val="24"/>
        </w:rPr>
        <w:t xml:space="preserve"> (See appendix)</w:t>
      </w:r>
      <w:r w:rsidRPr="001756EB">
        <w:rPr>
          <w:rFonts w:ascii="Century Gothic" w:hAnsi="Century Gothic" w:cs="Times New Roman"/>
          <w:sz w:val="24"/>
          <w:szCs w:val="24"/>
        </w:rPr>
        <w:t>:</w:t>
      </w:r>
    </w:p>
    <w:p w14:paraId="1DDC554D" w14:textId="0207EB5C" w:rsidR="009901BD" w:rsidRPr="001756EB" w:rsidRDefault="009901BD" w:rsidP="009901BD">
      <w:pPr>
        <w:pStyle w:val="ListParagraph"/>
        <w:numPr>
          <w:ilvl w:val="0"/>
          <w:numId w:val="13"/>
        </w:numPr>
        <w:spacing w:before="63" w:after="160" w:line="259" w:lineRule="auto"/>
        <w:ind w:right="100"/>
        <w:rPr>
          <w:rFonts w:ascii="Century Gothic" w:hAnsi="Century Gothic" w:cs="Times New Roman"/>
          <w:sz w:val="24"/>
          <w:szCs w:val="24"/>
        </w:rPr>
      </w:pPr>
      <w:r>
        <w:rPr>
          <w:rFonts w:ascii="Century Gothic" w:hAnsi="Century Gothic" w:cs="Times New Roman"/>
          <w:sz w:val="24"/>
          <w:szCs w:val="24"/>
        </w:rPr>
        <w:t>Weekly field trip permission slip and waiver</w:t>
      </w:r>
    </w:p>
    <w:p w14:paraId="44B9E3FF" w14:textId="77777777" w:rsidR="009901BD" w:rsidRPr="009C425C" w:rsidRDefault="009901BD" w:rsidP="00E665B8">
      <w:pPr>
        <w:spacing w:after="0" w:line="276" w:lineRule="auto"/>
        <w:jc w:val="both"/>
        <w:rPr>
          <w:rFonts w:ascii="Century Gothic" w:hAnsi="Century Gothic" w:cs="Times New Roman"/>
          <w:color w:val="000000" w:themeColor="text1"/>
          <w:sz w:val="24"/>
          <w:szCs w:val="24"/>
        </w:rPr>
      </w:pPr>
    </w:p>
    <w:p w14:paraId="0685D65C" w14:textId="4D2EEA10" w:rsidR="00802592" w:rsidRPr="009C425C" w:rsidRDefault="00802592" w:rsidP="00E665B8">
      <w:pPr>
        <w:pStyle w:val="Heading1"/>
        <w:spacing w:before="0" w:after="0"/>
      </w:pPr>
      <w:bookmarkStart w:id="49" w:name="_Toc482369277"/>
      <w:r w:rsidRPr="009C425C">
        <w:t>Meals/ Food</w:t>
      </w:r>
      <w:bookmarkEnd w:id="49"/>
    </w:p>
    <w:p w14:paraId="726EFBCF" w14:textId="1CAACACC" w:rsidR="00740B0A" w:rsidRPr="009C425C" w:rsidRDefault="0054455D" w:rsidP="00E665B8">
      <w:pPr>
        <w:spacing w:after="0" w:line="276"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 xml:space="preserve">You are responsible for providing </w:t>
      </w:r>
      <w:r w:rsidR="00740B0A" w:rsidRPr="009C425C">
        <w:rPr>
          <w:rFonts w:ascii="Century Gothic" w:hAnsi="Century Gothic" w:cs="Times New Roman"/>
          <w:color w:val="000000" w:themeColor="text1"/>
          <w:sz w:val="24"/>
          <w:szCs w:val="24"/>
        </w:rPr>
        <w:t xml:space="preserve">your child’s daily snack and lunch. </w:t>
      </w:r>
      <w:r w:rsidRPr="009C425C">
        <w:rPr>
          <w:rFonts w:ascii="Century Gothic" w:hAnsi="Century Gothic" w:cs="Times New Roman"/>
          <w:color w:val="000000" w:themeColor="text1"/>
          <w:sz w:val="24"/>
          <w:szCs w:val="24"/>
        </w:rPr>
        <w:t xml:space="preserve">While </w:t>
      </w:r>
      <w:r w:rsidR="00932C0E">
        <w:rPr>
          <w:rFonts w:ascii="Century Gothic" w:hAnsi="Century Gothic" w:cs="Times New Roman"/>
          <w:color w:val="000000" w:themeColor="text1"/>
          <w:sz w:val="24"/>
          <w:szCs w:val="24"/>
        </w:rPr>
        <w:t>CDH</w:t>
      </w:r>
      <w:r w:rsidRPr="009C425C">
        <w:rPr>
          <w:rFonts w:ascii="Century Gothic" w:hAnsi="Century Gothic" w:cs="Times New Roman"/>
          <w:color w:val="000000" w:themeColor="text1"/>
          <w:sz w:val="24"/>
          <w:szCs w:val="24"/>
        </w:rPr>
        <w:t xml:space="preserve"> does not have a lunch program at the school, all students have access to a shared refrigerator and microwave oven located in the cafeteria. </w:t>
      </w:r>
      <w:r w:rsidR="00740B0A" w:rsidRPr="009C425C">
        <w:rPr>
          <w:rFonts w:ascii="Century Gothic" w:hAnsi="Century Gothic" w:cs="Times New Roman"/>
          <w:color w:val="000000" w:themeColor="text1"/>
          <w:sz w:val="24"/>
          <w:szCs w:val="24"/>
        </w:rPr>
        <w:t>Parents are welcome to send in a small quantity of food for us t</w:t>
      </w:r>
      <w:r w:rsidRPr="009C425C">
        <w:rPr>
          <w:rFonts w:ascii="Century Gothic" w:hAnsi="Century Gothic" w:cs="Times New Roman"/>
          <w:color w:val="000000" w:themeColor="text1"/>
          <w:sz w:val="24"/>
          <w:szCs w:val="24"/>
        </w:rPr>
        <w:t xml:space="preserve">o keep in our kitchen, but anything that is sent in should be appropriately sealed for storage and have the student’s first name and last initial on it. </w:t>
      </w:r>
    </w:p>
    <w:p w14:paraId="0D8F229A" w14:textId="77777777" w:rsidR="00E665B8" w:rsidRDefault="00E665B8" w:rsidP="00E665B8">
      <w:pPr>
        <w:spacing w:after="0" w:line="276" w:lineRule="auto"/>
        <w:jc w:val="both"/>
        <w:rPr>
          <w:rFonts w:ascii="Century Gothic" w:hAnsi="Century Gothic" w:cs="Times New Roman"/>
          <w:color w:val="000000" w:themeColor="text1"/>
          <w:sz w:val="24"/>
          <w:szCs w:val="24"/>
        </w:rPr>
      </w:pPr>
    </w:p>
    <w:p w14:paraId="522B1BDF" w14:textId="29B7DC67" w:rsidR="0054455D" w:rsidRPr="009C425C" w:rsidRDefault="0054455D" w:rsidP="00E665B8">
      <w:pPr>
        <w:spacing w:after="0" w:line="276"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During school, s</w:t>
      </w:r>
      <w:r w:rsidR="00740B0A" w:rsidRPr="009C425C">
        <w:rPr>
          <w:rFonts w:ascii="Century Gothic" w:hAnsi="Century Gothic" w:cs="Times New Roman"/>
          <w:color w:val="000000" w:themeColor="text1"/>
          <w:sz w:val="24"/>
          <w:szCs w:val="24"/>
        </w:rPr>
        <w:t>tudents are taught to complete their lunchtime and snack time routines independently, as a part of their daily living/self-help skills curriculum. We also use snack time as an opportunity for ou</w:t>
      </w:r>
      <w:r w:rsidRPr="009C425C">
        <w:rPr>
          <w:rFonts w:ascii="Century Gothic" w:hAnsi="Century Gothic" w:cs="Times New Roman"/>
          <w:color w:val="000000" w:themeColor="text1"/>
          <w:sz w:val="24"/>
          <w:szCs w:val="24"/>
        </w:rPr>
        <w:t>r students to work on requesting items and for socialization opportunities</w:t>
      </w:r>
      <w:r w:rsidR="00740B0A" w:rsidRPr="009C425C">
        <w:rPr>
          <w:rFonts w:ascii="Century Gothic" w:hAnsi="Century Gothic" w:cs="Times New Roman"/>
          <w:color w:val="000000" w:themeColor="text1"/>
          <w:sz w:val="24"/>
          <w:szCs w:val="24"/>
        </w:rPr>
        <w:t xml:space="preserve">. </w:t>
      </w:r>
    </w:p>
    <w:p w14:paraId="5B623014" w14:textId="77777777" w:rsidR="00E665B8" w:rsidRDefault="00E665B8" w:rsidP="00E665B8">
      <w:pPr>
        <w:spacing w:after="0" w:line="276" w:lineRule="auto"/>
        <w:jc w:val="both"/>
        <w:rPr>
          <w:rFonts w:ascii="Century Gothic" w:hAnsi="Century Gothic" w:cs="Times New Roman"/>
          <w:color w:val="000000" w:themeColor="text1"/>
          <w:sz w:val="24"/>
          <w:szCs w:val="24"/>
        </w:rPr>
      </w:pPr>
    </w:p>
    <w:p w14:paraId="0BD218A4" w14:textId="75F78F5E" w:rsidR="00740B0A" w:rsidRPr="009C425C" w:rsidRDefault="0054455D" w:rsidP="00E665B8">
      <w:pPr>
        <w:spacing w:after="0" w:line="276"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Your</w:t>
      </w:r>
      <w:r w:rsidR="00740B0A" w:rsidRPr="009C425C">
        <w:rPr>
          <w:rFonts w:ascii="Century Gothic" w:hAnsi="Century Gothic" w:cs="Times New Roman"/>
          <w:color w:val="000000" w:themeColor="text1"/>
          <w:sz w:val="24"/>
          <w:szCs w:val="24"/>
        </w:rPr>
        <w:t xml:space="preserve"> child’s birthday is celebrated with friends and staff members</w:t>
      </w:r>
      <w:r w:rsidRPr="009C425C">
        <w:rPr>
          <w:rFonts w:ascii="Century Gothic" w:hAnsi="Century Gothic" w:cs="Times New Roman"/>
          <w:color w:val="000000" w:themeColor="text1"/>
          <w:sz w:val="24"/>
          <w:szCs w:val="24"/>
        </w:rPr>
        <w:t xml:space="preserve"> during the school day. If desired, parent’s may send</w:t>
      </w:r>
      <w:r w:rsidR="00740B0A" w:rsidRPr="009C425C">
        <w:rPr>
          <w:rFonts w:ascii="Century Gothic" w:hAnsi="Century Gothic" w:cs="Times New Roman"/>
          <w:color w:val="000000" w:themeColor="text1"/>
          <w:sz w:val="24"/>
          <w:szCs w:val="24"/>
        </w:rPr>
        <w:t xml:space="preserve"> in a special treat for your child’s birthday. </w:t>
      </w:r>
      <w:r w:rsidRPr="009C425C">
        <w:rPr>
          <w:rFonts w:ascii="Century Gothic" w:hAnsi="Century Gothic" w:cs="Times New Roman"/>
          <w:color w:val="000000" w:themeColor="text1"/>
          <w:sz w:val="24"/>
          <w:szCs w:val="24"/>
        </w:rPr>
        <w:t>Because some</w:t>
      </w:r>
      <w:r w:rsidR="00740B0A" w:rsidRPr="009C425C">
        <w:rPr>
          <w:rFonts w:ascii="Century Gothic" w:hAnsi="Century Gothic" w:cs="Times New Roman"/>
          <w:color w:val="000000" w:themeColor="text1"/>
          <w:sz w:val="24"/>
          <w:szCs w:val="24"/>
        </w:rPr>
        <w:t xml:space="preserve"> of our students </w:t>
      </w:r>
      <w:r w:rsidRPr="009C425C">
        <w:rPr>
          <w:rFonts w:ascii="Century Gothic" w:hAnsi="Century Gothic" w:cs="Times New Roman"/>
          <w:color w:val="000000" w:themeColor="text1"/>
          <w:sz w:val="24"/>
          <w:szCs w:val="24"/>
        </w:rPr>
        <w:t>may be on restricted diet, please confirm with your child’s teacher if there are any</w:t>
      </w:r>
      <w:r w:rsidR="00740B0A" w:rsidRPr="009C425C">
        <w:rPr>
          <w:rFonts w:ascii="Century Gothic" w:hAnsi="Century Gothic" w:cs="Times New Roman"/>
          <w:color w:val="000000" w:themeColor="text1"/>
          <w:sz w:val="24"/>
          <w:szCs w:val="24"/>
        </w:rPr>
        <w:t xml:space="preserve"> </w:t>
      </w:r>
      <w:r w:rsidRPr="009C425C">
        <w:rPr>
          <w:rFonts w:ascii="Century Gothic" w:hAnsi="Century Gothic" w:cs="Times New Roman"/>
          <w:color w:val="000000" w:themeColor="text1"/>
          <w:sz w:val="24"/>
          <w:szCs w:val="24"/>
        </w:rPr>
        <w:t>dietary needs/</w:t>
      </w:r>
      <w:r w:rsidR="00740B0A" w:rsidRPr="009C425C">
        <w:rPr>
          <w:rFonts w:ascii="Century Gothic" w:hAnsi="Century Gothic" w:cs="Times New Roman"/>
          <w:color w:val="000000" w:themeColor="text1"/>
          <w:sz w:val="24"/>
          <w:szCs w:val="24"/>
        </w:rPr>
        <w:t xml:space="preserve">allergies </w:t>
      </w:r>
      <w:r w:rsidRPr="009C425C">
        <w:rPr>
          <w:rFonts w:ascii="Century Gothic" w:hAnsi="Century Gothic" w:cs="Times New Roman"/>
          <w:color w:val="000000" w:themeColor="text1"/>
          <w:sz w:val="24"/>
          <w:szCs w:val="24"/>
        </w:rPr>
        <w:t xml:space="preserve">within the classroom </w:t>
      </w:r>
      <w:r w:rsidR="00740B0A" w:rsidRPr="009C425C">
        <w:rPr>
          <w:rFonts w:ascii="Century Gothic" w:hAnsi="Century Gothic" w:cs="Times New Roman"/>
          <w:color w:val="000000" w:themeColor="text1"/>
          <w:sz w:val="24"/>
          <w:szCs w:val="24"/>
        </w:rPr>
        <w:t xml:space="preserve">prior to sending in treats. </w:t>
      </w:r>
      <w:r w:rsidRPr="009C425C">
        <w:rPr>
          <w:rFonts w:ascii="Century Gothic" w:hAnsi="Century Gothic" w:cs="Times New Roman"/>
          <w:color w:val="000000" w:themeColor="text1"/>
          <w:sz w:val="24"/>
          <w:szCs w:val="24"/>
        </w:rPr>
        <w:t>Similarly</w:t>
      </w:r>
      <w:r w:rsidR="00740B0A" w:rsidRPr="009C425C">
        <w:rPr>
          <w:rFonts w:ascii="Century Gothic" w:hAnsi="Century Gothic" w:cs="Times New Roman"/>
          <w:color w:val="000000" w:themeColor="text1"/>
          <w:sz w:val="24"/>
          <w:szCs w:val="24"/>
        </w:rPr>
        <w:t xml:space="preserve">, if your child has dietary restrictions, you may </w:t>
      </w:r>
      <w:r w:rsidRPr="009C425C">
        <w:rPr>
          <w:rFonts w:ascii="Century Gothic" w:hAnsi="Century Gothic" w:cs="Times New Roman"/>
          <w:color w:val="000000" w:themeColor="text1"/>
          <w:sz w:val="24"/>
          <w:szCs w:val="24"/>
        </w:rPr>
        <w:t xml:space="preserve">choose to </w:t>
      </w:r>
      <w:r w:rsidR="00740B0A" w:rsidRPr="009C425C">
        <w:rPr>
          <w:rFonts w:ascii="Century Gothic" w:hAnsi="Century Gothic" w:cs="Times New Roman"/>
          <w:color w:val="000000" w:themeColor="text1"/>
          <w:sz w:val="24"/>
          <w:szCs w:val="24"/>
        </w:rPr>
        <w:t xml:space="preserve">keep </w:t>
      </w:r>
      <w:r w:rsidRPr="009C425C">
        <w:rPr>
          <w:rFonts w:ascii="Century Gothic" w:hAnsi="Century Gothic" w:cs="Times New Roman"/>
          <w:color w:val="000000" w:themeColor="text1"/>
          <w:sz w:val="24"/>
          <w:szCs w:val="24"/>
        </w:rPr>
        <w:t xml:space="preserve">a small amount of </w:t>
      </w:r>
      <w:r w:rsidR="00C74872">
        <w:rPr>
          <w:rFonts w:ascii="Century Gothic" w:hAnsi="Century Gothic" w:cs="Times New Roman"/>
          <w:color w:val="000000" w:themeColor="text1"/>
          <w:sz w:val="24"/>
          <w:szCs w:val="24"/>
        </w:rPr>
        <w:t xml:space="preserve">treats at </w:t>
      </w:r>
      <w:r w:rsidR="002205AB">
        <w:rPr>
          <w:rFonts w:ascii="Century Gothic" w:hAnsi="Century Gothic" w:cs="Times New Roman"/>
          <w:color w:val="000000" w:themeColor="text1"/>
          <w:sz w:val="24"/>
          <w:szCs w:val="24"/>
        </w:rPr>
        <w:t>CDH</w:t>
      </w:r>
      <w:r w:rsidR="00740B0A" w:rsidRPr="009C425C">
        <w:rPr>
          <w:rFonts w:ascii="Century Gothic" w:hAnsi="Century Gothic" w:cs="Times New Roman"/>
          <w:color w:val="000000" w:themeColor="text1"/>
          <w:sz w:val="24"/>
          <w:szCs w:val="24"/>
        </w:rPr>
        <w:t xml:space="preserve"> for </w:t>
      </w:r>
      <w:r w:rsidRPr="009C425C">
        <w:rPr>
          <w:rFonts w:ascii="Century Gothic" w:hAnsi="Century Gothic" w:cs="Times New Roman"/>
          <w:color w:val="000000" w:themeColor="text1"/>
          <w:sz w:val="24"/>
          <w:szCs w:val="24"/>
        </w:rPr>
        <w:t>your child to eat during</w:t>
      </w:r>
      <w:r w:rsidR="00740B0A" w:rsidRPr="009C425C">
        <w:rPr>
          <w:rFonts w:ascii="Century Gothic" w:hAnsi="Century Gothic" w:cs="Times New Roman"/>
          <w:color w:val="000000" w:themeColor="text1"/>
          <w:sz w:val="24"/>
          <w:szCs w:val="24"/>
        </w:rPr>
        <w:t xml:space="preserve"> these special occasions. </w:t>
      </w:r>
    </w:p>
    <w:p w14:paraId="3FA24DC8" w14:textId="77777777" w:rsidR="00740B0A" w:rsidRPr="009C425C" w:rsidRDefault="00740B0A" w:rsidP="00E665B8">
      <w:pPr>
        <w:spacing w:after="0"/>
        <w:jc w:val="both"/>
        <w:rPr>
          <w:rFonts w:ascii="Century Gothic" w:hAnsi="Century Gothic" w:cs="Times New Roman"/>
          <w:color w:val="000000" w:themeColor="text1"/>
          <w:sz w:val="24"/>
          <w:szCs w:val="24"/>
        </w:rPr>
      </w:pPr>
    </w:p>
    <w:p w14:paraId="3845F395" w14:textId="780DB07C" w:rsidR="00740B0A" w:rsidRPr="009C425C" w:rsidRDefault="00740B0A" w:rsidP="00E665B8">
      <w:pPr>
        <w:pStyle w:val="Heading1"/>
        <w:spacing w:before="0" w:after="0"/>
      </w:pPr>
      <w:bookmarkStart w:id="50" w:name="_Toc482369278"/>
      <w:r w:rsidRPr="009C425C">
        <w:t>Nut Policy</w:t>
      </w:r>
      <w:bookmarkEnd w:id="50"/>
    </w:p>
    <w:p w14:paraId="6E9E7617" w14:textId="6EA83616" w:rsidR="00740B0A" w:rsidRPr="009C425C" w:rsidRDefault="002205AB" w:rsidP="00E665B8">
      <w:pPr>
        <w:spacing w:after="0"/>
        <w:jc w:val="both"/>
        <w:rPr>
          <w:rFonts w:ascii="Century Gothic" w:hAnsi="Century Gothic" w:cs="Times New Roman"/>
          <w:color w:val="000000" w:themeColor="text1"/>
          <w:sz w:val="24"/>
          <w:szCs w:val="24"/>
        </w:rPr>
      </w:pPr>
      <w:r>
        <w:rPr>
          <w:rFonts w:ascii="Century Gothic" w:hAnsi="Century Gothic" w:cs="Times New Roman"/>
          <w:color w:val="000000" w:themeColor="text1"/>
          <w:sz w:val="24"/>
          <w:szCs w:val="24"/>
        </w:rPr>
        <w:t>CDH</w:t>
      </w:r>
      <w:r w:rsidR="0054455D" w:rsidRPr="009C425C">
        <w:rPr>
          <w:rFonts w:ascii="Century Gothic" w:hAnsi="Century Gothic" w:cs="Times New Roman"/>
          <w:color w:val="000000" w:themeColor="text1"/>
          <w:sz w:val="24"/>
          <w:szCs w:val="24"/>
        </w:rPr>
        <w:t xml:space="preserve"> Educational Center</w:t>
      </w:r>
      <w:r w:rsidR="00740B0A" w:rsidRPr="009C425C">
        <w:rPr>
          <w:rFonts w:ascii="Century Gothic" w:hAnsi="Century Gothic" w:cs="Times New Roman"/>
          <w:color w:val="000000" w:themeColor="text1"/>
          <w:sz w:val="24"/>
          <w:szCs w:val="24"/>
        </w:rPr>
        <w:t xml:space="preserve"> has staff and </w:t>
      </w:r>
      <w:r w:rsidR="00EA2A7C" w:rsidRPr="009C425C">
        <w:rPr>
          <w:rFonts w:ascii="Century Gothic" w:hAnsi="Century Gothic" w:cs="Times New Roman"/>
          <w:color w:val="000000" w:themeColor="text1"/>
          <w:sz w:val="24"/>
          <w:szCs w:val="24"/>
        </w:rPr>
        <w:t>students who have</w:t>
      </w:r>
      <w:r w:rsidR="00740B0A" w:rsidRPr="009C425C">
        <w:rPr>
          <w:rFonts w:ascii="Century Gothic" w:hAnsi="Century Gothic" w:cs="Times New Roman"/>
          <w:color w:val="000000" w:themeColor="text1"/>
          <w:sz w:val="24"/>
          <w:szCs w:val="24"/>
        </w:rPr>
        <w:t xml:space="preserve"> allergies to n</w:t>
      </w:r>
      <w:r w:rsidR="0054455D" w:rsidRPr="009C425C">
        <w:rPr>
          <w:rFonts w:ascii="Century Gothic" w:hAnsi="Century Gothic" w:cs="Times New Roman"/>
          <w:color w:val="000000" w:themeColor="text1"/>
          <w:sz w:val="24"/>
          <w:szCs w:val="24"/>
        </w:rPr>
        <w:t xml:space="preserve">uts and nut based products. The school </w:t>
      </w:r>
      <w:r w:rsidR="00740B0A" w:rsidRPr="009C425C">
        <w:rPr>
          <w:rFonts w:ascii="Century Gothic" w:hAnsi="Century Gothic" w:cs="Times New Roman"/>
          <w:color w:val="000000" w:themeColor="text1"/>
          <w:sz w:val="24"/>
          <w:szCs w:val="24"/>
        </w:rPr>
        <w:t>is NOT a completely nut free zone, but loose nuts and can</w:t>
      </w:r>
      <w:r w:rsidR="0054455D" w:rsidRPr="009C425C">
        <w:rPr>
          <w:rFonts w:ascii="Century Gothic" w:hAnsi="Century Gothic" w:cs="Times New Roman"/>
          <w:color w:val="000000" w:themeColor="text1"/>
          <w:sz w:val="24"/>
          <w:szCs w:val="24"/>
        </w:rPr>
        <w:t xml:space="preserve">dy that may have nuts in them (e.g., </w:t>
      </w:r>
      <w:r w:rsidR="00740B0A" w:rsidRPr="009C425C">
        <w:rPr>
          <w:rFonts w:ascii="Century Gothic" w:hAnsi="Century Gothic" w:cs="Times New Roman"/>
          <w:color w:val="000000" w:themeColor="text1"/>
          <w:sz w:val="24"/>
          <w:szCs w:val="24"/>
        </w:rPr>
        <w:t>Peanut M&amp;Ms</w:t>
      </w:r>
      <w:r w:rsidR="00FA53F9" w:rsidRPr="009C425C">
        <w:rPr>
          <w:rFonts w:ascii="Century Gothic" w:hAnsi="Century Gothic" w:cs="Times New Roman"/>
          <w:color w:val="000000" w:themeColor="text1"/>
          <w:sz w:val="24"/>
          <w:szCs w:val="24"/>
        </w:rPr>
        <w:t>, trail mix</w:t>
      </w:r>
      <w:r w:rsidR="00740B0A" w:rsidRPr="009C425C">
        <w:rPr>
          <w:rFonts w:ascii="Century Gothic" w:hAnsi="Century Gothic" w:cs="Times New Roman"/>
          <w:color w:val="000000" w:themeColor="text1"/>
          <w:sz w:val="24"/>
          <w:szCs w:val="24"/>
        </w:rPr>
        <w:t xml:space="preserve">) are not allowed within the school building. </w:t>
      </w:r>
      <w:r w:rsidR="00FA53F9" w:rsidRPr="009C425C">
        <w:rPr>
          <w:rFonts w:ascii="Century Gothic" w:hAnsi="Century Gothic" w:cs="Times New Roman"/>
          <w:color w:val="000000" w:themeColor="text1"/>
          <w:sz w:val="24"/>
          <w:szCs w:val="24"/>
        </w:rPr>
        <w:t>Our procedures are designed for students who have allergies that</w:t>
      </w:r>
      <w:r w:rsidR="00C74872">
        <w:rPr>
          <w:rFonts w:ascii="Century Gothic" w:hAnsi="Century Gothic" w:cs="Times New Roman"/>
          <w:color w:val="000000" w:themeColor="text1"/>
          <w:sz w:val="24"/>
          <w:szCs w:val="24"/>
        </w:rPr>
        <w:t xml:space="preserve"> include ingestion and contact with</w:t>
      </w:r>
      <w:r w:rsidR="00FA53F9" w:rsidRPr="009C425C">
        <w:rPr>
          <w:rFonts w:ascii="Century Gothic" w:hAnsi="Century Gothic" w:cs="Times New Roman"/>
          <w:color w:val="000000" w:themeColor="text1"/>
          <w:sz w:val="24"/>
          <w:szCs w:val="24"/>
        </w:rPr>
        <w:t xml:space="preserve"> nuts and are NOT meant for individuals who may have an allergic reaction due to inhalation. T</w:t>
      </w:r>
      <w:r w:rsidR="00740B0A" w:rsidRPr="009C425C">
        <w:rPr>
          <w:rFonts w:ascii="Century Gothic" w:hAnsi="Century Gothic" w:cs="Times New Roman"/>
          <w:color w:val="000000" w:themeColor="text1"/>
          <w:sz w:val="24"/>
          <w:szCs w:val="24"/>
        </w:rPr>
        <w:t>he following precautions</w:t>
      </w:r>
      <w:r w:rsidR="00FA53F9" w:rsidRPr="009C425C">
        <w:rPr>
          <w:rFonts w:ascii="Century Gothic" w:hAnsi="Century Gothic" w:cs="Times New Roman"/>
          <w:color w:val="000000" w:themeColor="text1"/>
          <w:sz w:val="24"/>
          <w:szCs w:val="24"/>
        </w:rPr>
        <w:t xml:space="preserve"> must be in place for those with a nut allergy</w:t>
      </w:r>
      <w:r w:rsidR="00740B0A" w:rsidRPr="009C425C">
        <w:rPr>
          <w:rFonts w:ascii="Century Gothic" w:hAnsi="Century Gothic" w:cs="Times New Roman"/>
          <w:color w:val="000000" w:themeColor="text1"/>
          <w:sz w:val="24"/>
          <w:szCs w:val="24"/>
        </w:rPr>
        <w:t xml:space="preserve">. </w:t>
      </w:r>
    </w:p>
    <w:p w14:paraId="50253DD3" w14:textId="2E0C49BD" w:rsidR="00740B0A" w:rsidRPr="009C425C" w:rsidRDefault="00740B0A" w:rsidP="00ED1889">
      <w:pPr>
        <w:pStyle w:val="ListParagraph"/>
        <w:numPr>
          <w:ilvl w:val="0"/>
          <w:numId w:val="4"/>
        </w:numPr>
        <w:spacing w:after="0" w:line="276"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lastRenderedPageBreak/>
        <w:t>Staff training on severity of student’s allergy including emergency procedures and administration of EpiPen will be completed annually. Staff will be required to provide such information</w:t>
      </w:r>
      <w:r w:rsidR="00C74872">
        <w:rPr>
          <w:rFonts w:ascii="Century Gothic" w:hAnsi="Century Gothic" w:cs="Times New Roman"/>
          <w:color w:val="000000" w:themeColor="text1"/>
          <w:sz w:val="24"/>
          <w:szCs w:val="24"/>
        </w:rPr>
        <w:t xml:space="preserve"> at spot check reviews</w:t>
      </w:r>
      <w:r w:rsidRPr="009C425C">
        <w:rPr>
          <w:rFonts w:ascii="Century Gothic" w:hAnsi="Century Gothic" w:cs="Times New Roman"/>
          <w:color w:val="000000" w:themeColor="text1"/>
          <w:sz w:val="24"/>
          <w:szCs w:val="24"/>
        </w:rPr>
        <w:t>.</w:t>
      </w:r>
      <w:r w:rsidR="00FA53F9" w:rsidRPr="009C425C">
        <w:rPr>
          <w:rFonts w:ascii="Century Gothic" w:hAnsi="Century Gothic" w:cs="Times New Roman"/>
          <w:color w:val="000000" w:themeColor="text1"/>
          <w:sz w:val="24"/>
          <w:szCs w:val="24"/>
        </w:rPr>
        <w:t xml:space="preserve"> </w:t>
      </w:r>
    </w:p>
    <w:p w14:paraId="3FC1B007" w14:textId="5590BA0C" w:rsidR="00740B0A" w:rsidRPr="009C425C" w:rsidRDefault="00740B0A" w:rsidP="00ED1889">
      <w:pPr>
        <w:pStyle w:val="ListParagraph"/>
        <w:numPr>
          <w:ilvl w:val="0"/>
          <w:numId w:val="4"/>
        </w:numPr>
        <w:spacing w:after="0" w:line="276"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Information will be shared with all parents at the beginning of the year</w:t>
      </w:r>
      <w:r w:rsidR="00EA2A7C" w:rsidRPr="009C425C">
        <w:rPr>
          <w:rFonts w:ascii="Century Gothic" w:hAnsi="Century Gothic" w:cs="Times New Roman"/>
          <w:color w:val="000000" w:themeColor="text1"/>
          <w:sz w:val="24"/>
          <w:szCs w:val="24"/>
        </w:rPr>
        <w:t xml:space="preserve"> (and all newly enrolled students)</w:t>
      </w:r>
      <w:r w:rsidRPr="009C425C">
        <w:rPr>
          <w:rFonts w:ascii="Century Gothic" w:hAnsi="Century Gothic" w:cs="Times New Roman"/>
          <w:color w:val="000000" w:themeColor="text1"/>
          <w:sz w:val="24"/>
          <w:szCs w:val="24"/>
        </w:rPr>
        <w:t xml:space="preserve"> to ensure t</w:t>
      </w:r>
      <w:r w:rsidR="00FA53F9" w:rsidRPr="009C425C">
        <w:rPr>
          <w:rFonts w:ascii="Century Gothic" w:hAnsi="Century Gothic" w:cs="Times New Roman"/>
          <w:color w:val="000000" w:themeColor="text1"/>
          <w:sz w:val="24"/>
          <w:szCs w:val="24"/>
        </w:rPr>
        <w:t>hat loose nut products are not introduced into the classrooms</w:t>
      </w:r>
      <w:r w:rsidRPr="009C425C">
        <w:rPr>
          <w:rFonts w:ascii="Century Gothic" w:hAnsi="Century Gothic" w:cs="Times New Roman"/>
          <w:color w:val="000000" w:themeColor="text1"/>
          <w:sz w:val="24"/>
          <w:szCs w:val="24"/>
        </w:rPr>
        <w:t>.</w:t>
      </w:r>
      <w:r w:rsidR="00FA53F9" w:rsidRPr="009C425C">
        <w:rPr>
          <w:rFonts w:ascii="Century Gothic" w:hAnsi="Century Gothic" w:cs="Times New Roman"/>
          <w:color w:val="000000" w:themeColor="text1"/>
          <w:sz w:val="24"/>
          <w:szCs w:val="24"/>
        </w:rPr>
        <w:t xml:space="preserve"> </w:t>
      </w:r>
    </w:p>
    <w:p w14:paraId="048AD75C" w14:textId="736B66D8" w:rsidR="00740B0A" w:rsidRPr="009C425C" w:rsidRDefault="00740B0A" w:rsidP="00ED1889">
      <w:pPr>
        <w:pStyle w:val="ListParagraph"/>
        <w:numPr>
          <w:ilvl w:val="0"/>
          <w:numId w:val="4"/>
        </w:numPr>
        <w:spacing w:after="0" w:line="276"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 xml:space="preserve">Students who eat </w:t>
      </w:r>
      <w:proofErr w:type="gramStart"/>
      <w:r w:rsidRPr="009C425C">
        <w:rPr>
          <w:rFonts w:ascii="Century Gothic" w:hAnsi="Century Gothic" w:cs="Times New Roman"/>
          <w:color w:val="000000" w:themeColor="text1"/>
          <w:sz w:val="24"/>
          <w:szCs w:val="24"/>
        </w:rPr>
        <w:t>nut based</w:t>
      </w:r>
      <w:proofErr w:type="gramEnd"/>
      <w:r w:rsidRPr="009C425C">
        <w:rPr>
          <w:rFonts w:ascii="Century Gothic" w:hAnsi="Century Gothic" w:cs="Times New Roman"/>
          <w:color w:val="000000" w:themeColor="text1"/>
          <w:sz w:val="24"/>
          <w:szCs w:val="24"/>
        </w:rPr>
        <w:t xml:space="preserve"> products are required to wash their hands and their eating area thoroughly before leaving that space.</w:t>
      </w:r>
      <w:r w:rsidR="0046606E" w:rsidRPr="009C425C">
        <w:rPr>
          <w:rFonts w:ascii="Century Gothic" w:hAnsi="Century Gothic" w:cs="Times New Roman"/>
          <w:color w:val="000000" w:themeColor="text1"/>
          <w:sz w:val="24"/>
          <w:szCs w:val="24"/>
        </w:rPr>
        <w:t xml:space="preserve"> </w:t>
      </w:r>
      <w:r w:rsidR="00FA53F9" w:rsidRPr="009C425C">
        <w:rPr>
          <w:rFonts w:ascii="Century Gothic" w:hAnsi="Century Gothic" w:cs="Times New Roman"/>
          <w:color w:val="000000" w:themeColor="text1"/>
          <w:sz w:val="24"/>
          <w:szCs w:val="24"/>
        </w:rPr>
        <w:t>The space will be further cleaned by a staff member to ensure t</w:t>
      </w:r>
      <w:r w:rsidR="00C74872">
        <w:rPr>
          <w:rFonts w:ascii="Century Gothic" w:hAnsi="Century Gothic" w:cs="Times New Roman"/>
          <w:color w:val="000000" w:themeColor="text1"/>
          <w:sz w:val="24"/>
          <w:szCs w:val="24"/>
        </w:rPr>
        <w:t>horoughness. A nut-free table will be designated in the cafeteria for any</w:t>
      </w:r>
      <w:r w:rsidR="00FA53F9" w:rsidRPr="009C425C">
        <w:rPr>
          <w:rFonts w:ascii="Century Gothic" w:hAnsi="Century Gothic" w:cs="Times New Roman"/>
          <w:color w:val="000000" w:themeColor="text1"/>
          <w:sz w:val="24"/>
          <w:szCs w:val="24"/>
        </w:rPr>
        <w:t xml:space="preserve"> students with nut allergies to eat from. </w:t>
      </w:r>
    </w:p>
    <w:p w14:paraId="6C437D7B" w14:textId="77777777" w:rsidR="00AA3A08" w:rsidRDefault="00AA3A08" w:rsidP="00E665B8">
      <w:pPr>
        <w:pStyle w:val="Heading1"/>
        <w:spacing w:before="0" w:after="0"/>
      </w:pPr>
    </w:p>
    <w:p w14:paraId="577D2937" w14:textId="663A7911" w:rsidR="00B25FD3" w:rsidRPr="009C425C" w:rsidRDefault="00B25FD3" w:rsidP="00E665B8">
      <w:pPr>
        <w:pStyle w:val="Heading1"/>
        <w:spacing w:before="0" w:after="0"/>
      </w:pPr>
      <w:bookmarkStart w:id="51" w:name="_Toc482369279"/>
      <w:r w:rsidRPr="009C425C">
        <w:t>Safety</w:t>
      </w:r>
      <w:bookmarkEnd w:id="51"/>
    </w:p>
    <w:p w14:paraId="73C36396" w14:textId="77777777" w:rsidR="00AA3A08" w:rsidRDefault="00AA3A08" w:rsidP="00E665B8">
      <w:pPr>
        <w:spacing w:after="0" w:line="276" w:lineRule="auto"/>
        <w:jc w:val="both"/>
        <w:rPr>
          <w:rFonts w:ascii="Century Gothic" w:hAnsi="Century Gothic"/>
          <w:color w:val="000000" w:themeColor="text1"/>
          <w:sz w:val="24"/>
          <w:szCs w:val="24"/>
        </w:rPr>
      </w:pPr>
      <w:bookmarkStart w:id="52" w:name="_Hlk482365201"/>
      <w:r w:rsidRPr="00AA3A08">
        <w:rPr>
          <w:rFonts w:ascii="Century Gothic" w:hAnsi="Century Gothic"/>
          <w:color w:val="000000" w:themeColor="text1"/>
          <w:sz w:val="24"/>
          <w:szCs w:val="24"/>
        </w:rPr>
        <w:t>Our first priority is to provide a safe and comfortable place for our students to learn and our staff to teach.</w:t>
      </w:r>
    </w:p>
    <w:bookmarkEnd w:id="52"/>
    <w:p w14:paraId="582C2DB8" w14:textId="77777777" w:rsidR="00AA3A08" w:rsidRDefault="00AA3A08" w:rsidP="00E665B8">
      <w:pPr>
        <w:spacing w:after="0" w:line="276" w:lineRule="auto"/>
        <w:jc w:val="both"/>
        <w:rPr>
          <w:rFonts w:ascii="Century Gothic" w:hAnsi="Century Gothic"/>
          <w:color w:val="000000" w:themeColor="text1"/>
          <w:sz w:val="24"/>
          <w:szCs w:val="24"/>
        </w:rPr>
      </w:pPr>
    </w:p>
    <w:p w14:paraId="437808EC" w14:textId="1A341343" w:rsidR="009944D1" w:rsidRPr="009C425C" w:rsidRDefault="009944D1" w:rsidP="00E665B8">
      <w:pPr>
        <w:spacing w:after="0" w:line="276"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 xml:space="preserve">Restricted access to </w:t>
      </w:r>
      <w:r w:rsidR="00507DA6">
        <w:rPr>
          <w:rFonts w:ascii="Century Gothic" w:hAnsi="Century Gothic" w:cs="Times New Roman"/>
          <w:color w:val="000000" w:themeColor="text1"/>
          <w:sz w:val="24"/>
          <w:szCs w:val="24"/>
        </w:rPr>
        <w:t>CDH</w:t>
      </w:r>
      <w:r w:rsidRPr="009C425C">
        <w:rPr>
          <w:rFonts w:ascii="Century Gothic" w:hAnsi="Century Gothic" w:cs="Times New Roman"/>
          <w:color w:val="000000" w:themeColor="text1"/>
          <w:sz w:val="24"/>
          <w:szCs w:val="24"/>
        </w:rPr>
        <w:t xml:space="preserve"> Educational Center is strictly observed while school is in session.  When students are present, all exterior doors are locked. All parents, guests, and children are required to enter through the main door at the front of the school and wait until </w:t>
      </w:r>
      <w:r w:rsidR="007E592E">
        <w:rPr>
          <w:rFonts w:ascii="Century Gothic" w:hAnsi="Century Gothic" w:cs="Times New Roman"/>
          <w:color w:val="000000" w:themeColor="text1"/>
          <w:sz w:val="24"/>
          <w:szCs w:val="24"/>
        </w:rPr>
        <w:t>they are allowed in by the student</w:t>
      </w:r>
      <w:r w:rsidRPr="009C425C">
        <w:rPr>
          <w:rFonts w:ascii="Century Gothic" w:hAnsi="Century Gothic" w:cs="Times New Roman"/>
          <w:color w:val="000000" w:themeColor="text1"/>
          <w:sz w:val="24"/>
          <w:szCs w:val="24"/>
        </w:rPr>
        <w:t xml:space="preserve"> secretary. Once inside, visitors are expected to wait in the reception area or</w:t>
      </w:r>
      <w:r w:rsidR="00CF27BD" w:rsidRPr="009C425C">
        <w:rPr>
          <w:rFonts w:ascii="Century Gothic" w:hAnsi="Century Gothic" w:cs="Times New Roman"/>
          <w:color w:val="000000" w:themeColor="text1"/>
          <w:sz w:val="24"/>
          <w:szCs w:val="24"/>
        </w:rPr>
        <w:t xml:space="preserve">, if directed, the </w:t>
      </w:r>
      <w:r w:rsidRPr="009C425C">
        <w:rPr>
          <w:rFonts w:ascii="Century Gothic" w:hAnsi="Century Gothic" w:cs="Times New Roman"/>
          <w:color w:val="000000" w:themeColor="text1"/>
          <w:sz w:val="24"/>
          <w:szCs w:val="24"/>
        </w:rPr>
        <w:t xml:space="preserve">conference area until a school staff member arrives to meet them. </w:t>
      </w:r>
      <w:r w:rsidR="00CF27BD" w:rsidRPr="009C425C">
        <w:rPr>
          <w:rFonts w:ascii="Century Gothic" w:hAnsi="Century Gothic" w:cs="Times New Roman"/>
          <w:color w:val="000000" w:themeColor="text1"/>
          <w:sz w:val="24"/>
          <w:szCs w:val="24"/>
        </w:rPr>
        <w:t xml:space="preserve"> </w:t>
      </w:r>
      <w:r w:rsidRPr="009C425C">
        <w:rPr>
          <w:rFonts w:ascii="Century Gothic" w:hAnsi="Century Gothic" w:cs="Times New Roman"/>
          <w:color w:val="000000" w:themeColor="text1"/>
          <w:sz w:val="24"/>
          <w:szCs w:val="24"/>
        </w:rPr>
        <w:t xml:space="preserve">All visitors are required to sign in/out of the School’s Visitor’s Log if they are leaving the reception area prior to being escorted to their destination.   </w:t>
      </w:r>
    </w:p>
    <w:p w14:paraId="4C732162" w14:textId="77777777" w:rsidR="00E665B8" w:rsidRDefault="00E665B8" w:rsidP="00E665B8">
      <w:pPr>
        <w:spacing w:after="0" w:line="276" w:lineRule="auto"/>
        <w:jc w:val="both"/>
        <w:rPr>
          <w:rFonts w:ascii="Century Gothic" w:hAnsi="Century Gothic" w:cs="Times New Roman"/>
          <w:color w:val="000000" w:themeColor="text1"/>
          <w:sz w:val="24"/>
          <w:szCs w:val="24"/>
        </w:rPr>
      </w:pPr>
    </w:p>
    <w:p w14:paraId="5B363349" w14:textId="6DE82755" w:rsidR="00C34A09" w:rsidRDefault="00507DA6" w:rsidP="00E665B8">
      <w:pPr>
        <w:spacing w:after="0" w:line="276" w:lineRule="auto"/>
        <w:jc w:val="both"/>
        <w:rPr>
          <w:rFonts w:ascii="Century Gothic" w:hAnsi="Century Gothic" w:cs="Times New Roman"/>
          <w:color w:val="000000" w:themeColor="text1"/>
          <w:sz w:val="24"/>
          <w:szCs w:val="24"/>
        </w:rPr>
      </w:pPr>
      <w:r>
        <w:rPr>
          <w:rFonts w:ascii="Century Gothic" w:hAnsi="Century Gothic" w:cs="Times New Roman"/>
          <w:color w:val="000000" w:themeColor="text1"/>
          <w:sz w:val="24"/>
          <w:szCs w:val="24"/>
        </w:rPr>
        <w:t>CDH</w:t>
      </w:r>
      <w:r w:rsidR="00C34A09" w:rsidRPr="009C425C">
        <w:rPr>
          <w:rFonts w:ascii="Century Gothic" w:hAnsi="Century Gothic" w:cs="Times New Roman"/>
          <w:color w:val="000000" w:themeColor="text1"/>
          <w:sz w:val="24"/>
          <w:szCs w:val="24"/>
        </w:rPr>
        <w:t xml:space="preserve"> Educational Center has developed and reviewed the school crisis plan with all </w:t>
      </w:r>
      <w:proofErr w:type="gramStart"/>
      <w:r w:rsidR="00C34A09" w:rsidRPr="009C425C">
        <w:rPr>
          <w:rFonts w:ascii="Century Gothic" w:hAnsi="Century Gothic" w:cs="Times New Roman"/>
          <w:color w:val="000000" w:themeColor="text1"/>
          <w:sz w:val="24"/>
          <w:szCs w:val="24"/>
        </w:rPr>
        <w:t>staff,</w:t>
      </w:r>
      <w:proofErr w:type="gramEnd"/>
      <w:r w:rsidR="00C34A09" w:rsidRPr="009C425C">
        <w:rPr>
          <w:rFonts w:ascii="Century Gothic" w:hAnsi="Century Gothic" w:cs="Times New Roman"/>
          <w:color w:val="000000" w:themeColor="text1"/>
          <w:sz w:val="24"/>
          <w:szCs w:val="24"/>
        </w:rPr>
        <w:t xml:space="preserve"> It is practiced throughout the school year and updated on an annual basis. </w:t>
      </w:r>
    </w:p>
    <w:p w14:paraId="1FC7D807" w14:textId="576C8E8B" w:rsidR="00495C9F" w:rsidRDefault="00495C9F" w:rsidP="00E665B8">
      <w:pPr>
        <w:spacing w:after="0" w:line="276" w:lineRule="auto"/>
        <w:jc w:val="both"/>
        <w:rPr>
          <w:rFonts w:ascii="Century Gothic" w:hAnsi="Century Gothic" w:cs="Times New Roman"/>
          <w:color w:val="000000" w:themeColor="text1"/>
          <w:sz w:val="24"/>
          <w:szCs w:val="24"/>
        </w:rPr>
      </w:pPr>
    </w:p>
    <w:p w14:paraId="21FA274B" w14:textId="77777777" w:rsidR="00495C9F" w:rsidRDefault="00495C9F" w:rsidP="00495C9F">
      <w:pPr>
        <w:autoSpaceDE w:val="0"/>
        <w:autoSpaceDN w:val="0"/>
        <w:adjustRightInd w:val="0"/>
        <w:jc w:val="both"/>
        <w:rPr>
          <w:b/>
          <w:bCs/>
          <w:color w:val="000000" w:themeColor="text1"/>
        </w:rPr>
      </w:pPr>
      <w:r>
        <w:rPr>
          <w:b/>
          <w:bCs/>
          <w:color w:val="000000" w:themeColor="text1"/>
        </w:rPr>
        <w:tab/>
      </w:r>
    </w:p>
    <w:p w14:paraId="67230DCF" w14:textId="77777777" w:rsidR="00495C9F" w:rsidRDefault="00495C9F">
      <w:pPr>
        <w:rPr>
          <w:rFonts w:asciiTheme="majorHAnsi" w:eastAsiaTheme="majorEastAsia" w:hAnsiTheme="majorHAnsi" w:cstheme="majorBidi"/>
          <w:noProof/>
          <w:color w:val="864EA8" w:themeColor="accent1" w:themeShade="BF"/>
          <w:sz w:val="36"/>
          <w:szCs w:val="36"/>
        </w:rPr>
      </w:pPr>
      <w:r>
        <w:rPr>
          <w:noProof/>
        </w:rPr>
        <w:br w:type="page"/>
      </w:r>
    </w:p>
    <w:p w14:paraId="14C22DA2" w14:textId="2A06EF9C" w:rsidR="00495C9F" w:rsidRDefault="00495C9F" w:rsidP="00495C9F">
      <w:pPr>
        <w:pStyle w:val="Heading1"/>
        <w:rPr>
          <w:rFonts w:ascii="Calibri" w:hAnsi="Calibri" w:cs="Segoe UI"/>
          <w:color w:val="444444"/>
        </w:rPr>
      </w:pPr>
      <w:r>
        <w:rPr>
          <w:noProof/>
        </w:rPr>
        <w:lastRenderedPageBreak/>
        <w:t>Anti-Bullying Policy</w:t>
      </w:r>
    </w:p>
    <w:p w14:paraId="07BD70ED" w14:textId="687800AC" w:rsidR="00495C9F" w:rsidRPr="00495C9F" w:rsidRDefault="00507DA6" w:rsidP="00495C9F">
      <w:pPr>
        <w:rPr>
          <w:rFonts w:ascii="Century Gothic" w:hAnsi="Century Gothic"/>
          <w:sz w:val="24"/>
          <w:szCs w:val="24"/>
        </w:rPr>
      </w:pPr>
      <w:r>
        <w:rPr>
          <w:rFonts w:ascii="Century Gothic" w:hAnsi="Century Gothic"/>
          <w:sz w:val="24"/>
          <w:szCs w:val="24"/>
        </w:rPr>
        <w:t>CDH</w:t>
      </w:r>
      <w:r w:rsidR="00495C9F" w:rsidRPr="00495C9F">
        <w:rPr>
          <w:rFonts w:ascii="Century Gothic" w:hAnsi="Century Gothic"/>
          <w:sz w:val="24"/>
          <w:szCs w:val="24"/>
        </w:rPr>
        <w:t xml:space="preserve"> Educational Center believes that all students have a right to a safe and healthy school environment. The district, schools, and community have an obligation to promote mutual respect, tolerance, and acceptance.  Bullying is contrary to State law and the policy of the school districts we serve.  Part of a healthy environment is the freedom to openly disagree. With this freedom comes the responsibility to discuss and resolve disagreements with respect for the rights and opinions of others.  </w:t>
      </w:r>
      <w:r>
        <w:rPr>
          <w:rFonts w:ascii="Century Gothic" w:hAnsi="Century Gothic"/>
          <w:sz w:val="24"/>
          <w:szCs w:val="24"/>
        </w:rPr>
        <w:t>CDH</w:t>
      </w:r>
      <w:r w:rsidR="00495C9F" w:rsidRPr="00495C9F">
        <w:rPr>
          <w:rFonts w:ascii="Century Gothic" w:hAnsi="Century Gothic"/>
          <w:sz w:val="24"/>
          <w:szCs w:val="24"/>
        </w:rPr>
        <w:t xml:space="preserve"> Educational Center will not tolerate behavior that infringes on the safety of any student.  No staff or student shall intimidate, harass, or bully another staff or student through words or actions. </w:t>
      </w:r>
    </w:p>
    <w:p w14:paraId="09A1F211" w14:textId="77777777" w:rsidR="00495C9F" w:rsidRPr="00495C9F" w:rsidRDefault="00495C9F" w:rsidP="00495C9F">
      <w:pPr>
        <w:spacing w:after="0"/>
        <w:jc w:val="both"/>
        <w:rPr>
          <w:rFonts w:ascii="Century Gothic" w:hAnsi="Century Gothic"/>
          <w:sz w:val="24"/>
          <w:szCs w:val="24"/>
        </w:rPr>
      </w:pPr>
    </w:p>
    <w:p w14:paraId="24D031F8" w14:textId="77777777" w:rsidR="00495C9F" w:rsidRPr="00495C9F" w:rsidRDefault="00495C9F" w:rsidP="00495C9F">
      <w:pPr>
        <w:spacing w:after="0"/>
        <w:jc w:val="both"/>
        <w:rPr>
          <w:rFonts w:ascii="Century Gothic" w:hAnsi="Century Gothic"/>
          <w:sz w:val="24"/>
          <w:szCs w:val="24"/>
        </w:rPr>
      </w:pPr>
      <w:r w:rsidRPr="00495C9F">
        <w:rPr>
          <w:rFonts w:ascii="Century Gothic" w:hAnsi="Century Gothic"/>
          <w:sz w:val="24"/>
          <w:szCs w:val="24"/>
        </w:rPr>
        <w:t>Definitions:</w:t>
      </w:r>
    </w:p>
    <w:p w14:paraId="6219CEFC" w14:textId="77777777" w:rsidR="00495C9F" w:rsidRPr="00495C9F" w:rsidRDefault="00495C9F" w:rsidP="00495C9F">
      <w:pPr>
        <w:spacing w:after="0"/>
        <w:jc w:val="both"/>
        <w:rPr>
          <w:rFonts w:ascii="Century Gothic" w:hAnsi="Century Gothic"/>
          <w:sz w:val="24"/>
          <w:szCs w:val="24"/>
        </w:rPr>
      </w:pPr>
    </w:p>
    <w:p w14:paraId="132675DD" w14:textId="77777777" w:rsidR="00495C9F" w:rsidRPr="00495C9F" w:rsidRDefault="00495C9F" w:rsidP="00495C9F">
      <w:pPr>
        <w:pStyle w:val="ListParagraph"/>
        <w:numPr>
          <w:ilvl w:val="0"/>
          <w:numId w:val="26"/>
        </w:numPr>
        <w:spacing w:after="0" w:line="259" w:lineRule="auto"/>
        <w:jc w:val="both"/>
        <w:rPr>
          <w:rFonts w:ascii="Century Gothic" w:hAnsi="Century Gothic"/>
          <w:sz w:val="24"/>
          <w:szCs w:val="24"/>
        </w:rPr>
      </w:pPr>
      <w:r w:rsidRPr="00495C9F">
        <w:rPr>
          <w:rFonts w:ascii="Century Gothic" w:hAnsi="Century Gothic"/>
          <w:sz w:val="24"/>
          <w:szCs w:val="24"/>
        </w:rPr>
        <w:t xml:space="preserve"> “Bullying”, including “cyber-bullying”, is defined as any severe or pervasive physical or verbal act or conduct, including communications made in writing or electronically, directed toward a student or students that has or can be reasonably predicted to have the effect of one or more of the following: </w:t>
      </w:r>
    </w:p>
    <w:p w14:paraId="45844A5E" w14:textId="77777777" w:rsidR="00495C9F" w:rsidRPr="00495C9F" w:rsidRDefault="00495C9F" w:rsidP="00495C9F">
      <w:pPr>
        <w:pStyle w:val="ListParagraph"/>
        <w:numPr>
          <w:ilvl w:val="1"/>
          <w:numId w:val="26"/>
        </w:numPr>
        <w:spacing w:after="0" w:line="259" w:lineRule="auto"/>
        <w:jc w:val="both"/>
        <w:rPr>
          <w:rFonts w:ascii="Century Gothic" w:hAnsi="Century Gothic"/>
          <w:sz w:val="24"/>
          <w:szCs w:val="24"/>
        </w:rPr>
      </w:pPr>
      <w:r w:rsidRPr="00495C9F">
        <w:rPr>
          <w:rFonts w:ascii="Century Gothic" w:hAnsi="Century Gothic"/>
          <w:sz w:val="24"/>
          <w:szCs w:val="24"/>
        </w:rPr>
        <w:t xml:space="preserve">placing the student or students in reasonable fear of harm to the student's or students' person or property; </w:t>
      </w:r>
    </w:p>
    <w:p w14:paraId="7F25E2FE" w14:textId="77777777" w:rsidR="00495C9F" w:rsidRPr="00495C9F" w:rsidRDefault="00495C9F" w:rsidP="00495C9F">
      <w:pPr>
        <w:pStyle w:val="ListParagraph"/>
        <w:numPr>
          <w:ilvl w:val="1"/>
          <w:numId w:val="26"/>
        </w:numPr>
        <w:spacing w:after="0" w:line="259" w:lineRule="auto"/>
        <w:jc w:val="both"/>
        <w:rPr>
          <w:rFonts w:ascii="Century Gothic" w:hAnsi="Century Gothic"/>
          <w:sz w:val="24"/>
          <w:szCs w:val="24"/>
        </w:rPr>
      </w:pPr>
      <w:r w:rsidRPr="00495C9F">
        <w:rPr>
          <w:rFonts w:ascii="Century Gothic" w:hAnsi="Century Gothic"/>
          <w:sz w:val="24"/>
          <w:szCs w:val="24"/>
        </w:rPr>
        <w:t xml:space="preserve">causing a substantially detrimental effect on the student's or students' physical or mental health; </w:t>
      </w:r>
    </w:p>
    <w:p w14:paraId="6B822B39" w14:textId="77777777" w:rsidR="00495C9F" w:rsidRPr="00495C9F" w:rsidRDefault="00495C9F" w:rsidP="00495C9F">
      <w:pPr>
        <w:pStyle w:val="ListParagraph"/>
        <w:numPr>
          <w:ilvl w:val="1"/>
          <w:numId w:val="26"/>
        </w:numPr>
        <w:spacing w:after="0" w:line="259" w:lineRule="auto"/>
        <w:jc w:val="both"/>
        <w:rPr>
          <w:rFonts w:ascii="Century Gothic" w:hAnsi="Century Gothic"/>
          <w:sz w:val="24"/>
          <w:szCs w:val="24"/>
        </w:rPr>
      </w:pPr>
      <w:r w:rsidRPr="00495C9F">
        <w:rPr>
          <w:rFonts w:ascii="Century Gothic" w:hAnsi="Century Gothic"/>
          <w:sz w:val="24"/>
          <w:szCs w:val="24"/>
        </w:rPr>
        <w:t xml:space="preserve">substantially interfering with the student's or students' academic performance; or </w:t>
      </w:r>
    </w:p>
    <w:p w14:paraId="7BC11AC5" w14:textId="77777777" w:rsidR="00495C9F" w:rsidRPr="00495C9F" w:rsidRDefault="00495C9F" w:rsidP="00495C9F">
      <w:pPr>
        <w:pStyle w:val="ListParagraph"/>
        <w:numPr>
          <w:ilvl w:val="1"/>
          <w:numId w:val="26"/>
        </w:numPr>
        <w:spacing w:after="0" w:line="259" w:lineRule="auto"/>
        <w:jc w:val="both"/>
        <w:rPr>
          <w:rFonts w:ascii="Century Gothic" w:hAnsi="Century Gothic"/>
          <w:sz w:val="24"/>
          <w:szCs w:val="24"/>
        </w:rPr>
      </w:pPr>
      <w:r w:rsidRPr="00495C9F">
        <w:rPr>
          <w:rFonts w:ascii="Century Gothic" w:hAnsi="Century Gothic"/>
          <w:sz w:val="24"/>
          <w:szCs w:val="24"/>
        </w:rPr>
        <w:t>substantially interfering with the student's or students' substantially interfering with the student's or students' ability to participate in or benefit from the services, activities, or privileges provided by a school.</w:t>
      </w:r>
    </w:p>
    <w:p w14:paraId="3A2CFB84" w14:textId="77777777" w:rsidR="00495C9F" w:rsidRPr="00495C9F" w:rsidRDefault="00495C9F" w:rsidP="00495C9F">
      <w:pPr>
        <w:pStyle w:val="ListParagraph"/>
        <w:spacing w:after="0"/>
        <w:ind w:left="1440"/>
        <w:jc w:val="both"/>
        <w:rPr>
          <w:rFonts w:ascii="Century Gothic" w:hAnsi="Century Gothic"/>
          <w:sz w:val="24"/>
          <w:szCs w:val="24"/>
        </w:rPr>
      </w:pPr>
    </w:p>
    <w:p w14:paraId="6AB9CBD8" w14:textId="77777777" w:rsidR="00495C9F" w:rsidRPr="00495C9F" w:rsidRDefault="00495C9F" w:rsidP="00495C9F">
      <w:pPr>
        <w:pStyle w:val="ListParagraph"/>
        <w:numPr>
          <w:ilvl w:val="0"/>
          <w:numId w:val="26"/>
        </w:numPr>
        <w:spacing w:after="0" w:line="259" w:lineRule="auto"/>
        <w:jc w:val="both"/>
        <w:rPr>
          <w:rFonts w:ascii="Century Gothic" w:hAnsi="Century Gothic"/>
          <w:sz w:val="24"/>
          <w:szCs w:val="24"/>
        </w:rPr>
      </w:pPr>
      <w:r w:rsidRPr="00495C9F">
        <w:rPr>
          <w:rFonts w:ascii="Century Gothic" w:hAnsi="Century Gothic"/>
          <w:sz w:val="24"/>
          <w:szCs w:val="24"/>
        </w:rPr>
        <w:t>Bullying may take various forms, including without limitation one or more of the following: harassment, threats, intimidation, stalking, physical violence, sexual harassment, sexual violence, theft, public humiliation, destruction of property, or retaliation for asserting or alleging an act of bullying. This list is meant to be illustrative and non-exhaustive.</w:t>
      </w:r>
    </w:p>
    <w:p w14:paraId="74CE15F3" w14:textId="77777777" w:rsidR="00495C9F" w:rsidRPr="00495C9F" w:rsidRDefault="00495C9F" w:rsidP="00495C9F">
      <w:pPr>
        <w:spacing w:after="0"/>
        <w:jc w:val="both"/>
        <w:rPr>
          <w:rFonts w:ascii="Century Gothic" w:hAnsi="Century Gothic"/>
          <w:sz w:val="24"/>
          <w:szCs w:val="24"/>
        </w:rPr>
      </w:pPr>
    </w:p>
    <w:p w14:paraId="212D0E7B" w14:textId="77777777" w:rsidR="00495C9F" w:rsidRPr="00495C9F" w:rsidRDefault="00495C9F" w:rsidP="00495C9F">
      <w:pPr>
        <w:spacing w:after="0"/>
        <w:jc w:val="both"/>
        <w:rPr>
          <w:rFonts w:ascii="Century Gothic" w:hAnsi="Century Gothic"/>
          <w:sz w:val="24"/>
          <w:szCs w:val="24"/>
        </w:rPr>
      </w:pPr>
      <w:r w:rsidRPr="00495C9F">
        <w:rPr>
          <w:rFonts w:ascii="Century Gothic" w:hAnsi="Century Gothic"/>
          <w:sz w:val="24"/>
          <w:szCs w:val="24"/>
        </w:rPr>
        <w:t xml:space="preserve">Reporting </w:t>
      </w:r>
    </w:p>
    <w:p w14:paraId="58913A42" w14:textId="77777777" w:rsidR="00495C9F" w:rsidRPr="00495C9F" w:rsidRDefault="00495C9F" w:rsidP="00495C9F">
      <w:pPr>
        <w:pStyle w:val="ListParagraph"/>
        <w:spacing w:after="0"/>
        <w:jc w:val="both"/>
        <w:rPr>
          <w:rFonts w:ascii="Century Gothic" w:hAnsi="Century Gothic"/>
          <w:sz w:val="24"/>
          <w:szCs w:val="24"/>
        </w:rPr>
      </w:pPr>
    </w:p>
    <w:p w14:paraId="5674CAF2" w14:textId="71B72BAE" w:rsidR="00495C9F" w:rsidRPr="00495C9F" w:rsidRDefault="00507DA6" w:rsidP="00495C9F">
      <w:pPr>
        <w:pStyle w:val="ListParagraph"/>
        <w:numPr>
          <w:ilvl w:val="0"/>
          <w:numId w:val="27"/>
        </w:numPr>
        <w:spacing w:after="0" w:line="259" w:lineRule="auto"/>
        <w:jc w:val="both"/>
        <w:rPr>
          <w:rFonts w:ascii="Century Gothic" w:hAnsi="Century Gothic"/>
          <w:sz w:val="24"/>
          <w:szCs w:val="24"/>
        </w:rPr>
      </w:pPr>
      <w:r>
        <w:rPr>
          <w:rFonts w:ascii="Century Gothic" w:hAnsi="Century Gothic"/>
          <w:sz w:val="24"/>
          <w:szCs w:val="24"/>
        </w:rPr>
        <w:t>CDH</w:t>
      </w:r>
      <w:r w:rsidR="00495C9F" w:rsidRPr="00495C9F">
        <w:rPr>
          <w:rFonts w:ascii="Century Gothic" w:hAnsi="Century Gothic"/>
          <w:sz w:val="24"/>
          <w:szCs w:val="24"/>
        </w:rPr>
        <w:t xml:space="preserve"> Educational Center requires students and/or staff to immediately report incidents of bullying to the principal or designee. Staff who witness </w:t>
      </w:r>
      <w:r w:rsidR="00495C9F" w:rsidRPr="00495C9F">
        <w:rPr>
          <w:rFonts w:ascii="Century Gothic" w:hAnsi="Century Gothic"/>
          <w:sz w:val="24"/>
          <w:szCs w:val="24"/>
        </w:rPr>
        <w:lastRenderedPageBreak/>
        <w:t>such acts take immediate steps to intervene when safe to do so. Each complaint of bullying should be promptly investigated. This policy applies to students on school grounds, while traveling to and from school or a school-sponsored activity, during the lunch period, whether on or off campus, and during a school-sponsored activity.</w:t>
      </w:r>
    </w:p>
    <w:p w14:paraId="599A7F01" w14:textId="77777777" w:rsidR="00495C9F" w:rsidRPr="00495C9F" w:rsidRDefault="00495C9F" w:rsidP="00495C9F">
      <w:pPr>
        <w:spacing w:after="0"/>
        <w:jc w:val="both"/>
        <w:rPr>
          <w:rFonts w:ascii="Century Gothic" w:hAnsi="Century Gothic"/>
          <w:sz w:val="24"/>
          <w:szCs w:val="24"/>
        </w:rPr>
      </w:pPr>
    </w:p>
    <w:p w14:paraId="17072215" w14:textId="77777777" w:rsidR="00495C9F" w:rsidRPr="00495C9F" w:rsidRDefault="00495C9F" w:rsidP="00495C9F">
      <w:pPr>
        <w:spacing w:after="0"/>
        <w:jc w:val="both"/>
        <w:rPr>
          <w:rFonts w:ascii="Century Gothic" w:hAnsi="Century Gothic"/>
          <w:sz w:val="24"/>
          <w:szCs w:val="24"/>
        </w:rPr>
      </w:pPr>
      <w:r w:rsidRPr="00495C9F">
        <w:rPr>
          <w:rFonts w:ascii="Century Gothic" w:hAnsi="Century Gothic"/>
          <w:sz w:val="24"/>
          <w:szCs w:val="24"/>
        </w:rPr>
        <w:t>Prevention</w:t>
      </w:r>
    </w:p>
    <w:p w14:paraId="07B33582" w14:textId="77777777" w:rsidR="00495C9F" w:rsidRPr="00495C9F" w:rsidRDefault="00495C9F" w:rsidP="00495C9F">
      <w:pPr>
        <w:pStyle w:val="ListParagraph"/>
        <w:spacing w:after="0"/>
        <w:jc w:val="both"/>
        <w:rPr>
          <w:rFonts w:ascii="Century Gothic" w:hAnsi="Century Gothic"/>
          <w:sz w:val="24"/>
          <w:szCs w:val="24"/>
        </w:rPr>
      </w:pPr>
    </w:p>
    <w:p w14:paraId="01186059" w14:textId="7FBDD6A7" w:rsidR="00495C9F" w:rsidRPr="00495C9F" w:rsidRDefault="00495C9F" w:rsidP="00495C9F">
      <w:pPr>
        <w:pStyle w:val="ListParagraph"/>
        <w:numPr>
          <w:ilvl w:val="0"/>
          <w:numId w:val="28"/>
        </w:numPr>
        <w:spacing w:after="0" w:line="259" w:lineRule="auto"/>
        <w:jc w:val="both"/>
        <w:rPr>
          <w:rFonts w:ascii="Century Gothic" w:hAnsi="Century Gothic"/>
          <w:sz w:val="24"/>
          <w:szCs w:val="24"/>
        </w:rPr>
      </w:pPr>
      <w:r w:rsidRPr="00495C9F">
        <w:rPr>
          <w:rFonts w:ascii="Century Gothic" w:hAnsi="Century Gothic"/>
          <w:sz w:val="24"/>
          <w:szCs w:val="24"/>
        </w:rPr>
        <w:t xml:space="preserve">To ensure bullying does not occur on school campuses, </w:t>
      </w:r>
      <w:r w:rsidR="00932C0E">
        <w:rPr>
          <w:rFonts w:ascii="Century Gothic" w:hAnsi="Century Gothic"/>
          <w:sz w:val="24"/>
          <w:szCs w:val="24"/>
        </w:rPr>
        <w:t>CDH</w:t>
      </w:r>
      <w:r w:rsidRPr="00495C9F">
        <w:rPr>
          <w:rFonts w:ascii="Century Gothic" w:hAnsi="Century Gothic"/>
          <w:sz w:val="24"/>
          <w:szCs w:val="24"/>
        </w:rPr>
        <w:t xml:space="preserve"> Educational Center will provide staff development training in bullying prevention and cultivate acceptance and understanding in all students and staff to build each school's capacity to maintain a safe and healthy learning environment</w:t>
      </w:r>
    </w:p>
    <w:p w14:paraId="1F34D894" w14:textId="77777777" w:rsidR="00495C9F" w:rsidRPr="00495C9F" w:rsidRDefault="00495C9F" w:rsidP="00495C9F">
      <w:pPr>
        <w:pStyle w:val="ListParagraph"/>
        <w:spacing w:after="0"/>
        <w:jc w:val="both"/>
        <w:rPr>
          <w:rFonts w:ascii="Century Gothic" w:hAnsi="Century Gothic"/>
          <w:sz w:val="24"/>
          <w:szCs w:val="24"/>
        </w:rPr>
      </w:pPr>
    </w:p>
    <w:p w14:paraId="4965599E" w14:textId="77777777" w:rsidR="00495C9F" w:rsidRPr="00495C9F" w:rsidRDefault="00495C9F" w:rsidP="00495C9F">
      <w:pPr>
        <w:pStyle w:val="ListParagraph"/>
        <w:numPr>
          <w:ilvl w:val="0"/>
          <w:numId w:val="28"/>
        </w:numPr>
        <w:spacing w:after="0" w:line="259" w:lineRule="auto"/>
        <w:jc w:val="both"/>
        <w:rPr>
          <w:rFonts w:ascii="Century Gothic" w:hAnsi="Century Gothic"/>
          <w:sz w:val="24"/>
          <w:szCs w:val="24"/>
        </w:rPr>
      </w:pPr>
      <w:r w:rsidRPr="00495C9F">
        <w:rPr>
          <w:rFonts w:ascii="Century Gothic" w:hAnsi="Century Gothic"/>
          <w:sz w:val="24"/>
          <w:szCs w:val="24"/>
        </w:rPr>
        <w:t xml:space="preserve">Teachers should discuss this policy with their students in developmentally-appropriate and age-appropriate ways and should assure them that they need not endure any form of bullying. Students who bully are in violation of this policy and are subject to skill remediation and disciplinary action. </w:t>
      </w:r>
    </w:p>
    <w:p w14:paraId="502BDC0D" w14:textId="77777777" w:rsidR="00495C9F" w:rsidRPr="00495C9F" w:rsidRDefault="00495C9F" w:rsidP="00495C9F">
      <w:pPr>
        <w:pStyle w:val="ListParagraph"/>
        <w:rPr>
          <w:rFonts w:ascii="Century Gothic" w:hAnsi="Century Gothic"/>
          <w:sz w:val="24"/>
          <w:szCs w:val="24"/>
        </w:rPr>
      </w:pPr>
    </w:p>
    <w:p w14:paraId="3DA5B231" w14:textId="6504F9F5" w:rsidR="00495C9F" w:rsidRPr="00495C9F" w:rsidRDefault="00495C9F" w:rsidP="00495C9F">
      <w:pPr>
        <w:pStyle w:val="ListParagraph"/>
        <w:numPr>
          <w:ilvl w:val="0"/>
          <w:numId w:val="28"/>
        </w:numPr>
        <w:spacing w:after="0" w:line="259" w:lineRule="auto"/>
        <w:jc w:val="both"/>
        <w:rPr>
          <w:rFonts w:ascii="Century Gothic" w:hAnsi="Century Gothic"/>
          <w:sz w:val="24"/>
          <w:szCs w:val="24"/>
        </w:rPr>
      </w:pPr>
      <w:r w:rsidRPr="00495C9F">
        <w:rPr>
          <w:rFonts w:ascii="Century Gothic" w:hAnsi="Century Gothic"/>
          <w:sz w:val="24"/>
          <w:szCs w:val="24"/>
        </w:rPr>
        <w:t xml:space="preserve">To prevent conflict, each </w:t>
      </w:r>
      <w:r w:rsidR="00747EB2">
        <w:rPr>
          <w:rFonts w:ascii="Century Gothic" w:hAnsi="Century Gothic"/>
          <w:sz w:val="24"/>
          <w:szCs w:val="24"/>
        </w:rPr>
        <w:t>student</w:t>
      </w:r>
      <w:r w:rsidRPr="00495C9F">
        <w:rPr>
          <w:rFonts w:ascii="Century Gothic" w:hAnsi="Century Gothic"/>
          <w:sz w:val="24"/>
          <w:szCs w:val="24"/>
        </w:rPr>
        <w:t xml:space="preserve"> within </w:t>
      </w:r>
      <w:r w:rsidR="00932C0E">
        <w:rPr>
          <w:rFonts w:ascii="Century Gothic" w:hAnsi="Century Gothic"/>
          <w:sz w:val="24"/>
          <w:szCs w:val="24"/>
        </w:rPr>
        <w:t>CDH</w:t>
      </w:r>
      <w:r w:rsidRPr="00495C9F">
        <w:rPr>
          <w:rFonts w:ascii="Century Gothic" w:hAnsi="Century Gothic"/>
          <w:sz w:val="24"/>
          <w:szCs w:val="24"/>
        </w:rPr>
        <w:t xml:space="preserve"> Educational Center will incorporate social skills instruction including conflict resolution education and problem-solving techniques into the curriculum. This is an important step in promoting respect and acceptance, developing new ways of communicating, understanding, and accepting differing values and cultures within the school community and helps ensure a safe and healthy learning environment.</w:t>
      </w:r>
    </w:p>
    <w:p w14:paraId="18B1E8FB" w14:textId="77777777" w:rsidR="00495C9F" w:rsidRPr="00495C9F" w:rsidRDefault="00495C9F" w:rsidP="00495C9F">
      <w:pPr>
        <w:pStyle w:val="ListParagraph"/>
        <w:spacing w:after="0"/>
        <w:jc w:val="both"/>
        <w:rPr>
          <w:rFonts w:ascii="Century Gothic" w:hAnsi="Century Gothic"/>
          <w:sz w:val="24"/>
          <w:szCs w:val="24"/>
        </w:rPr>
      </w:pPr>
    </w:p>
    <w:p w14:paraId="7C439D3A" w14:textId="710C4D1E" w:rsidR="00495C9F" w:rsidRPr="00495C9F" w:rsidRDefault="00507DA6" w:rsidP="00495C9F">
      <w:pPr>
        <w:pStyle w:val="ListParagraph"/>
        <w:numPr>
          <w:ilvl w:val="0"/>
          <w:numId w:val="28"/>
        </w:numPr>
        <w:spacing w:after="0" w:line="259" w:lineRule="auto"/>
        <w:jc w:val="both"/>
        <w:rPr>
          <w:rFonts w:ascii="Century Gothic" w:hAnsi="Century Gothic"/>
          <w:sz w:val="24"/>
          <w:szCs w:val="24"/>
        </w:rPr>
      </w:pPr>
      <w:r>
        <w:rPr>
          <w:rFonts w:ascii="Century Gothic" w:hAnsi="Century Gothic"/>
          <w:sz w:val="24"/>
          <w:szCs w:val="24"/>
        </w:rPr>
        <w:t>CDH</w:t>
      </w:r>
      <w:r w:rsidR="00495C9F" w:rsidRPr="00495C9F">
        <w:rPr>
          <w:rFonts w:ascii="Century Gothic" w:hAnsi="Century Gothic"/>
          <w:sz w:val="24"/>
          <w:szCs w:val="24"/>
        </w:rPr>
        <w:t xml:space="preserve"> Educational Center will provide training to develop the knowledge, attitudes, and skills students need to choose alternatives to self-destructive, violent behavior and dissolve interpersonal and intergroup conflict. </w:t>
      </w:r>
    </w:p>
    <w:p w14:paraId="48F3B52D" w14:textId="77777777" w:rsidR="00495C9F" w:rsidRPr="00495C9F" w:rsidRDefault="00495C9F" w:rsidP="00495C9F">
      <w:pPr>
        <w:pStyle w:val="ListParagraph"/>
        <w:spacing w:after="0"/>
        <w:jc w:val="both"/>
        <w:rPr>
          <w:rFonts w:ascii="Century Gothic" w:hAnsi="Century Gothic"/>
          <w:sz w:val="24"/>
          <w:szCs w:val="24"/>
        </w:rPr>
      </w:pPr>
    </w:p>
    <w:p w14:paraId="487A69F8" w14:textId="77777777" w:rsidR="00495C9F" w:rsidRPr="00495C9F" w:rsidRDefault="00495C9F" w:rsidP="00495C9F">
      <w:pPr>
        <w:spacing w:after="0"/>
        <w:jc w:val="both"/>
        <w:rPr>
          <w:rFonts w:ascii="Century Gothic" w:hAnsi="Century Gothic"/>
          <w:sz w:val="24"/>
          <w:szCs w:val="24"/>
        </w:rPr>
      </w:pPr>
    </w:p>
    <w:p w14:paraId="1B403B25" w14:textId="77777777" w:rsidR="00495C9F" w:rsidRPr="00495C9F" w:rsidRDefault="00495C9F" w:rsidP="00495C9F">
      <w:pPr>
        <w:spacing w:after="0"/>
        <w:jc w:val="both"/>
        <w:rPr>
          <w:rFonts w:ascii="Century Gothic" w:hAnsi="Century Gothic"/>
          <w:sz w:val="24"/>
          <w:szCs w:val="24"/>
        </w:rPr>
      </w:pPr>
    </w:p>
    <w:p w14:paraId="0A29AB13" w14:textId="77777777" w:rsidR="00495C9F" w:rsidRPr="00495C9F" w:rsidRDefault="00495C9F" w:rsidP="00495C9F">
      <w:pPr>
        <w:spacing w:after="0"/>
        <w:jc w:val="both"/>
        <w:rPr>
          <w:rFonts w:ascii="Century Gothic" w:hAnsi="Century Gothic"/>
          <w:sz w:val="24"/>
          <w:szCs w:val="24"/>
        </w:rPr>
      </w:pPr>
      <w:r w:rsidRPr="00495C9F">
        <w:rPr>
          <w:rFonts w:ascii="Century Gothic" w:hAnsi="Century Gothic"/>
          <w:sz w:val="24"/>
          <w:szCs w:val="24"/>
        </w:rPr>
        <w:t xml:space="preserve">Intervention &amp; Investigation </w:t>
      </w:r>
    </w:p>
    <w:p w14:paraId="7B94A6F4" w14:textId="77777777" w:rsidR="00495C9F" w:rsidRPr="00495C9F" w:rsidRDefault="00495C9F" w:rsidP="00495C9F">
      <w:pPr>
        <w:spacing w:after="0"/>
        <w:jc w:val="both"/>
        <w:rPr>
          <w:rFonts w:ascii="Century Gothic" w:hAnsi="Century Gothic"/>
          <w:sz w:val="24"/>
          <w:szCs w:val="24"/>
        </w:rPr>
      </w:pPr>
    </w:p>
    <w:p w14:paraId="10D5E18B" w14:textId="77777777" w:rsidR="00495C9F" w:rsidRPr="00495C9F" w:rsidRDefault="00495C9F" w:rsidP="00495C9F">
      <w:pPr>
        <w:spacing w:after="0"/>
        <w:jc w:val="both"/>
        <w:rPr>
          <w:rFonts w:ascii="Century Gothic" w:hAnsi="Century Gothic"/>
          <w:sz w:val="24"/>
          <w:szCs w:val="24"/>
        </w:rPr>
      </w:pPr>
      <w:r w:rsidRPr="00495C9F">
        <w:rPr>
          <w:rFonts w:ascii="Century Gothic" w:hAnsi="Century Gothic"/>
          <w:sz w:val="24"/>
          <w:szCs w:val="24"/>
        </w:rPr>
        <w:t>The procedures for intervening in bullying behavior include, but are not limited, to the following:</w:t>
      </w:r>
    </w:p>
    <w:p w14:paraId="783A518F" w14:textId="77777777" w:rsidR="00495C9F" w:rsidRPr="00495C9F" w:rsidRDefault="00495C9F" w:rsidP="00495C9F">
      <w:pPr>
        <w:spacing w:after="0"/>
        <w:jc w:val="both"/>
        <w:rPr>
          <w:rFonts w:ascii="Century Gothic" w:hAnsi="Century Gothic"/>
          <w:sz w:val="24"/>
          <w:szCs w:val="24"/>
        </w:rPr>
      </w:pPr>
    </w:p>
    <w:p w14:paraId="7057C066" w14:textId="77777777" w:rsidR="00495C9F" w:rsidRPr="00495C9F" w:rsidRDefault="00495C9F" w:rsidP="00495C9F">
      <w:pPr>
        <w:pStyle w:val="ListParagraph"/>
        <w:numPr>
          <w:ilvl w:val="0"/>
          <w:numId w:val="25"/>
        </w:numPr>
        <w:spacing w:after="0" w:line="259" w:lineRule="auto"/>
        <w:jc w:val="both"/>
        <w:rPr>
          <w:rFonts w:ascii="Century Gothic" w:hAnsi="Century Gothic"/>
          <w:sz w:val="24"/>
          <w:szCs w:val="24"/>
        </w:rPr>
      </w:pPr>
      <w:r w:rsidRPr="00495C9F">
        <w:rPr>
          <w:rFonts w:ascii="Century Gothic" w:hAnsi="Century Gothic"/>
          <w:sz w:val="24"/>
          <w:szCs w:val="24"/>
        </w:rPr>
        <w:t xml:space="preserve">All staff, students and their parents will receive a summary of this policy prohibiting intimidation and bullying: at the beginning of the school year, </w:t>
      </w:r>
      <w:r w:rsidRPr="00495C9F">
        <w:rPr>
          <w:rFonts w:ascii="Century Gothic" w:hAnsi="Century Gothic"/>
          <w:sz w:val="24"/>
          <w:szCs w:val="24"/>
        </w:rPr>
        <w:lastRenderedPageBreak/>
        <w:t>as part of the student handbook and/or information packet, as part of new student orientation, and as part of the school system's notification to parents.</w:t>
      </w:r>
    </w:p>
    <w:p w14:paraId="717D0728" w14:textId="77777777" w:rsidR="00495C9F" w:rsidRPr="00495C9F" w:rsidRDefault="00495C9F" w:rsidP="00495C9F">
      <w:pPr>
        <w:pStyle w:val="ListParagraph"/>
        <w:spacing w:after="0"/>
        <w:jc w:val="both"/>
        <w:rPr>
          <w:rFonts w:ascii="Century Gothic" w:hAnsi="Century Gothic"/>
          <w:sz w:val="24"/>
          <w:szCs w:val="24"/>
        </w:rPr>
      </w:pPr>
    </w:p>
    <w:p w14:paraId="64887E58" w14:textId="77777777" w:rsidR="00495C9F" w:rsidRPr="00495C9F" w:rsidRDefault="00495C9F" w:rsidP="00495C9F">
      <w:pPr>
        <w:pStyle w:val="ListParagraph"/>
        <w:numPr>
          <w:ilvl w:val="0"/>
          <w:numId w:val="25"/>
        </w:numPr>
        <w:spacing w:after="0" w:line="259" w:lineRule="auto"/>
        <w:jc w:val="both"/>
        <w:rPr>
          <w:rFonts w:ascii="Century Gothic" w:hAnsi="Century Gothic"/>
          <w:sz w:val="24"/>
          <w:szCs w:val="24"/>
        </w:rPr>
      </w:pPr>
      <w:r w:rsidRPr="00495C9F">
        <w:rPr>
          <w:rFonts w:ascii="Century Gothic" w:hAnsi="Century Gothic"/>
          <w:sz w:val="24"/>
          <w:szCs w:val="24"/>
        </w:rPr>
        <w:t>The school will make reasonable efforts to keep a report of bullying and the results of investigation confidential.</w:t>
      </w:r>
    </w:p>
    <w:p w14:paraId="6363D6B3" w14:textId="77777777" w:rsidR="00495C9F" w:rsidRPr="00495C9F" w:rsidRDefault="00495C9F" w:rsidP="00495C9F">
      <w:pPr>
        <w:pStyle w:val="ListParagraph"/>
        <w:spacing w:after="0"/>
        <w:jc w:val="both"/>
        <w:rPr>
          <w:rFonts w:ascii="Century Gothic" w:hAnsi="Century Gothic"/>
          <w:sz w:val="24"/>
          <w:szCs w:val="24"/>
        </w:rPr>
      </w:pPr>
    </w:p>
    <w:p w14:paraId="08307DFA" w14:textId="77777777" w:rsidR="00495C9F" w:rsidRPr="00495C9F" w:rsidRDefault="00495C9F" w:rsidP="00495C9F">
      <w:pPr>
        <w:pStyle w:val="ListParagraph"/>
        <w:numPr>
          <w:ilvl w:val="0"/>
          <w:numId w:val="25"/>
        </w:numPr>
        <w:spacing w:after="0" w:line="259" w:lineRule="auto"/>
        <w:jc w:val="both"/>
        <w:rPr>
          <w:rFonts w:ascii="Century Gothic" w:hAnsi="Century Gothic"/>
          <w:sz w:val="24"/>
          <w:szCs w:val="24"/>
        </w:rPr>
      </w:pPr>
      <w:r w:rsidRPr="00495C9F">
        <w:rPr>
          <w:rFonts w:ascii="Century Gothic" w:hAnsi="Century Gothic"/>
          <w:sz w:val="24"/>
          <w:szCs w:val="24"/>
        </w:rPr>
        <w:t>Staff who witness acts of bullying shall take immediate steps to intervene when safe to do so. People witnessing or experiencing bullying are strongly encouraged to report the incident; such reporting will not reflect on the target or witnesses in any way.</w:t>
      </w:r>
    </w:p>
    <w:p w14:paraId="475D9758" w14:textId="77777777" w:rsidR="00495C9F" w:rsidRPr="00495C9F" w:rsidRDefault="00495C9F" w:rsidP="00495C9F">
      <w:pPr>
        <w:pStyle w:val="ListParagraph"/>
        <w:spacing w:after="0"/>
        <w:jc w:val="both"/>
        <w:rPr>
          <w:rFonts w:ascii="Century Gothic" w:hAnsi="Century Gothic"/>
          <w:sz w:val="24"/>
          <w:szCs w:val="24"/>
        </w:rPr>
      </w:pPr>
    </w:p>
    <w:p w14:paraId="6C83D54C" w14:textId="41C746D1" w:rsidR="00495C9F" w:rsidRPr="00495C9F" w:rsidRDefault="00507DA6" w:rsidP="00495C9F">
      <w:pPr>
        <w:pStyle w:val="ListParagraph"/>
        <w:numPr>
          <w:ilvl w:val="0"/>
          <w:numId w:val="25"/>
        </w:numPr>
        <w:spacing w:after="0" w:line="259" w:lineRule="auto"/>
        <w:jc w:val="both"/>
        <w:rPr>
          <w:rFonts w:ascii="Century Gothic" w:hAnsi="Century Gothic"/>
          <w:sz w:val="24"/>
          <w:szCs w:val="24"/>
        </w:rPr>
      </w:pPr>
      <w:r>
        <w:rPr>
          <w:rFonts w:ascii="Century Gothic" w:hAnsi="Century Gothic"/>
          <w:sz w:val="24"/>
          <w:szCs w:val="24"/>
        </w:rPr>
        <w:t>CDH</w:t>
      </w:r>
      <w:r w:rsidR="00495C9F" w:rsidRPr="00495C9F">
        <w:rPr>
          <w:rFonts w:ascii="Century Gothic" w:hAnsi="Century Gothic"/>
          <w:sz w:val="24"/>
          <w:szCs w:val="24"/>
        </w:rPr>
        <w:t xml:space="preserve"> Educational Center will reasonable efforts to complete the investigation within 10 school days after the date the report of the incident of bullying was received and taking into consideration additional relevant information received during the course of the investigation about the reported incident of bullying.</w:t>
      </w:r>
    </w:p>
    <w:p w14:paraId="189AA5A5" w14:textId="77777777" w:rsidR="00495C9F" w:rsidRPr="00495C9F" w:rsidRDefault="00495C9F" w:rsidP="00495C9F">
      <w:pPr>
        <w:pStyle w:val="ListParagraph"/>
        <w:rPr>
          <w:rFonts w:ascii="Century Gothic" w:hAnsi="Century Gothic"/>
          <w:sz w:val="24"/>
          <w:szCs w:val="24"/>
        </w:rPr>
      </w:pPr>
    </w:p>
    <w:p w14:paraId="7FD1671B" w14:textId="2690EDE4" w:rsidR="00495C9F" w:rsidRPr="00495C9F" w:rsidRDefault="00507DA6" w:rsidP="00495C9F">
      <w:pPr>
        <w:pStyle w:val="ListParagraph"/>
        <w:numPr>
          <w:ilvl w:val="0"/>
          <w:numId w:val="25"/>
        </w:numPr>
        <w:spacing w:after="0" w:line="259" w:lineRule="auto"/>
        <w:jc w:val="both"/>
        <w:rPr>
          <w:rFonts w:ascii="Century Gothic" w:hAnsi="Century Gothic"/>
          <w:sz w:val="24"/>
          <w:szCs w:val="24"/>
        </w:rPr>
      </w:pPr>
      <w:r>
        <w:rPr>
          <w:rFonts w:ascii="Century Gothic" w:hAnsi="Century Gothic"/>
          <w:sz w:val="24"/>
          <w:szCs w:val="24"/>
        </w:rPr>
        <w:t xml:space="preserve">CDH </w:t>
      </w:r>
      <w:r w:rsidR="00495C9F" w:rsidRPr="00495C9F">
        <w:rPr>
          <w:rFonts w:ascii="Century Gothic" w:hAnsi="Century Gothic"/>
          <w:sz w:val="24"/>
          <w:szCs w:val="24"/>
        </w:rPr>
        <w:t>Educational Center prohibits reprisal or retaliation against any person who reports an act of bullying and the consequences and appropriate remedial actions for a person who engages in reprisal or retaliation.</w:t>
      </w:r>
    </w:p>
    <w:p w14:paraId="1F6D718B" w14:textId="77777777" w:rsidR="00495C9F" w:rsidRPr="00495C9F" w:rsidRDefault="00495C9F" w:rsidP="00495C9F">
      <w:pPr>
        <w:spacing w:after="0"/>
        <w:jc w:val="both"/>
        <w:rPr>
          <w:rFonts w:ascii="Century Gothic" w:hAnsi="Century Gothic"/>
          <w:sz w:val="24"/>
          <w:szCs w:val="24"/>
        </w:rPr>
      </w:pPr>
    </w:p>
    <w:p w14:paraId="44A9A95A" w14:textId="77777777" w:rsidR="00495C9F" w:rsidRPr="00495C9F" w:rsidRDefault="00495C9F" w:rsidP="00495C9F">
      <w:pPr>
        <w:spacing w:after="0"/>
        <w:jc w:val="both"/>
        <w:rPr>
          <w:rFonts w:ascii="Century Gothic" w:hAnsi="Century Gothic"/>
          <w:sz w:val="24"/>
          <w:szCs w:val="24"/>
        </w:rPr>
      </w:pPr>
    </w:p>
    <w:p w14:paraId="3BD2C2F4" w14:textId="77777777" w:rsidR="00495C9F" w:rsidRPr="00495C9F" w:rsidRDefault="00495C9F" w:rsidP="00495C9F">
      <w:pPr>
        <w:spacing w:after="0"/>
        <w:jc w:val="both"/>
        <w:rPr>
          <w:rFonts w:ascii="Century Gothic" w:hAnsi="Century Gothic"/>
          <w:sz w:val="24"/>
          <w:szCs w:val="24"/>
        </w:rPr>
      </w:pPr>
      <w:r w:rsidRPr="00495C9F">
        <w:rPr>
          <w:rFonts w:ascii="Century Gothic" w:hAnsi="Century Gothic"/>
          <w:sz w:val="24"/>
          <w:szCs w:val="24"/>
        </w:rPr>
        <w:t>Consequences and Results of Investigation(s)</w:t>
      </w:r>
    </w:p>
    <w:p w14:paraId="1F8DDBA4" w14:textId="77777777" w:rsidR="00495C9F" w:rsidRPr="00495C9F" w:rsidRDefault="00495C9F" w:rsidP="00495C9F">
      <w:pPr>
        <w:spacing w:after="0"/>
        <w:jc w:val="both"/>
        <w:rPr>
          <w:rFonts w:ascii="Century Gothic" w:hAnsi="Century Gothic"/>
          <w:sz w:val="24"/>
          <w:szCs w:val="24"/>
        </w:rPr>
      </w:pPr>
    </w:p>
    <w:p w14:paraId="202FE39E" w14:textId="68508475" w:rsidR="00495C9F" w:rsidRPr="00495C9F" w:rsidRDefault="00507DA6" w:rsidP="00495C9F">
      <w:pPr>
        <w:pStyle w:val="ListParagraph"/>
        <w:numPr>
          <w:ilvl w:val="0"/>
          <w:numId w:val="29"/>
        </w:numPr>
        <w:spacing w:after="0" w:line="259" w:lineRule="auto"/>
        <w:jc w:val="both"/>
        <w:rPr>
          <w:rFonts w:ascii="Century Gothic" w:hAnsi="Century Gothic"/>
          <w:sz w:val="24"/>
          <w:szCs w:val="24"/>
        </w:rPr>
      </w:pPr>
      <w:r>
        <w:rPr>
          <w:rFonts w:ascii="Century Gothic" w:hAnsi="Century Gothic"/>
          <w:sz w:val="24"/>
          <w:szCs w:val="24"/>
        </w:rPr>
        <w:t>CDH</w:t>
      </w:r>
      <w:r w:rsidR="00495C9F" w:rsidRPr="00495C9F">
        <w:rPr>
          <w:rFonts w:ascii="Century Gothic" w:hAnsi="Century Gothic"/>
          <w:sz w:val="24"/>
          <w:szCs w:val="24"/>
        </w:rPr>
        <w:t xml:space="preserve"> Educational Center recognizes that students may require specialized instruction for bullying prevention, self-advocacy, social skills instruction, and problem-solving instruction.  Additional interventions that can be taken to address bullying will be determined by the students IEP team.  Factors for determining consequences of bullying include:</w:t>
      </w:r>
    </w:p>
    <w:p w14:paraId="683BF159" w14:textId="77777777" w:rsidR="00495C9F" w:rsidRPr="00495C9F" w:rsidRDefault="00495C9F" w:rsidP="00495C9F">
      <w:pPr>
        <w:pStyle w:val="ListParagraph"/>
        <w:numPr>
          <w:ilvl w:val="0"/>
          <w:numId w:val="24"/>
        </w:numPr>
        <w:spacing w:after="0" w:line="259" w:lineRule="auto"/>
        <w:jc w:val="both"/>
        <w:rPr>
          <w:rFonts w:ascii="Century Gothic" w:hAnsi="Century Gothic"/>
          <w:sz w:val="24"/>
          <w:szCs w:val="24"/>
        </w:rPr>
      </w:pPr>
      <w:r w:rsidRPr="00495C9F">
        <w:rPr>
          <w:rFonts w:ascii="Century Gothic" w:hAnsi="Century Gothic"/>
          <w:sz w:val="24"/>
          <w:szCs w:val="24"/>
        </w:rPr>
        <w:t xml:space="preserve">Age, development, and maturity levels of the parties involved </w:t>
      </w:r>
    </w:p>
    <w:p w14:paraId="5EA6D213" w14:textId="77777777" w:rsidR="00495C9F" w:rsidRPr="00495C9F" w:rsidRDefault="00495C9F" w:rsidP="00495C9F">
      <w:pPr>
        <w:pStyle w:val="ListParagraph"/>
        <w:numPr>
          <w:ilvl w:val="0"/>
          <w:numId w:val="24"/>
        </w:numPr>
        <w:spacing w:after="0" w:line="259" w:lineRule="auto"/>
        <w:jc w:val="both"/>
        <w:rPr>
          <w:rFonts w:ascii="Century Gothic" w:hAnsi="Century Gothic"/>
          <w:sz w:val="24"/>
          <w:szCs w:val="24"/>
        </w:rPr>
      </w:pPr>
      <w:r w:rsidRPr="00495C9F">
        <w:rPr>
          <w:rFonts w:ascii="Century Gothic" w:hAnsi="Century Gothic"/>
          <w:sz w:val="24"/>
          <w:szCs w:val="24"/>
        </w:rPr>
        <w:t xml:space="preserve">Degree of harm (physical and/or emotional distress) </w:t>
      </w:r>
    </w:p>
    <w:p w14:paraId="40D60E93" w14:textId="77777777" w:rsidR="00495C9F" w:rsidRPr="00495C9F" w:rsidRDefault="00495C9F" w:rsidP="00495C9F">
      <w:pPr>
        <w:pStyle w:val="ListParagraph"/>
        <w:numPr>
          <w:ilvl w:val="0"/>
          <w:numId w:val="24"/>
        </w:numPr>
        <w:spacing w:after="0" w:line="259" w:lineRule="auto"/>
        <w:jc w:val="both"/>
        <w:rPr>
          <w:rFonts w:ascii="Century Gothic" w:hAnsi="Century Gothic"/>
          <w:sz w:val="24"/>
          <w:szCs w:val="24"/>
        </w:rPr>
      </w:pPr>
      <w:r w:rsidRPr="00495C9F">
        <w:rPr>
          <w:rFonts w:ascii="Century Gothic" w:hAnsi="Century Gothic"/>
          <w:sz w:val="24"/>
          <w:szCs w:val="24"/>
        </w:rPr>
        <w:t xml:space="preserve">Surrounding circumstances </w:t>
      </w:r>
    </w:p>
    <w:p w14:paraId="6EF9F7EA" w14:textId="77777777" w:rsidR="00495C9F" w:rsidRPr="00495C9F" w:rsidRDefault="00495C9F" w:rsidP="00495C9F">
      <w:pPr>
        <w:pStyle w:val="ListParagraph"/>
        <w:numPr>
          <w:ilvl w:val="0"/>
          <w:numId w:val="24"/>
        </w:numPr>
        <w:spacing w:after="0" w:line="259" w:lineRule="auto"/>
        <w:jc w:val="both"/>
        <w:rPr>
          <w:rFonts w:ascii="Century Gothic" w:hAnsi="Century Gothic"/>
          <w:sz w:val="24"/>
          <w:szCs w:val="24"/>
        </w:rPr>
      </w:pPr>
      <w:r w:rsidRPr="00495C9F">
        <w:rPr>
          <w:rFonts w:ascii="Century Gothic" w:hAnsi="Century Gothic"/>
          <w:sz w:val="24"/>
          <w:szCs w:val="24"/>
        </w:rPr>
        <w:t xml:space="preserve">Nature and severity of the behavior(s) </w:t>
      </w:r>
    </w:p>
    <w:p w14:paraId="06A8B609" w14:textId="77777777" w:rsidR="00495C9F" w:rsidRPr="00495C9F" w:rsidRDefault="00495C9F" w:rsidP="00495C9F">
      <w:pPr>
        <w:pStyle w:val="ListParagraph"/>
        <w:numPr>
          <w:ilvl w:val="0"/>
          <w:numId w:val="24"/>
        </w:numPr>
        <w:spacing w:after="0" w:line="259" w:lineRule="auto"/>
        <w:jc w:val="both"/>
        <w:rPr>
          <w:rFonts w:ascii="Century Gothic" w:hAnsi="Century Gothic"/>
          <w:sz w:val="24"/>
          <w:szCs w:val="24"/>
        </w:rPr>
      </w:pPr>
      <w:r w:rsidRPr="00495C9F">
        <w:rPr>
          <w:rFonts w:ascii="Century Gothic" w:hAnsi="Century Gothic"/>
          <w:sz w:val="24"/>
          <w:szCs w:val="24"/>
        </w:rPr>
        <w:t xml:space="preserve">Incidences of past or continuing pattern(s) of behavior </w:t>
      </w:r>
    </w:p>
    <w:p w14:paraId="115C2BA6" w14:textId="77777777" w:rsidR="00495C9F" w:rsidRPr="00495C9F" w:rsidRDefault="00495C9F" w:rsidP="00495C9F">
      <w:pPr>
        <w:pStyle w:val="ListParagraph"/>
        <w:numPr>
          <w:ilvl w:val="0"/>
          <w:numId w:val="24"/>
        </w:numPr>
        <w:spacing w:after="0" w:line="259" w:lineRule="auto"/>
        <w:jc w:val="both"/>
        <w:rPr>
          <w:rFonts w:ascii="Century Gothic" w:hAnsi="Century Gothic"/>
          <w:sz w:val="24"/>
          <w:szCs w:val="24"/>
        </w:rPr>
      </w:pPr>
      <w:r w:rsidRPr="00495C9F">
        <w:rPr>
          <w:rFonts w:ascii="Century Gothic" w:hAnsi="Century Gothic"/>
          <w:sz w:val="24"/>
          <w:szCs w:val="24"/>
        </w:rPr>
        <w:t xml:space="preserve">Relationship between the parties involved </w:t>
      </w:r>
    </w:p>
    <w:p w14:paraId="18033182" w14:textId="77777777" w:rsidR="00495C9F" w:rsidRPr="00495C9F" w:rsidRDefault="00495C9F" w:rsidP="00495C9F">
      <w:pPr>
        <w:pStyle w:val="ListParagraph"/>
        <w:numPr>
          <w:ilvl w:val="0"/>
          <w:numId w:val="24"/>
        </w:numPr>
        <w:spacing w:after="0" w:line="259" w:lineRule="auto"/>
        <w:jc w:val="both"/>
        <w:rPr>
          <w:rFonts w:ascii="Century Gothic" w:hAnsi="Century Gothic"/>
          <w:sz w:val="24"/>
          <w:szCs w:val="24"/>
        </w:rPr>
      </w:pPr>
      <w:r w:rsidRPr="00495C9F">
        <w:rPr>
          <w:rFonts w:ascii="Century Gothic" w:hAnsi="Century Gothic"/>
          <w:sz w:val="24"/>
          <w:szCs w:val="24"/>
        </w:rPr>
        <w:t xml:space="preserve">Context in which the alleged incident(s) occurred </w:t>
      </w:r>
    </w:p>
    <w:p w14:paraId="4D8F1687" w14:textId="77777777" w:rsidR="00495C9F" w:rsidRPr="00495C9F" w:rsidRDefault="00495C9F" w:rsidP="00495C9F">
      <w:pPr>
        <w:spacing w:after="0"/>
        <w:ind w:left="360"/>
        <w:jc w:val="both"/>
        <w:rPr>
          <w:rFonts w:ascii="Century Gothic" w:hAnsi="Century Gothic"/>
          <w:sz w:val="24"/>
          <w:szCs w:val="24"/>
        </w:rPr>
      </w:pPr>
    </w:p>
    <w:p w14:paraId="05600BC5" w14:textId="77777777" w:rsidR="00495C9F" w:rsidRPr="00495C9F" w:rsidRDefault="00495C9F" w:rsidP="00495C9F">
      <w:pPr>
        <w:pStyle w:val="ListParagraph"/>
        <w:numPr>
          <w:ilvl w:val="0"/>
          <w:numId w:val="29"/>
        </w:numPr>
        <w:spacing w:after="0" w:line="259" w:lineRule="auto"/>
        <w:jc w:val="both"/>
        <w:rPr>
          <w:rFonts w:ascii="Century Gothic" w:hAnsi="Century Gothic"/>
          <w:sz w:val="24"/>
          <w:szCs w:val="24"/>
        </w:rPr>
      </w:pPr>
      <w:r w:rsidRPr="00495C9F">
        <w:rPr>
          <w:rFonts w:ascii="Century Gothic" w:hAnsi="Century Gothic"/>
          <w:sz w:val="24"/>
          <w:szCs w:val="24"/>
        </w:rPr>
        <w:t xml:space="preserve">If the complainant student or the parent of the student feels that appropriate resolution of the investigation or complaint has not been </w:t>
      </w:r>
      <w:r w:rsidRPr="00495C9F">
        <w:rPr>
          <w:rFonts w:ascii="Century Gothic" w:hAnsi="Century Gothic"/>
          <w:sz w:val="24"/>
          <w:szCs w:val="24"/>
        </w:rPr>
        <w:lastRenderedPageBreak/>
        <w:t xml:space="preserve">reached, the student or the parent of the student should contact the principal. </w:t>
      </w:r>
    </w:p>
    <w:p w14:paraId="50B0260F" w14:textId="77777777" w:rsidR="00495C9F" w:rsidRDefault="00495C9F" w:rsidP="00495C9F">
      <w:pPr>
        <w:spacing w:after="0"/>
        <w:jc w:val="both"/>
      </w:pPr>
    </w:p>
    <w:p w14:paraId="4253FB43" w14:textId="05A4F09C" w:rsidR="00B25FD3" w:rsidRPr="009C425C" w:rsidRDefault="00B25FD3" w:rsidP="00E665B8">
      <w:pPr>
        <w:pStyle w:val="Heading1"/>
        <w:spacing w:before="0" w:after="0"/>
      </w:pPr>
      <w:bookmarkStart w:id="53" w:name="_Toc482369280"/>
      <w:r w:rsidRPr="009C425C">
        <w:t>Dress Code</w:t>
      </w:r>
      <w:bookmarkEnd w:id="53"/>
    </w:p>
    <w:p w14:paraId="3E4DD529" w14:textId="2955B6D8" w:rsidR="00DE579F" w:rsidRPr="009C425C" w:rsidRDefault="00DE579F" w:rsidP="00E665B8">
      <w:pPr>
        <w:spacing w:after="0"/>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 xml:space="preserve">Your child comes to </w:t>
      </w:r>
      <w:r w:rsidR="00507DA6">
        <w:rPr>
          <w:rFonts w:ascii="Century Gothic" w:hAnsi="Century Gothic" w:cs="Times New Roman"/>
          <w:color w:val="000000" w:themeColor="text1"/>
          <w:sz w:val="24"/>
          <w:szCs w:val="24"/>
        </w:rPr>
        <w:t>CDH</w:t>
      </w:r>
      <w:r w:rsidRPr="009C425C">
        <w:rPr>
          <w:rFonts w:ascii="Century Gothic" w:hAnsi="Century Gothic" w:cs="Times New Roman"/>
          <w:color w:val="000000" w:themeColor="text1"/>
          <w:sz w:val="24"/>
          <w:szCs w:val="24"/>
        </w:rPr>
        <w:t xml:space="preserve"> Educational Center to learn, socialize, play, and participate in a wealth of activities.  As such, please send them in clean, seasonally appropriate, comfortable clothes that will allow them to freely join in all activities without fear of getting dirty or being uncomfortable. Please be sure that students wear shoes that are conducive to participating in physical education activities. </w:t>
      </w:r>
      <w:r w:rsidR="00F12EEC" w:rsidRPr="009C425C">
        <w:rPr>
          <w:rFonts w:ascii="Century Gothic" w:hAnsi="Century Gothic" w:cs="Times New Roman"/>
          <w:color w:val="000000" w:themeColor="text1"/>
          <w:sz w:val="24"/>
          <w:szCs w:val="24"/>
        </w:rPr>
        <w:t xml:space="preserve"> </w:t>
      </w:r>
      <w:r w:rsidRPr="009C425C">
        <w:rPr>
          <w:rFonts w:ascii="Century Gothic" w:hAnsi="Century Gothic" w:cs="Times New Roman"/>
          <w:color w:val="000000" w:themeColor="text1"/>
          <w:sz w:val="24"/>
          <w:szCs w:val="24"/>
        </w:rPr>
        <w:t xml:space="preserve">Sandals and open-toed shoes are not allowed. </w:t>
      </w:r>
    </w:p>
    <w:p w14:paraId="3FE887E7" w14:textId="654B3A58" w:rsidR="00DE579F" w:rsidRPr="009C425C" w:rsidRDefault="00DE579F" w:rsidP="00E665B8">
      <w:pPr>
        <w:spacing w:after="0"/>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 xml:space="preserve">We also ask that </w:t>
      </w:r>
      <w:r w:rsidR="00747EB2">
        <w:rPr>
          <w:rFonts w:ascii="Century Gothic" w:hAnsi="Century Gothic" w:cs="Times New Roman"/>
          <w:color w:val="000000" w:themeColor="text1"/>
          <w:sz w:val="24"/>
          <w:szCs w:val="24"/>
        </w:rPr>
        <w:t>two</w:t>
      </w:r>
      <w:r w:rsidRPr="009C425C">
        <w:rPr>
          <w:rFonts w:ascii="Century Gothic" w:hAnsi="Century Gothic" w:cs="Times New Roman"/>
          <w:color w:val="000000" w:themeColor="text1"/>
          <w:sz w:val="24"/>
          <w:szCs w:val="24"/>
        </w:rPr>
        <w:t xml:space="preserve"> complete change</w:t>
      </w:r>
      <w:r w:rsidR="00747EB2">
        <w:rPr>
          <w:rFonts w:ascii="Century Gothic" w:hAnsi="Century Gothic" w:cs="Times New Roman"/>
          <w:color w:val="000000" w:themeColor="text1"/>
          <w:sz w:val="24"/>
          <w:szCs w:val="24"/>
        </w:rPr>
        <w:t>s</w:t>
      </w:r>
      <w:r w:rsidRPr="009C425C">
        <w:rPr>
          <w:rFonts w:ascii="Century Gothic" w:hAnsi="Century Gothic" w:cs="Times New Roman"/>
          <w:color w:val="000000" w:themeColor="text1"/>
          <w:sz w:val="24"/>
          <w:szCs w:val="24"/>
        </w:rPr>
        <w:t xml:space="preserve"> of clothing </w:t>
      </w:r>
      <w:r w:rsidR="00C74872">
        <w:rPr>
          <w:rFonts w:ascii="Century Gothic" w:hAnsi="Century Gothic" w:cs="Times New Roman"/>
          <w:color w:val="000000" w:themeColor="text1"/>
          <w:sz w:val="24"/>
          <w:szCs w:val="24"/>
        </w:rPr>
        <w:t xml:space="preserve">appropriate for the season </w:t>
      </w:r>
      <w:r w:rsidRPr="009C425C">
        <w:rPr>
          <w:rFonts w:ascii="Century Gothic" w:hAnsi="Century Gothic" w:cs="Times New Roman"/>
          <w:color w:val="000000" w:themeColor="text1"/>
          <w:sz w:val="24"/>
          <w:szCs w:val="24"/>
        </w:rPr>
        <w:t>(wi</w:t>
      </w:r>
      <w:r w:rsidR="00C74872">
        <w:rPr>
          <w:rFonts w:ascii="Century Gothic" w:hAnsi="Century Gothic" w:cs="Times New Roman"/>
          <w:color w:val="000000" w:themeColor="text1"/>
          <w:sz w:val="24"/>
          <w:szCs w:val="24"/>
        </w:rPr>
        <w:t>th your child’s initials on each item</w:t>
      </w:r>
      <w:r w:rsidRPr="009C425C">
        <w:rPr>
          <w:rFonts w:ascii="Century Gothic" w:hAnsi="Century Gothic" w:cs="Times New Roman"/>
          <w:color w:val="000000" w:themeColor="text1"/>
          <w:sz w:val="24"/>
          <w:szCs w:val="24"/>
        </w:rPr>
        <w:t xml:space="preserve">) is also sent to school with your child.  </w:t>
      </w:r>
    </w:p>
    <w:p w14:paraId="0CDA606E" w14:textId="77777777" w:rsidR="00E665B8" w:rsidRDefault="00E665B8" w:rsidP="00E665B8">
      <w:pPr>
        <w:pStyle w:val="Heading1"/>
        <w:spacing w:before="0" w:after="0"/>
      </w:pPr>
    </w:p>
    <w:p w14:paraId="6215D193" w14:textId="1CC0005B" w:rsidR="00AC52F6" w:rsidRPr="009C425C" w:rsidRDefault="006E32CD" w:rsidP="00E665B8">
      <w:pPr>
        <w:pStyle w:val="Heading1"/>
        <w:spacing w:before="0" w:after="0"/>
      </w:pPr>
      <w:bookmarkStart w:id="54" w:name="_Toc482369281"/>
      <w:r w:rsidRPr="009C425C">
        <w:t>Wellness Policy</w:t>
      </w:r>
      <w:bookmarkEnd w:id="54"/>
      <w:r w:rsidR="00B25FD3" w:rsidRPr="009C425C">
        <w:t xml:space="preserve"> </w:t>
      </w:r>
    </w:p>
    <w:p w14:paraId="5E6CBE89" w14:textId="6CFC6184" w:rsidR="006E32CD" w:rsidRPr="009C425C" w:rsidRDefault="006E32CD" w:rsidP="00E665B8">
      <w:pPr>
        <w:spacing w:after="0"/>
        <w:jc w:val="both"/>
        <w:rPr>
          <w:rFonts w:ascii="Century Gothic" w:hAnsi="Century Gothic" w:cstheme="majorBidi"/>
          <w:color w:val="000000" w:themeColor="text1"/>
          <w:sz w:val="24"/>
          <w:szCs w:val="24"/>
        </w:rPr>
      </w:pPr>
      <w:r w:rsidRPr="009C425C">
        <w:rPr>
          <w:rFonts w:ascii="Century Gothic" w:hAnsi="Century Gothic"/>
          <w:color w:val="000000" w:themeColor="text1"/>
          <w:sz w:val="24"/>
          <w:szCs w:val="24"/>
        </w:rPr>
        <w:t xml:space="preserve">It is imperative that parents follow </w:t>
      </w:r>
      <w:r w:rsidR="00747EB2">
        <w:rPr>
          <w:rFonts w:ascii="Century Gothic" w:hAnsi="Century Gothic"/>
          <w:color w:val="000000" w:themeColor="text1"/>
          <w:sz w:val="24"/>
          <w:szCs w:val="24"/>
        </w:rPr>
        <w:t>CDH</w:t>
      </w:r>
      <w:r w:rsidRPr="009C425C">
        <w:rPr>
          <w:rFonts w:ascii="Century Gothic" w:hAnsi="Century Gothic"/>
          <w:color w:val="000000" w:themeColor="text1"/>
          <w:sz w:val="24"/>
          <w:szCs w:val="24"/>
        </w:rPr>
        <w:t xml:space="preserve"> Educational Center wellness </w:t>
      </w:r>
      <w:r w:rsidR="00C74872">
        <w:rPr>
          <w:rFonts w:ascii="Century Gothic" w:hAnsi="Century Gothic"/>
          <w:color w:val="000000" w:themeColor="text1"/>
          <w:sz w:val="24"/>
          <w:szCs w:val="24"/>
        </w:rPr>
        <w:t xml:space="preserve">policy </w:t>
      </w:r>
      <w:r w:rsidRPr="009C425C">
        <w:rPr>
          <w:rFonts w:ascii="Century Gothic" w:hAnsi="Century Gothic"/>
          <w:color w:val="000000" w:themeColor="text1"/>
          <w:sz w:val="24"/>
          <w:szCs w:val="24"/>
        </w:rPr>
        <w:t>to ensure everyone’s well-being. Although some illnesses do not require exclusion, there are times in which a child will need to be absent from, or leave school, due to illness. This is important to prevent the spread of infection to others and to allow your child time to rest, recover and, if needed to receive treatment</w:t>
      </w:r>
      <w:r w:rsidRPr="009C425C">
        <w:rPr>
          <w:rFonts w:ascii="Century Gothic" w:hAnsi="Century Gothic" w:cs="Arial"/>
          <w:color w:val="000000" w:themeColor="text1"/>
          <w:sz w:val="24"/>
          <w:szCs w:val="24"/>
        </w:rPr>
        <w:t>.</w:t>
      </w:r>
    </w:p>
    <w:p w14:paraId="0CD68150" w14:textId="692787DD" w:rsidR="006E32CD" w:rsidRPr="009C425C" w:rsidRDefault="006E32CD" w:rsidP="00E665B8">
      <w:pPr>
        <w:spacing w:after="0" w:line="276"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 xml:space="preserve">This policy outlines illnesses and situations that require exclusion. </w:t>
      </w:r>
      <w:r w:rsidR="00747EB2">
        <w:rPr>
          <w:rFonts w:ascii="Century Gothic" w:hAnsi="Century Gothic" w:cs="Times New Roman"/>
          <w:color w:val="000000" w:themeColor="text1"/>
          <w:sz w:val="24"/>
          <w:szCs w:val="24"/>
        </w:rPr>
        <w:t>CDH</w:t>
      </w:r>
      <w:r w:rsidRPr="009C425C">
        <w:rPr>
          <w:rFonts w:ascii="Century Gothic" w:hAnsi="Century Gothic" w:cs="Times New Roman"/>
          <w:color w:val="000000" w:themeColor="text1"/>
          <w:sz w:val="24"/>
          <w:szCs w:val="24"/>
        </w:rPr>
        <w:t xml:space="preserve"> enforces this policy for the betterment of staff and students, which may include sending a child home sick even if they do not have a fever.  Please understand that </w:t>
      </w:r>
      <w:r w:rsidR="00747EB2">
        <w:rPr>
          <w:rFonts w:ascii="Century Gothic" w:hAnsi="Century Gothic" w:cs="Times New Roman"/>
          <w:color w:val="000000" w:themeColor="text1"/>
          <w:sz w:val="24"/>
          <w:szCs w:val="24"/>
        </w:rPr>
        <w:t>CDH</w:t>
      </w:r>
      <w:r w:rsidRPr="009C425C">
        <w:rPr>
          <w:rFonts w:ascii="Century Gothic" w:hAnsi="Century Gothic" w:cs="Times New Roman"/>
          <w:color w:val="000000" w:themeColor="text1"/>
          <w:sz w:val="24"/>
          <w:szCs w:val="24"/>
        </w:rPr>
        <w:t xml:space="preserve"> reserves the right to send a child home if we feel he/she is too ill to be in class. Our wellness policy requires that students be excluded from school until they are symptom-free for 24 hours for the following:</w:t>
      </w:r>
    </w:p>
    <w:p w14:paraId="1C2B90FD" w14:textId="77777777" w:rsidR="006E32CD" w:rsidRPr="009C425C" w:rsidRDefault="006E32CD" w:rsidP="00E665B8">
      <w:pPr>
        <w:spacing w:after="0" w:line="276" w:lineRule="auto"/>
        <w:jc w:val="both"/>
        <w:rPr>
          <w:rFonts w:ascii="Century Gothic" w:hAnsi="Century Gothic" w:cs="Times New Roman"/>
          <w:color w:val="000000" w:themeColor="text1"/>
          <w:sz w:val="24"/>
          <w:szCs w:val="24"/>
        </w:rPr>
      </w:pPr>
    </w:p>
    <w:p w14:paraId="4E65F2DB" w14:textId="77777777" w:rsidR="006E32CD" w:rsidRPr="009C425C" w:rsidRDefault="006E32CD" w:rsidP="00ED1889">
      <w:pPr>
        <w:numPr>
          <w:ilvl w:val="0"/>
          <w:numId w:val="7"/>
        </w:numPr>
        <w:spacing w:after="0" w:line="276"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Oral temperature above 99.6 degrees.</w:t>
      </w:r>
    </w:p>
    <w:p w14:paraId="38229732" w14:textId="26341C42" w:rsidR="006E32CD" w:rsidRPr="009C425C" w:rsidRDefault="006E32CD" w:rsidP="00ED1889">
      <w:pPr>
        <w:numPr>
          <w:ilvl w:val="0"/>
          <w:numId w:val="7"/>
        </w:numPr>
        <w:spacing w:after="0" w:line="276"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 xml:space="preserve">Conjunctivitis (pink eye), if considered contagious (a doctor’s note is required to differentiate between bacterial and viral infection). </w:t>
      </w:r>
    </w:p>
    <w:p w14:paraId="220F38A0" w14:textId="77777777" w:rsidR="006E32CD" w:rsidRPr="009C425C" w:rsidRDefault="006E32CD" w:rsidP="00ED1889">
      <w:pPr>
        <w:numPr>
          <w:ilvl w:val="0"/>
          <w:numId w:val="7"/>
        </w:numPr>
        <w:spacing w:after="0" w:line="276"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Impetigo, until 24 hours after treatment has begun.</w:t>
      </w:r>
    </w:p>
    <w:p w14:paraId="3CFC1556" w14:textId="77777777" w:rsidR="006E32CD" w:rsidRPr="009C425C" w:rsidRDefault="006E32CD" w:rsidP="00ED1889">
      <w:pPr>
        <w:numPr>
          <w:ilvl w:val="0"/>
          <w:numId w:val="7"/>
        </w:numPr>
        <w:spacing w:after="0" w:line="276"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Scabies, until 24 hours after treatment has begun.</w:t>
      </w:r>
    </w:p>
    <w:p w14:paraId="2DCB5B76" w14:textId="77777777" w:rsidR="006E32CD" w:rsidRPr="009C425C" w:rsidRDefault="006E32CD" w:rsidP="00ED1889">
      <w:pPr>
        <w:numPr>
          <w:ilvl w:val="0"/>
          <w:numId w:val="7"/>
        </w:numPr>
        <w:spacing w:after="0" w:line="276"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Head lice, exclusion until first treatment with removal of all nits.</w:t>
      </w:r>
    </w:p>
    <w:p w14:paraId="6D8081D3" w14:textId="77777777" w:rsidR="006E32CD" w:rsidRPr="009C425C" w:rsidRDefault="006E32CD" w:rsidP="00ED1889">
      <w:pPr>
        <w:numPr>
          <w:ilvl w:val="0"/>
          <w:numId w:val="7"/>
        </w:numPr>
        <w:spacing w:after="0" w:line="276"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Vomiting or diarrhea with or without fever.</w:t>
      </w:r>
    </w:p>
    <w:p w14:paraId="76017230" w14:textId="77777777" w:rsidR="006E32CD" w:rsidRPr="009C425C" w:rsidRDefault="006E32CD" w:rsidP="00ED1889">
      <w:pPr>
        <w:numPr>
          <w:ilvl w:val="0"/>
          <w:numId w:val="7"/>
        </w:numPr>
        <w:spacing w:after="0" w:line="276"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Ringworm or Pinworm, until 24 hours after treatment has begun.</w:t>
      </w:r>
    </w:p>
    <w:p w14:paraId="30868311" w14:textId="77777777" w:rsidR="006E32CD" w:rsidRPr="009C425C" w:rsidRDefault="006E32CD" w:rsidP="00ED1889">
      <w:pPr>
        <w:numPr>
          <w:ilvl w:val="0"/>
          <w:numId w:val="7"/>
        </w:numPr>
        <w:spacing w:after="0" w:line="276"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Undiagnosed rash if fever is present.</w:t>
      </w:r>
    </w:p>
    <w:p w14:paraId="335EDEBF" w14:textId="582CE8F9" w:rsidR="006E32CD" w:rsidRPr="009C425C" w:rsidRDefault="006E32CD" w:rsidP="00ED1889">
      <w:pPr>
        <w:numPr>
          <w:ilvl w:val="0"/>
          <w:numId w:val="7"/>
        </w:numPr>
        <w:spacing w:after="0" w:line="276"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Viral eye infections, until physician allows return to school (note required).</w:t>
      </w:r>
    </w:p>
    <w:p w14:paraId="4DF2810E" w14:textId="7362739C" w:rsidR="001D3719" w:rsidRPr="009C425C" w:rsidRDefault="001D3719" w:rsidP="00ED1889">
      <w:pPr>
        <w:numPr>
          <w:ilvl w:val="0"/>
          <w:numId w:val="7"/>
        </w:numPr>
        <w:spacing w:after="0" w:line="276"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Strep throat</w:t>
      </w:r>
    </w:p>
    <w:p w14:paraId="5994085F" w14:textId="77777777" w:rsidR="006E32CD" w:rsidRPr="009C425C" w:rsidRDefault="006E32CD" w:rsidP="00ED1889">
      <w:pPr>
        <w:numPr>
          <w:ilvl w:val="0"/>
          <w:numId w:val="7"/>
        </w:numPr>
        <w:spacing w:after="0" w:line="276"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lastRenderedPageBreak/>
        <w:t>Chicken pox, exclusion for six days from appearance of vesicles or until all vesicles have scabbed.</w:t>
      </w:r>
    </w:p>
    <w:p w14:paraId="1F120D30" w14:textId="77777777" w:rsidR="006E32CD" w:rsidRPr="009C425C" w:rsidRDefault="006E32CD" w:rsidP="00ED1889">
      <w:pPr>
        <w:numPr>
          <w:ilvl w:val="0"/>
          <w:numId w:val="7"/>
        </w:numPr>
        <w:spacing w:after="0" w:line="276"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A positive culture for Streptococcal throat infection (Strep Throat), exclusion until student has had at least 24 hours of appropriate treatment and is without a fever.</w:t>
      </w:r>
    </w:p>
    <w:p w14:paraId="555999E3" w14:textId="5BB9EC0A" w:rsidR="006E32CD" w:rsidRPr="00BC5708" w:rsidRDefault="006E32CD" w:rsidP="00ED1889">
      <w:pPr>
        <w:numPr>
          <w:ilvl w:val="0"/>
          <w:numId w:val="7"/>
        </w:numPr>
        <w:spacing w:after="0" w:line="276" w:lineRule="auto"/>
        <w:jc w:val="both"/>
        <w:rPr>
          <w:rFonts w:ascii="Century Gothic" w:hAnsi="Century Gothic" w:cs="Times New Roman"/>
          <w:color w:val="000000" w:themeColor="text1"/>
          <w:kern w:val="28"/>
          <w:sz w:val="24"/>
          <w:szCs w:val="24"/>
        </w:rPr>
      </w:pPr>
      <w:r w:rsidRPr="009C425C">
        <w:rPr>
          <w:rFonts w:ascii="Century Gothic" w:hAnsi="Century Gothic" w:cs="Times New Roman"/>
          <w:bCs/>
          <w:color w:val="000000" w:themeColor="text1"/>
          <w:sz w:val="24"/>
          <w:szCs w:val="24"/>
        </w:rPr>
        <w:t xml:space="preserve">Pertussis: (Whooping Cough) </w:t>
      </w:r>
      <w:r w:rsidRPr="009C425C">
        <w:rPr>
          <w:rFonts w:ascii="Century Gothic" w:hAnsi="Century Gothic" w:cs="Times New Roman"/>
          <w:color w:val="000000" w:themeColor="text1"/>
          <w:sz w:val="24"/>
          <w:szCs w:val="24"/>
        </w:rPr>
        <w:t>Children should be excluded until five days of appropriate antibiotic has been</w:t>
      </w:r>
      <w:r w:rsidR="00BC5708">
        <w:rPr>
          <w:rFonts w:ascii="Century Gothic" w:hAnsi="Century Gothic" w:cs="Times New Roman"/>
          <w:color w:val="000000" w:themeColor="text1"/>
          <w:kern w:val="28"/>
          <w:sz w:val="24"/>
          <w:szCs w:val="24"/>
        </w:rPr>
        <w:t xml:space="preserve"> </w:t>
      </w:r>
      <w:r w:rsidRPr="00BC5708">
        <w:rPr>
          <w:rFonts w:ascii="Century Gothic" w:hAnsi="Century Gothic" w:cs="Times New Roman"/>
          <w:color w:val="000000" w:themeColor="text1"/>
          <w:sz w:val="24"/>
          <w:szCs w:val="24"/>
        </w:rPr>
        <w:t>completed or until local health department states that the patient is non-</w:t>
      </w:r>
      <w:proofErr w:type="gramStart"/>
      <w:r w:rsidRPr="00BC5708">
        <w:rPr>
          <w:rFonts w:ascii="Century Gothic" w:hAnsi="Century Gothic" w:cs="Times New Roman"/>
          <w:color w:val="000000" w:themeColor="text1"/>
          <w:sz w:val="24"/>
          <w:szCs w:val="24"/>
        </w:rPr>
        <w:t>infectious.Any</w:t>
      </w:r>
      <w:proofErr w:type="gramEnd"/>
      <w:r w:rsidRPr="00BC5708">
        <w:rPr>
          <w:rFonts w:ascii="Century Gothic" w:hAnsi="Century Gothic" w:cs="Times New Roman"/>
          <w:color w:val="000000" w:themeColor="text1"/>
          <w:sz w:val="24"/>
          <w:szCs w:val="24"/>
        </w:rPr>
        <w:t xml:space="preserve"> other infectious diseases or contagious illnesses</w:t>
      </w:r>
    </w:p>
    <w:p w14:paraId="69718B81" w14:textId="77777777" w:rsidR="006E32CD" w:rsidRPr="009C425C" w:rsidRDefault="006E32CD" w:rsidP="00E665B8">
      <w:pPr>
        <w:spacing w:after="0" w:line="276" w:lineRule="auto"/>
        <w:jc w:val="both"/>
        <w:rPr>
          <w:rFonts w:ascii="Century Gothic" w:hAnsi="Century Gothic" w:cs="Times New Roman"/>
          <w:color w:val="000000" w:themeColor="text1"/>
          <w:sz w:val="24"/>
          <w:szCs w:val="24"/>
        </w:rPr>
      </w:pPr>
    </w:p>
    <w:p w14:paraId="4401BF3C" w14:textId="6C0CD502" w:rsidR="006E32CD" w:rsidRPr="009C425C" w:rsidRDefault="006E32CD" w:rsidP="00E665B8">
      <w:pPr>
        <w:spacing w:after="0"/>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 xml:space="preserve">If you need to call your child in </w:t>
      </w:r>
      <w:r w:rsidR="001D3719" w:rsidRPr="009C425C">
        <w:rPr>
          <w:rFonts w:ascii="Century Gothic" w:hAnsi="Century Gothic" w:cs="Times New Roman"/>
          <w:color w:val="000000" w:themeColor="text1"/>
          <w:sz w:val="24"/>
          <w:szCs w:val="24"/>
        </w:rPr>
        <w:t xml:space="preserve">sick, please call </w:t>
      </w:r>
      <w:r w:rsidR="00507DA6">
        <w:rPr>
          <w:rFonts w:ascii="Century Gothic" w:hAnsi="Century Gothic" w:cs="Times New Roman"/>
          <w:color w:val="000000" w:themeColor="text1"/>
          <w:sz w:val="24"/>
          <w:szCs w:val="24"/>
        </w:rPr>
        <w:t>815-255-8866</w:t>
      </w:r>
      <w:r w:rsidR="00BC5708">
        <w:rPr>
          <w:rFonts w:ascii="Century Gothic" w:hAnsi="Century Gothic" w:cs="Times New Roman"/>
          <w:color w:val="000000" w:themeColor="text1"/>
          <w:sz w:val="24"/>
          <w:szCs w:val="24"/>
        </w:rPr>
        <w:t xml:space="preserve"> </w:t>
      </w:r>
      <w:r w:rsidR="001D3719" w:rsidRPr="009C425C">
        <w:rPr>
          <w:rFonts w:ascii="Century Gothic" w:hAnsi="Century Gothic" w:cs="Times New Roman"/>
          <w:color w:val="000000" w:themeColor="text1"/>
          <w:sz w:val="24"/>
          <w:szCs w:val="24"/>
        </w:rPr>
        <w:t xml:space="preserve">before </w:t>
      </w:r>
      <w:r w:rsidR="00A43639">
        <w:rPr>
          <w:rFonts w:ascii="Century Gothic" w:hAnsi="Century Gothic" w:cs="Times New Roman"/>
          <w:color w:val="000000" w:themeColor="text1"/>
          <w:sz w:val="24"/>
          <w:szCs w:val="24"/>
        </w:rPr>
        <w:t>9</w:t>
      </w:r>
      <w:r w:rsidR="001D3719" w:rsidRPr="009C425C">
        <w:rPr>
          <w:rFonts w:ascii="Century Gothic" w:hAnsi="Century Gothic" w:cs="Times New Roman"/>
          <w:color w:val="000000" w:themeColor="text1"/>
          <w:sz w:val="24"/>
          <w:szCs w:val="24"/>
        </w:rPr>
        <w:t>:00</w:t>
      </w:r>
      <w:r w:rsidRPr="009C425C">
        <w:rPr>
          <w:rFonts w:ascii="Century Gothic" w:hAnsi="Century Gothic" w:cs="Times New Roman"/>
          <w:color w:val="000000" w:themeColor="text1"/>
          <w:sz w:val="24"/>
          <w:szCs w:val="24"/>
        </w:rPr>
        <w:t xml:space="preserve"> a.m. The message will be passed on to your child’s teacher.</w:t>
      </w:r>
    </w:p>
    <w:p w14:paraId="121245CE" w14:textId="77777777" w:rsidR="006E32CD" w:rsidRPr="009C425C" w:rsidRDefault="006E32CD" w:rsidP="00E665B8">
      <w:pPr>
        <w:spacing w:after="0" w:line="276" w:lineRule="auto"/>
        <w:jc w:val="both"/>
        <w:rPr>
          <w:rFonts w:ascii="Century Gothic" w:hAnsi="Century Gothic"/>
          <w:b/>
          <w:i/>
          <w:smallCaps/>
          <w:color w:val="000000" w:themeColor="text1"/>
          <w:sz w:val="24"/>
          <w:szCs w:val="24"/>
        </w:rPr>
      </w:pPr>
    </w:p>
    <w:p w14:paraId="71E11FE7" w14:textId="79C5ED5C" w:rsidR="00802592" w:rsidRPr="009C425C" w:rsidRDefault="00B25FD3" w:rsidP="00E665B8">
      <w:pPr>
        <w:pStyle w:val="Heading1"/>
        <w:spacing w:before="0" w:after="0"/>
      </w:pPr>
      <w:bookmarkStart w:id="55" w:name="_Toc482369282"/>
      <w:r w:rsidRPr="009C425C">
        <w:t>Medication</w:t>
      </w:r>
      <w:bookmarkEnd w:id="55"/>
      <w:r w:rsidRPr="009C425C">
        <w:t xml:space="preserve"> </w:t>
      </w:r>
    </w:p>
    <w:p w14:paraId="26DE4472" w14:textId="5BAD3F6C" w:rsidR="00551548" w:rsidRDefault="00551548" w:rsidP="00E665B8">
      <w:pPr>
        <w:pStyle w:val="Heading2"/>
        <w:spacing w:before="0"/>
      </w:pPr>
      <w:bookmarkStart w:id="56" w:name="_Toc482369283"/>
      <w:r w:rsidRPr="009C425C">
        <w:t xml:space="preserve">Medical </w:t>
      </w:r>
      <w:r>
        <w:t>Adminstration at School</w:t>
      </w:r>
      <w:bookmarkEnd w:id="56"/>
    </w:p>
    <w:p w14:paraId="4871AEBF" w14:textId="45D04043" w:rsidR="001756EB" w:rsidRDefault="001756EB" w:rsidP="001756EB">
      <w:pPr>
        <w:autoSpaceDE w:val="0"/>
        <w:autoSpaceDN w:val="0"/>
        <w:adjustRightInd w:val="0"/>
        <w:spacing w:after="0" w:line="240" w:lineRule="atLeast"/>
        <w:contextualSpacing/>
        <w:rPr>
          <w:rFonts w:ascii="Century Gothic" w:hAnsi="Century Gothic" w:cs="Times New Roman"/>
          <w:b/>
          <w:bCs/>
          <w:sz w:val="24"/>
          <w:szCs w:val="24"/>
          <w:u w:val="single"/>
        </w:rPr>
      </w:pPr>
      <w:r w:rsidRPr="001756EB">
        <w:rPr>
          <w:rFonts w:ascii="Century Gothic" w:hAnsi="Century Gothic" w:cs="Times New Roman"/>
          <w:color w:val="000000"/>
          <w:sz w:val="24"/>
          <w:szCs w:val="24"/>
        </w:rPr>
        <w:t xml:space="preserve">It is the policy of </w:t>
      </w:r>
      <w:r w:rsidR="00507DA6">
        <w:rPr>
          <w:rFonts w:ascii="Century Gothic" w:hAnsi="Century Gothic" w:cs="Times New Roman"/>
          <w:color w:val="000000"/>
          <w:sz w:val="24"/>
          <w:szCs w:val="24"/>
        </w:rPr>
        <w:t>CDH</w:t>
      </w:r>
      <w:r w:rsidRPr="001756EB">
        <w:rPr>
          <w:rFonts w:ascii="Century Gothic" w:hAnsi="Century Gothic" w:cs="Times New Roman"/>
          <w:color w:val="000000"/>
          <w:sz w:val="24"/>
          <w:szCs w:val="24"/>
        </w:rPr>
        <w:t xml:space="preserve"> Educational Center to discourage the administration of medication or supervision of self-medication to students during regular school hours. Medications taken at school are to be limited to those necessary to maintain the student in school and those needed in the event of an emergency. </w:t>
      </w:r>
      <w:r w:rsidRPr="001756EB">
        <w:rPr>
          <w:rFonts w:ascii="Century Gothic" w:hAnsi="Century Gothic" w:cs="Times New Roman"/>
          <w:b/>
          <w:bCs/>
          <w:color w:val="000000"/>
          <w:sz w:val="24"/>
          <w:szCs w:val="24"/>
          <w:u w:val="single"/>
        </w:rPr>
        <w:t xml:space="preserve">The guidelines set forth in this policy </w:t>
      </w:r>
      <w:r w:rsidRPr="001756EB">
        <w:rPr>
          <w:rFonts w:ascii="Century Gothic" w:hAnsi="Century Gothic" w:cs="Times New Roman"/>
          <w:b/>
          <w:bCs/>
          <w:sz w:val="24"/>
          <w:szCs w:val="24"/>
          <w:u w:val="single"/>
        </w:rPr>
        <w:t xml:space="preserve">do not prohibit any school employee from providing emergency assistance to a student. </w:t>
      </w:r>
    </w:p>
    <w:p w14:paraId="4487DA3A" w14:textId="77777777" w:rsidR="001756EB" w:rsidRDefault="001756EB" w:rsidP="001756EB">
      <w:pPr>
        <w:autoSpaceDE w:val="0"/>
        <w:autoSpaceDN w:val="0"/>
        <w:adjustRightInd w:val="0"/>
        <w:spacing w:after="0" w:line="240" w:lineRule="atLeast"/>
        <w:contextualSpacing/>
        <w:rPr>
          <w:rFonts w:ascii="Century Gothic" w:hAnsi="Century Gothic" w:cs="Times New Roman"/>
          <w:b/>
          <w:bCs/>
          <w:sz w:val="24"/>
          <w:szCs w:val="24"/>
          <w:u w:val="single"/>
        </w:rPr>
      </w:pPr>
    </w:p>
    <w:p w14:paraId="224C45E9" w14:textId="77777777" w:rsidR="001756EB" w:rsidRDefault="001756EB" w:rsidP="001756EB">
      <w:pPr>
        <w:autoSpaceDE w:val="0"/>
        <w:autoSpaceDN w:val="0"/>
        <w:adjustRightInd w:val="0"/>
        <w:spacing w:after="0" w:line="240" w:lineRule="atLeast"/>
        <w:contextualSpacing/>
        <w:rPr>
          <w:rFonts w:ascii="Century Gothic" w:hAnsi="Century Gothic" w:cs="Times New Roman"/>
          <w:sz w:val="24"/>
          <w:szCs w:val="24"/>
        </w:rPr>
      </w:pPr>
      <w:r w:rsidRPr="001756EB">
        <w:rPr>
          <w:rFonts w:ascii="Century Gothic" w:hAnsi="Century Gothic" w:cs="Times New Roman"/>
          <w:sz w:val="24"/>
          <w:szCs w:val="24"/>
        </w:rPr>
        <w:t xml:space="preserve">Administration shall not administer medication to any student, nor shall any student possess or consume any prescription or non-prescription medication without a parent present unless the </w:t>
      </w:r>
      <w:r w:rsidRPr="001756EB">
        <w:rPr>
          <w:rFonts w:ascii="Century Gothic" w:eastAsia="Times New Roman" w:hAnsi="Century Gothic" w:cs="Times New Roman"/>
          <w:sz w:val="24"/>
          <w:szCs w:val="24"/>
        </w:rPr>
        <w:t xml:space="preserve">Authorization and Permission for Administration of Medication </w:t>
      </w:r>
      <w:r w:rsidRPr="001756EB">
        <w:rPr>
          <w:rFonts w:ascii="Century Gothic" w:hAnsi="Century Gothic" w:cs="Times New Roman"/>
          <w:sz w:val="24"/>
          <w:szCs w:val="24"/>
        </w:rPr>
        <w:t xml:space="preserve">form has been filed with the school and appropriate training by a nurse has been provided. The Authorization and Permission for Administration of Medication form will be completed by the student’s parent/guardian and licensed prescriber and reviewed by the school prior to dispensing any medication to a student. </w:t>
      </w:r>
    </w:p>
    <w:p w14:paraId="473ECCAF" w14:textId="77777777" w:rsidR="001756EB" w:rsidRDefault="001756EB" w:rsidP="001756EB">
      <w:pPr>
        <w:autoSpaceDE w:val="0"/>
        <w:autoSpaceDN w:val="0"/>
        <w:adjustRightInd w:val="0"/>
        <w:spacing w:after="0" w:line="240" w:lineRule="atLeast"/>
        <w:contextualSpacing/>
        <w:rPr>
          <w:rFonts w:ascii="Century Gothic" w:hAnsi="Century Gothic" w:cs="Times New Roman"/>
          <w:sz w:val="24"/>
          <w:szCs w:val="24"/>
        </w:rPr>
      </w:pPr>
    </w:p>
    <w:p w14:paraId="10C2CF6A" w14:textId="59F92CF6" w:rsidR="001756EB" w:rsidRPr="001756EB" w:rsidRDefault="001756EB" w:rsidP="001756EB">
      <w:pPr>
        <w:autoSpaceDE w:val="0"/>
        <w:autoSpaceDN w:val="0"/>
        <w:adjustRightInd w:val="0"/>
        <w:spacing w:after="0" w:line="240" w:lineRule="atLeast"/>
        <w:contextualSpacing/>
        <w:rPr>
          <w:rFonts w:ascii="Century Gothic" w:hAnsi="Century Gothic" w:cs="Times New Roman"/>
          <w:color w:val="000000"/>
          <w:sz w:val="24"/>
          <w:szCs w:val="24"/>
        </w:rPr>
      </w:pPr>
      <w:r w:rsidRPr="001756EB">
        <w:rPr>
          <w:rFonts w:ascii="Century Gothic" w:hAnsi="Century Gothic" w:cs="Times New Roman"/>
          <w:sz w:val="24"/>
          <w:szCs w:val="24"/>
        </w:rPr>
        <w:t xml:space="preserve">The </w:t>
      </w:r>
      <w:r w:rsidRPr="001756EB">
        <w:rPr>
          <w:rFonts w:ascii="Century Gothic" w:eastAsia="Times New Roman" w:hAnsi="Century Gothic" w:cs="Times New Roman"/>
          <w:sz w:val="24"/>
          <w:szCs w:val="24"/>
        </w:rPr>
        <w:t xml:space="preserve">Authorization and Permission for Administration of Medication </w:t>
      </w:r>
      <w:r w:rsidRPr="001756EB">
        <w:rPr>
          <w:rFonts w:ascii="Century Gothic" w:hAnsi="Century Gothic" w:cs="Times New Roman"/>
          <w:sz w:val="24"/>
          <w:szCs w:val="24"/>
        </w:rPr>
        <w:t xml:space="preserve">form must be completed annually at the beginning of each school year.  Forms are available from teachers and at the main office and additional forms will be provided to parents each semester. </w:t>
      </w:r>
    </w:p>
    <w:p w14:paraId="1C9BDF77" w14:textId="77777777" w:rsidR="001756EB" w:rsidRPr="001756EB" w:rsidRDefault="001756EB" w:rsidP="001756EB">
      <w:pPr>
        <w:jc w:val="both"/>
        <w:rPr>
          <w:rFonts w:ascii="Century Gothic" w:hAnsi="Century Gothic" w:cs="Times New Roman"/>
          <w:sz w:val="24"/>
          <w:szCs w:val="24"/>
          <w:u w:val="single" w:color="000000"/>
        </w:rPr>
      </w:pPr>
    </w:p>
    <w:p w14:paraId="22D8966C" w14:textId="77777777" w:rsidR="001756EB" w:rsidRPr="001756EB" w:rsidRDefault="001756EB" w:rsidP="001756EB">
      <w:pPr>
        <w:contextualSpacing/>
        <w:jc w:val="both"/>
        <w:rPr>
          <w:rFonts w:ascii="Century Gothic" w:hAnsi="Century Gothic" w:cs="Times New Roman"/>
          <w:sz w:val="24"/>
          <w:szCs w:val="24"/>
        </w:rPr>
      </w:pPr>
      <w:r w:rsidRPr="001756EB">
        <w:rPr>
          <w:rFonts w:ascii="Century Gothic" w:hAnsi="Century Gothic" w:cs="Times New Roman"/>
          <w:sz w:val="24"/>
          <w:szCs w:val="24"/>
          <w:u w:val="single" w:color="000000"/>
        </w:rPr>
        <w:t>MEDICATION ADMINISTRATION</w:t>
      </w:r>
      <w:r w:rsidRPr="001756EB">
        <w:rPr>
          <w:rFonts w:ascii="Century Gothic" w:hAnsi="Century Gothic" w:cs="Times New Roman"/>
          <w:sz w:val="24"/>
          <w:szCs w:val="24"/>
        </w:rPr>
        <w:t xml:space="preserve"> </w:t>
      </w:r>
    </w:p>
    <w:p w14:paraId="6A0F7DEE" w14:textId="77777777" w:rsidR="001756EB" w:rsidRPr="001756EB" w:rsidRDefault="001756EB" w:rsidP="001756EB">
      <w:pPr>
        <w:contextualSpacing/>
        <w:jc w:val="both"/>
        <w:rPr>
          <w:rFonts w:ascii="Century Gothic" w:hAnsi="Century Gothic" w:cs="Times New Roman"/>
          <w:sz w:val="24"/>
          <w:szCs w:val="24"/>
        </w:rPr>
      </w:pPr>
      <w:r w:rsidRPr="001756EB">
        <w:rPr>
          <w:rFonts w:ascii="Century Gothic" w:hAnsi="Century Gothic" w:cs="Times New Roman"/>
          <w:sz w:val="24"/>
          <w:szCs w:val="24"/>
        </w:rPr>
        <w:t xml:space="preserve">All medications given in school, including non-prescription drugs, shall be prescribed by a licensed prescriber on an individual basis as determined by the </w:t>
      </w:r>
      <w:r w:rsidRPr="001756EB">
        <w:rPr>
          <w:rFonts w:ascii="Century Gothic" w:hAnsi="Century Gothic" w:cs="Times New Roman"/>
          <w:sz w:val="24"/>
          <w:szCs w:val="24"/>
        </w:rPr>
        <w:lastRenderedPageBreak/>
        <w:t xml:space="preserve">student’s health status. Such written documentation will be maintained in the student’s individual medication record. </w:t>
      </w:r>
    </w:p>
    <w:p w14:paraId="6F5F0559" w14:textId="77777777" w:rsidR="001756EB" w:rsidRPr="001756EB" w:rsidRDefault="001756EB" w:rsidP="001756EB">
      <w:pPr>
        <w:jc w:val="both"/>
        <w:rPr>
          <w:rFonts w:ascii="Century Gothic" w:hAnsi="Century Gothic" w:cs="Times New Roman"/>
          <w:sz w:val="24"/>
          <w:szCs w:val="24"/>
        </w:rPr>
      </w:pPr>
      <w:r w:rsidRPr="001756EB">
        <w:rPr>
          <w:rFonts w:ascii="Century Gothic" w:hAnsi="Century Gothic" w:cs="Times New Roman"/>
          <w:sz w:val="24"/>
          <w:szCs w:val="24"/>
        </w:rPr>
        <w:t>A written order for prescription and non-prescription medications must be obtained from the student’s licensed prescriber.  The order includes:</w:t>
      </w:r>
      <w:r w:rsidRPr="001756EB">
        <w:rPr>
          <w:rFonts w:ascii="Century Gothic" w:eastAsia="Times New Roman" w:hAnsi="Century Gothic" w:cs="Times New Roman"/>
          <w:sz w:val="24"/>
          <w:szCs w:val="24"/>
        </w:rPr>
        <w:t xml:space="preserve"> </w:t>
      </w:r>
    </w:p>
    <w:p w14:paraId="2B5D2B22" w14:textId="77777777" w:rsidR="001756EB" w:rsidRPr="001756EB" w:rsidRDefault="001756EB" w:rsidP="00ED1889">
      <w:pPr>
        <w:pStyle w:val="ListParagraph"/>
        <w:numPr>
          <w:ilvl w:val="0"/>
          <w:numId w:val="11"/>
        </w:numPr>
        <w:spacing w:after="160" w:line="259" w:lineRule="auto"/>
        <w:jc w:val="both"/>
        <w:rPr>
          <w:rFonts w:ascii="Century Gothic" w:hAnsi="Century Gothic" w:cs="Times New Roman"/>
          <w:sz w:val="24"/>
          <w:szCs w:val="24"/>
        </w:rPr>
      </w:pPr>
      <w:r w:rsidRPr="001756EB">
        <w:rPr>
          <w:rFonts w:ascii="Century Gothic" w:hAnsi="Century Gothic" w:cs="Times New Roman"/>
          <w:sz w:val="24"/>
          <w:szCs w:val="24"/>
        </w:rPr>
        <w:t>Student’s Name</w:t>
      </w:r>
      <w:r w:rsidRPr="001756EB">
        <w:rPr>
          <w:rFonts w:ascii="Century Gothic" w:eastAsia="Times New Roman" w:hAnsi="Century Gothic" w:cs="Times New Roman"/>
          <w:sz w:val="24"/>
          <w:szCs w:val="24"/>
        </w:rPr>
        <w:t xml:space="preserve"> </w:t>
      </w:r>
    </w:p>
    <w:p w14:paraId="304C7E4F" w14:textId="77777777" w:rsidR="001756EB" w:rsidRPr="001756EB" w:rsidRDefault="001756EB" w:rsidP="00ED1889">
      <w:pPr>
        <w:pStyle w:val="ListParagraph"/>
        <w:numPr>
          <w:ilvl w:val="0"/>
          <w:numId w:val="11"/>
        </w:numPr>
        <w:spacing w:after="160" w:line="259" w:lineRule="auto"/>
        <w:jc w:val="both"/>
        <w:rPr>
          <w:rFonts w:ascii="Century Gothic" w:hAnsi="Century Gothic" w:cs="Times New Roman"/>
          <w:sz w:val="24"/>
          <w:szCs w:val="24"/>
        </w:rPr>
      </w:pPr>
      <w:r w:rsidRPr="001756EB">
        <w:rPr>
          <w:rFonts w:ascii="Century Gothic" w:hAnsi="Century Gothic" w:cs="Times New Roman"/>
          <w:sz w:val="24"/>
          <w:szCs w:val="24"/>
        </w:rPr>
        <w:t>Date of Birth</w:t>
      </w:r>
      <w:r w:rsidRPr="001756EB">
        <w:rPr>
          <w:rFonts w:ascii="Century Gothic" w:eastAsia="Times New Roman" w:hAnsi="Century Gothic" w:cs="Times New Roman"/>
          <w:sz w:val="24"/>
          <w:szCs w:val="24"/>
        </w:rPr>
        <w:t xml:space="preserve"> </w:t>
      </w:r>
    </w:p>
    <w:p w14:paraId="01967711" w14:textId="77777777" w:rsidR="001756EB" w:rsidRPr="001756EB" w:rsidRDefault="001756EB" w:rsidP="00ED1889">
      <w:pPr>
        <w:pStyle w:val="ListParagraph"/>
        <w:numPr>
          <w:ilvl w:val="0"/>
          <w:numId w:val="11"/>
        </w:numPr>
        <w:spacing w:after="160" w:line="259" w:lineRule="auto"/>
        <w:jc w:val="both"/>
        <w:rPr>
          <w:rFonts w:ascii="Century Gothic" w:hAnsi="Century Gothic" w:cs="Times New Roman"/>
          <w:sz w:val="24"/>
          <w:szCs w:val="24"/>
        </w:rPr>
      </w:pPr>
      <w:r w:rsidRPr="001756EB">
        <w:rPr>
          <w:rFonts w:ascii="Century Gothic" w:hAnsi="Century Gothic" w:cs="Times New Roman"/>
          <w:sz w:val="24"/>
          <w:szCs w:val="24"/>
        </w:rPr>
        <w:t>Licensed Prescriber’s Name, Signature and Date</w:t>
      </w:r>
      <w:r w:rsidRPr="001756EB">
        <w:rPr>
          <w:rFonts w:ascii="Century Gothic" w:eastAsia="Times New Roman" w:hAnsi="Century Gothic" w:cs="Times New Roman"/>
          <w:sz w:val="24"/>
          <w:szCs w:val="24"/>
        </w:rPr>
        <w:t xml:space="preserve"> </w:t>
      </w:r>
    </w:p>
    <w:p w14:paraId="04627CE7" w14:textId="77777777" w:rsidR="001756EB" w:rsidRPr="001756EB" w:rsidRDefault="001756EB" w:rsidP="00ED1889">
      <w:pPr>
        <w:pStyle w:val="ListParagraph"/>
        <w:numPr>
          <w:ilvl w:val="0"/>
          <w:numId w:val="11"/>
        </w:numPr>
        <w:spacing w:after="160" w:line="259" w:lineRule="auto"/>
        <w:jc w:val="both"/>
        <w:rPr>
          <w:rFonts w:ascii="Century Gothic" w:hAnsi="Century Gothic" w:cs="Times New Roman"/>
          <w:sz w:val="24"/>
          <w:szCs w:val="24"/>
        </w:rPr>
      </w:pPr>
      <w:r w:rsidRPr="001756EB">
        <w:rPr>
          <w:rFonts w:ascii="Century Gothic" w:hAnsi="Century Gothic" w:cs="Times New Roman"/>
          <w:sz w:val="24"/>
          <w:szCs w:val="24"/>
        </w:rPr>
        <w:t>Licensed Prescriber’s Phone and Emergency Number(s)</w:t>
      </w:r>
      <w:r w:rsidRPr="001756EB">
        <w:rPr>
          <w:rFonts w:ascii="Century Gothic" w:eastAsia="Times New Roman" w:hAnsi="Century Gothic" w:cs="Times New Roman"/>
          <w:sz w:val="24"/>
          <w:szCs w:val="24"/>
        </w:rPr>
        <w:t xml:space="preserve"> </w:t>
      </w:r>
    </w:p>
    <w:p w14:paraId="515E6676" w14:textId="77777777" w:rsidR="001756EB" w:rsidRPr="001756EB" w:rsidRDefault="001756EB" w:rsidP="00ED1889">
      <w:pPr>
        <w:pStyle w:val="ListParagraph"/>
        <w:numPr>
          <w:ilvl w:val="0"/>
          <w:numId w:val="11"/>
        </w:numPr>
        <w:spacing w:after="160" w:line="259" w:lineRule="auto"/>
        <w:jc w:val="both"/>
        <w:rPr>
          <w:rFonts w:ascii="Century Gothic" w:hAnsi="Century Gothic" w:cs="Times New Roman"/>
          <w:sz w:val="24"/>
          <w:szCs w:val="24"/>
        </w:rPr>
      </w:pPr>
      <w:r w:rsidRPr="001756EB">
        <w:rPr>
          <w:rFonts w:ascii="Century Gothic" w:hAnsi="Century Gothic" w:cs="Times New Roman"/>
          <w:sz w:val="24"/>
          <w:szCs w:val="24"/>
        </w:rPr>
        <w:t>Name of Medication</w:t>
      </w:r>
      <w:r w:rsidRPr="001756EB">
        <w:rPr>
          <w:rFonts w:ascii="Century Gothic" w:eastAsia="Times New Roman" w:hAnsi="Century Gothic" w:cs="Times New Roman"/>
          <w:sz w:val="24"/>
          <w:szCs w:val="24"/>
        </w:rPr>
        <w:t xml:space="preserve"> </w:t>
      </w:r>
    </w:p>
    <w:p w14:paraId="2D8D9937" w14:textId="77777777" w:rsidR="001756EB" w:rsidRPr="001756EB" w:rsidRDefault="001756EB" w:rsidP="00ED1889">
      <w:pPr>
        <w:pStyle w:val="ListParagraph"/>
        <w:numPr>
          <w:ilvl w:val="1"/>
          <w:numId w:val="11"/>
        </w:numPr>
        <w:spacing w:after="160" w:line="259" w:lineRule="auto"/>
        <w:jc w:val="both"/>
        <w:rPr>
          <w:rFonts w:ascii="Century Gothic" w:hAnsi="Century Gothic" w:cs="Times New Roman"/>
          <w:sz w:val="24"/>
          <w:szCs w:val="24"/>
        </w:rPr>
      </w:pPr>
      <w:r w:rsidRPr="001756EB">
        <w:rPr>
          <w:rFonts w:ascii="Century Gothic" w:hAnsi="Century Gothic" w:cs="Times New Roman"/>
          <w:sz w:val="24"/>
          <w:szCs w:val="24"/>
        </w:rPr>
        <w:t>dosage</w:t>
      </w:r>
      <w:r w:rsidRPr="001756EB">
        <w:rPr>
          <w:rFonts w:ascii="Century Gothic" w:eastAsia="Times New Roman" w:hAnsi="Century Gothic" w:cs="Times New Roman"/>
          <w:sz w:val="24"/>
          <w:szCs w:val="24"/>
        </w:rPr>
        <w:t xml:space="preserve"> </w:t>
      </w:r>
    </w:p>
    <w:p w14:paraId="2C3B8D20" w14:textId="77777777" w:rsidR="001756EB" w:rsidRPr="001756EB" w:rsidRDefault="001756EB" w:rsidP="00ED1889">
      <w:pPr>
        <w:pStyle w:val="ListParagraph"/>
        <w:numPr>
          <w:ilvl w:val="1"/>
          <w:numId w:val="11"/>
        </w:numPr>
        <w:spacing w:after="160" w:line="259" w:lineRule="auto"/>
        <w:jc w:val="both"/>
        <w:rPr>
          <w:rFonts w:ascii="Century Gothic" w:hAnsi="Century Gothic" w:cs="Times New Roman"/>
          <w:sz w:val="24"/>
          <w:szCs w:val="24"/>
        </w:rPr>
      </w:pPr>
      <w:r w:rsidRPr="001756EB">
        <w:rPr>
          <w:rFonts w:ascii="Century Gothic" w:hAnsi="Century Gothic" w:cs="Times New Roman"/>
          <w:sz w:val="24"/>
          <w:szCs w:val="24"/>
        </w:rPr>
        <w:t>route of administration</w:t>
      </w:r>
      <w:r w:rsidRPr="001756EB">
        <w:rPr>
          <w:rFonts w:ascii="Century Gothic" w:eastAsia="Times New Roman" w:hAnsi="Century Gothic" w:cs="Times New Roman"/>
          <w:sz w:val="24"/>
          <w:szCs w:val="24"/>
        </w:rPr>
        <w:t xml:space="preserve"> </w:t>
      </w:r>
    </w:p>
    <w:p w14:paraId="03A1DCAB" w14:textId="77777777" w:rsidR="001756EB" w:rsidRPr="001756EB" w:rsidRDefault="001756EB" w:rsidP="00ED1889">
      <w:pPr>
        <w:pStyle w:val="ListParagraph"/>
        <w:numPr>
          <w:ilvl w:val="1"/>
          <w:numId w:val="11"/>
        </w:numPr>
        <w:spacing w:after="160" w:line="259" w:lineRule="auto"/>
        <w:jc w:val="both"/>
        <w:rPr>
          <w:rFonts w:ascii="Century Gothic" w:hAnsi="Century Gothic" w:cs="Times New Roman"/>
          <w:sz w:val="24"/>
          <w:szCs w:val="24"/>
        </w:rPr>
      </w:pPr>
      <w:r w:rsidRPr="001756EB">
        <w:rPr>
          <w:rFonts w:ascii="Century Gothic" w:hAnsi="Century Gothic" w:cs="Times New Roman"/>
          <w:sz w:val="24"/>
          <w:szCs w:val="24"/>
        </w:rPr>
        <w:t>frequency and time of administration</w:t>
      </w:r>
      <w:r w:rsidRPr="001756EB">
        <w:rPr>
          <w:rFonts w:ascii="Century Gothic" w:eastAsia="Times New Roman" w:hAnsi="Century Gothic" w:cs="Times New Roman"/>
          <w:sz w:val="24"/>
          <w:szCs w:val="24"/>
        </w:rPr>
        <w:t xml:space="preserve"> </w:t>
      </w:r>
    </w:p>
    <w:p w14:paraId="739B5001" w14:textId="77777777" w:rsidR="001756EB" w:rsidRPr="001756EB" w:rsidRDefault="001756EB" w:rsidP="00ED1889">
      <w:pPr>
        <w:pStyle w:val="ListParagraph"/>
        <w:numPr>
          <w:ilvl w:val="0"/>
          <w:numId w:val="11"/>
        </w:numPr>
        <w:spacing w:after="160" w:line="259" w:lineRule="auto"/>
        <w:jc w:val="both"/>
        <w:rPr>
          <w:rFonts w:ascii="Century Gothic" w:hAnsi="Century Gothic" w:cs="Times New Roman"/>
          <w:sz w:val="24"/>
          <w:szCs w:val="24"/>
        </w:rPr>
      </w:pPr>
      <w:r w:rsidRPr="001756EB">
        <w:rPr>
          <w:rFonts w:ascii="Century Gothic" w:hAnsi="Century Gothic" w:cs="Times New Roman"/>
          <w:sz w:val="24"/>
          <w:szCs w:val="24"/>
        </w:rPr>
        <w:t>Diagnosis Requiring Medication</w:t>
      </w:r>
      <w:r w:rsidRPr="001756EB">
        <w:rPr>
          <w:rFonts w:ascii="Century Gothic" w:eastAsia="Times New Roman" w:hAnsi="Century Gothic" w:cs="Times New Roman"/>
          <w:sz w:val="24"/>
          <w:szCs w:val="24"/>
        </w:rPr>
        <w:t xml:space="preserve"> </w:t>
      </w:r>
    </w:p>
    <w:p w14:paraId="285925EF" w14:textId="77777777" w:rsidR="001756EB" w:rsidRPr="001756EB" w:rsidRDefault="001756EB" w:rsidP="00ED1889">
      <w:pPr>
        <w:pStyle w:val="ListParagraph"/>
        <w:numPr>
          <w:ilvl w:val="0"/>
          <w:numId w:val="11"/>
        </w:numPr>
        <w:spacing w:after="160" w:line="259" w:lineRule="auto"/>
        <w:jc w:val="both"/>
        <w:rPr>
          <w:rFonts w:ascii="Century Gothic" w:hAnsi="Century Gothic" w:cs="Times New Roman"/>
          <w:sz w:val="24"/>
          <w:szCs w:val="24"/>
        </w:rPr>
      </w:pPr>
      <w:r w:rsidRPr="001756EB">
        <w:rPr>
          <w:rFonts w:ascii="Century Gothic" w:hAnsi="Century Gothic" w:cs="Times New Roman"/>
          <w:sz w:val="24"/>
          <w:szCs w:val="24"/>
        </w:rPr>
        <w:t>Intended Effect of the Medication /Possible Side Effects</w:t>
      </w:r>
      <w:r w:rsidRPr="001756EB">
        <w:rPr>
          <w:rFonts w:ascii="Century Gothic" w:eastAsia="Times New Roman" w:hAnsi="Century Gothic" w:cs="Times New Roman"/>
          <w:sz w:val="24"/>
          <w:szCs w:val="24"/>
        </w:rPr>
        <w:t xml:space="preserve"> </w:t>
      </w:r>
    </w:p>
    <w:p w14:paraId="7F110721" w14:textId="77777777" w:rsidR="001756EB" w:rsidRPr="001756EB" w:rsidRDefault="001756EB" w:rsidP="00ED1889">
      <w:pPr>
        <w:pStyle w:val="ListParagraph"/>
        <w:numPr>
          <w:ilvl w:val="0"/>
          <w:numId w:val="11"/>
        </w:numPr>
        <w:spacing w:after="160" w:line="259" w:lineRule="auto"/>
        <w:jc w:val="both"/>
        <w:rPr>
          <w:rFonts w:ascii="Century Gothic" w:hAnsi="Century Gothic" w:cs="Times New Roman"/>
          <w:sz w:val="24"/>
          <w:szCs w:val="24"/>
        </w:rPr>
      </w:pPr>
      <w:r w:rsidRPr="001756EB">
        <w:rPr>
          <w:rFonts w:ascii="Century Gothic" w:hAnsi="Century Gothic" w:cs="Times New Roman"/>
          <w:sz w:val="24"/>
          <w:szCs w:val="24"/>
        </w:rPr>
        <w:t>Other Medications Student is Receiving</w:t>
      </w:r>
      <w:r w:rsidRPr="001756EB">
        <w:rPr>
          <w:rFonts w:ascii="Century Gothic" w:eastAsia="Times New Roman" w:hAnsi="Century Gothic" w:cs="Times New Roman"/>
          <w:sz w:val="24"/>
          <w:szCs w:val="24"/>
        </w:rPr>
        <w:t xml:space="preserve"> </w:t>
      </w:r>
    </w:p>
    <w:p w14:paraId="4B4B7DDD" w14:textId="77777777" w:rsidR="001756EB" w:rsidRPr="001756EB" w:rsidRDefault="001756EB" w:rsidP="00ED1889">
      <w:pPr>
        <w:pStyle w:val="ListParagraph"/>
        <w:numPr>
          <w:ilvl w:val="0"/>
          <w:numId w:val="11"/>
        </w:numPr>
        <w:spacing w:after="160" w:line="259" w:lineRule="auto"/>
        <w:jc w:val="both"/>
        <w:rPr>
          <w:rFonts w:ascii="Century Gothic" w:hAnsi="Century Gothic" w:cs="Times New Roman"/>
          <w:sz w:val="24"/>
          <w:szCs w:val="24"/>
        </w:rPr>
      </w:pPr>
      <w:r w:rsidRPr="001756EB">
        <w:rPr>
          <w:rFonts w:ascii="Century Gothic" w:hAnsi="Century Gothic" w:cs="Times New Roman"/>
          <w:sz w:val="24"/>
          <w:szCs w:val="24"/>
        </w:rPr>
        <w:t xml:space="preserve">Time Interval for Re-Evaluation </w:t>
      </w:r>
    </w:p>
    <w:p w14:paraId="2A28714F" w14:textId="77777777" w:rsidR="001756EB" w:rsidRPr="001756EB" w:rsidRDefault="001756EB" w:rsidP="00ED1889">
      <w:pPr>
        <w:pStyle w:val="ListParagraph"/>
        <w:numPr>
          <w:ilvl w:val="0"/>
          <w:numId w:val="11"/>
        </w:numPr>
        <w:spacing w:after="160" w:line="259" w:lineRule="auto"/>
        <w:jc w:val="both"/>
        <w:rPr>
          <w:rFonts w:ascii="Century Gothic" w:hAnsi="Century Gothic" w:cs="Times New Roman"/>
          <w:sz w:val="24"/>
          <w:szCs w:val="24"/>
        </w:rPr>
      </w:pPr>
      <w:r w:rsidRPr="001756EB">
        <w:rPr>
          <w:rFonts w:ascii="Century Gothic" w:hAnsi="Century Gothic" w:cs="Times New Roman"/>
          <w:sz w:val="24"/>
          <w:szCs w:val="24"/>
        </w:rPr>
        <w:t xml:space="preserve">Approval for Self-Administration </w:t>
      </w:r>
    </w:p>
    <w:p w14:paraId="6C8FBE5C" w14:textId="77777777" w:rsidR="001756EB" w:rsidRPr="001756EB" w:rsidRDefault="001756EB" w:rsidP="00ED1889">
      <w:pPr>
        <w:pStyle w:val="ListParagraph"/>
        <w:numPr>
          <w:ilvl w:val="0"/>
          <w:numId w:val="11"/>
        </w:numPr>
        <w:spacing w:after="160" w:line="259" w:lineRule="auto"/>
        <w:jc w:val="both"/>
        <w:rPr>
          <w:rFonts w:ascii="Century Gothic" w:hAnsi="Century Gothic" w:cs="Times New Roman"/>
          <w:sz w:val="24"/>
          <w:szCs w:val="24"/>
        </w:rPr>
      </w:pPr>
      <w:r w:rsidRPr="001756EB">
        <w:rPr>
          <w:rFonts w:ascii="Century Gothic" w:hAnsi="Century Gothic" w:cs="Times New Roman"/>
          <w:sz w:val="24"/>
          <w:szCs w:val="24"/>
        </w:rPr>
        <w:t xml:space="preserve">Approval for students to carry emergency medication on their person (i.e. inhaler, Epi Pen) </w:t>
      </w:r>
    </w:p>
    <w:p w14:paraId="6186C761" w14:textId="77777777" w:rsidR="001756EB" w:rsidRPr="001756EB" w:rsidRDefault="001756EB" w:rsidP="001756EB">
      <w:pPr>
        <w:jc w:val="both"/>
        <w:rPr>
          <w:rFonts w:ascii="Century Gothic" w:hAnsi="Century Gothic" w:cs="Times New Roman"/>
          <w:sz w:val="24"/>
          <w:szCs w:val="24"/>
        </w:rPr>
      </w:pPr>
    </w:p>
    <w:p w14:paraId="0A9BCD1A" w14:textId="77777777" w:rsidR="001756EB" w:rsidRPr="001756EB" w:rsidRDefault="001756EB" w:rsidP="001756EB">
      <w:pPr>
        <w:jc w:val="both"/>
        <w:rPr>
          <w:rFonts w:ascii="Century Gothic" w:hAnsi="Century Gothic" w:cs="Times New Roman"/>
          <w:sz w:val="24"/>
          <w:szCs w:val="24"/>
        </w:rPr>
      </w:pPr>
      <w:r w:rsidRPr="001756EB">
        <w:rPr>
          <w:rFonts w:ascii="Century Gothic" w:hAnsi="Century Gothic" w:cs="Times New Roman"/>
          <w:sz w:val="24"/>
          <w:szCs w:val="24"/>
        </w:rPr>
        <w:t xml:space="preserve">Medication must be brought to the school in a container, labeled appropriately by the pharmacist or licensed prescriber. </w:t>
      </w:r>
    </w:p>
    <w:p w14:paraId="16181166" w14:textId="77777777" w:rsidR="001756EB" w:rsidRPr="001756EB" w:rsidRDefault="001756EB" w:rsidP="001756EB">
      <w:pPr>
        <w:tabs>
          <w:tab w:val="left" w:pos="1110"/>
        </w:tabs>
        <w:jc w:val="both"/>
        <w:rPr>
          <w:rFonts w:ascii="Century Gothic" w:hAnsi="Century Gothic" w:cs="Times New Roman"/>
          <w:sz w:val="24"/>
          <w:szCs w:val="24"/>
        </w:rPr>
      </w:pPr>
      <w:r w:rsidRPr="001756EB">
        <w:rPr>
          <w:rFonts w:ascii="Century Gothic" w:hAnsi="Century Gothic" w:cs="Times New Roman"/>
          <w:sz w:val="24"/>
          <w:szCs w:val="24"/>
        </w:rPr>
        <w:tab/>
      </w:r>
    </w:p>
    <w:p w14:paraId="34603D50" w14:textId="77777777" w:rsidR="001756EB" w:rsidRPr="001756EB" w:rsidRDefault="001756EB" w:rsidP="001756EB">
      <w:pPr>
        <w:tabs>
          <w:tab w:val="left" w:pos="1110"/>
        </w:tabs>
        <w:jc w:val="both"/>
        <w:rPr>
          <w:rFonts w:ascii="Century Gothic" w:hAnsi="Century Gothic" w:cs="Times New Roman"/>
          <w:sz w:val="24"/>
          <w:szCs w:val="24"/>
        </w:rPr>
      </w:pPr>
    </w:p>
    <w:p w14:paraId="6B1CF5EF" w14:textId="77777777" w:rsidR="001756EB" w:rsidRPr="001756EB" w:rsidRDefault="001756EB" w:rsidP="001756EB">
      <w:pPr>
        <w:ind w:left="360"/>
        <w:jc w:val="both"/>
        <w:rPr>
          <w:rFonts w:ascii="Century Gothic" w:hAnsi="Century Gothic" w:cs="Times New Roman"/>
          <w:sz w:val="24"/>
          <w:szCs w:val="24"/>
          <w:u w:val="single"/>
        </w:rPr>
      </w:pPr>
      <w:r w:rsidRPr="001756EB">
        <w:rPr>
          <w:rFonts w:ascii="Century Gothic" w:hAnsi="Century Gothic" w:cs="Times New Roman"/>
          <w:sz w:val="24"/>
          <w:szCs w:val="24"/>
          <w:u w:val="single"/>
        </w:rPr>
        <w:t>Prescription Medication</w:t>
      </w:r>
    </w:p>
    <w:p w14:paraId="5113C3CA" w14:textId="77777777" w:rsidR="001756EB" w:rsidRPr="001756EB" w:rsidRDefault="001756EB" w:rsidP="001756EB">
      <w:pPr>
        <w:ind w:left="720"/>
        <w:jc w:val="both"/>
        <w:rPr>
          <w:rFonts w:ascii="Century Gothic" w:hAnsi="Century Gothic" w:cs="Times New Roman"/>
          <w:sz w:val="24"/>
          <w:szCs w:val="24"/>
        </w:rPr>
      </w:pPr>
      <w:r w:rsidRPr="001756EB">
        <w:rPr>
          <w:rFonts w:ascii="Century Gothic" w:eastAsia="Times New Roman" w:hAnsi="Century Gothic" w:cs="Times New Roman"/>
          <w:sz w:val="24"/>
          <w:szCs w:val="24"/>
        </w:rPr>
        <w:t xml:space="preserve">Prescription medication shall display: </w:t>
      </w:r>
    </w:p>
    <w:p w14:paraId="7E4B00DC" w14:textId="77777777" w:rsidR="001756EB" w:rsidRPr="001756EB" w:rsidRDefault="001756EB" w:rsidP="00ED1889">
      <w:pPr>
        <w:pStyle w:val="ListParagraph"/>
        <w:numPr>
          <w:ilvl w:val="0"/>
          <w:numId w:val="12"/>
        </w:numPr>
        <w:spacing w:after="160" w:line="259" w:lineRule="auto"/>
        <w:ind w:left="1440"/>
        <w:jc w:val="both"/>
        <w:rPr>
          <w:rFonts w:ascii="Century Gothic" w:hAnsi="Century Gothic" w:cs="Times New Roman"/>
          <w:sz w:val="24"/>
          <w:szCs w:val="24"/>
        </w:rPr>
      </w:pPr>
      <w:r w:rsidRPr="001756EB">
        <w:rPr>
          <w:rFonts w:ascii="Century Gothic" w:hAnsi="Century Gothic" w:cs="Times New Roman"/>
          <w:sz w:val="24"/>
          <w:szCs w:val="24"/>
        </w:rPr>
        <w:t xml:space="preserve">Student’s Name </w:t>
      </w:r>
    </w:p>
    <w:p w14:paraId="1E6CE804" w14:textId="77777777" w:rsidR="001756EB" w:rsidRPr="001756EB" w:rsidRDefault="001756EB" w:rsidP="00ED1889">
      <w:pPr>
        <w:pStyle w:val="ListParagraph"/>
        <w:numPr>
          <w:ilvl w:val="0"/>
          <w:numId w:val="12"/>
        </w:numPr>
        <w:spacing w:after="160" w:line="259" w:lineRule="auto"/>
        <w:ind w:left="1440"/>
        <w:jc w:val="both"/>
        <w:rPr>
          <w:rFonts w:ascii="Century Gothic" w:hAnsi="Century Gothic" w:cs="Times New Roman"/>
          <w:sz w:val="24"/>
          <w:szCs w:val="24"/>
        </w:rPr>
      </w:pPr>
      <w:r w:rsidRPr="001756EB">
        <w:rPr>
          <w:rFonts w:ascii="Century Gothic" w:hAnsi="Century Gothic" w:cs="Times New Roman"/>
          <w:sz w:val="24"/>
          <w:szCs w:val="24"/>
        </w:rPr>
        <w:t xml:space="preserve">Prescription Number </w:t>
      </w:r>
    </w:p>
    <w:p w14:paraId="530DB11A" w14:textId="77777777" w:rsidR="001756EB" w:rsidRPr="001756EB" w:rsidRDefault="001756EB" w:rsidP="00ED1889">
      <w:pPr>
        <w:pStyle w:val="ListParagraph"/>
        <w:numPr>
          <w:ilvl w:val="0"/>
          <w:numId w:val="12"/>
        </w:numPr>
        <w:spacing w:after="160" w:line="259" w:lineRule="auto"/>
        <w:ind w:left="1440"/>
        <w:jc w:val="both"/>
        <w:rPr>
          <w:rFonts w:ascii="Century Gothic" w:hAnsi="Century Gothic" w:cs="Times New Roman"/>
          <w:sz w:val="24"/>
          <w:szCs w:val="24"/>
        </w:rPr>
      </w:pPr>
      <w:r w:rsidRPr="001756EB">
        <w:rPr>
          <w:rFonts w:ascii="Century Gothic" w:hAnsi="Century Gothic" w:cs="Times New Roman"/>
          <w:sz w:val="24"/>
          <w:szCs w:val="24"/>
        </w:rPr>
        <w:t xml:space="preserve">Medication Name and Dosage </w:t>
      </w:r>
    </w:p>
    <w:p w14:paraId="4F500F81" w14:textId="77777777" w:rsidR="001756EB" w:rsidRPr="001756EB" w:rsidRDefault="001756EB" w:rsidP="00ED1889">
      <w:pPr>
        <w:pStyle w:val="ListParagraph"/>
        <w:numPr>
          <w:ilvl w:val="0"/>
          <w:numId w:val="12"/>
        </w:numPr>
        <w:spacing w:after="160" w:line="259" w:lineRule="auto"/>
        <w:ind w:left="1440"/>
        <w:jc w:val="both"/>
        <w:rPr>
          <w:rFonts w:ascii="Century Gothic" w:hAnsi="Century Gothic" w:cs="Times New Roman"/>
          <w:sz w:val="24"/>
          <w:szCs w:val="24"/>
        </w:rPr>
      </w:pPr>
      <w:r w:rsidRPr="001756EB">
        <w:rPr>
          <w:rFonts w:ascii="Century Gothic" w:hAnsi="Century Gothic" w:cs="Times New Roman"/>
          <w:sz w:val="24"/>
          <w:szCs w:val="24"/>
        </w:rPr>
        <w:t xml:space="preserve">Administration Route or Other Directions </w:t>
      </w:r>
    </w:p>
    <w:p w14:paraId="4D6FB8A1" w14:textId="77777777" w:rsidR="001756EB" w:rsidRPr="001756EB" w:rsidRDefault="001756EB" w:rsidP="00ED1889">
      <w:pPr>
        <w:pStyle w:val="ListParagraph"/>
        <w:numPr>
          <w:ilvl w:val="0"/>
          <w:numId w:val="12"/>
        </w:numPr>
        <w:spacing w:after="160" w:line="259" w:lineRule="auto"/>
        <w:ind w:left="1440"/>
        <w:jc w:val="both"/>
        <w:rPr>
          <w:rFonts w:ascii="Century Gothic" w:hAnsi="Century Gothic" w:cs="Times New Roman"/>
          <w:sz w:val="24"/>
          <w:szCs w:val="24"/>
        </w:rPr>
      </w:pPr>
      <w:r w:rsidRPr="001756EB">
        <w:rPr>
          <w:rFonts w:ascii="Century Gothic" w:hAnsi="Century Gothic" w:cs="Times New Roman"/>
          <w:sz w:val="24"/>
          <w:szCs w:val="24"/>
        </w:rPr>
        <w:t xml:space="preserve">Date and Refill </w:t>
      </w:r>
    </w:p>
    <w:p w14:paraId="520AE07D" w14:textId="77777777" w:rsidR="001756EB" w:rsidRPr="001756EB" w:rsidRDefault="001756EB" w:rsidP="00ED1889">
      <w:pPr>
        <w:pStyle w:val="ListParagraph"/>
        <w:numPr>
          <w:ilvl w:val="0"/>
          <w:numId w:val="12"/>
        </w:numPr>
        <w:spacing w:after="160" w:line="259" w:lineRule="auto"/>
        <w:ind w:left="1440"/>
        <w:jc w:val="both"/>
        <w:rPr>
          <w:rFonts w:ascii="Century Gothic" w:hAnsi="Century Gothic" w:cs="Times New Roman"/>
          <w:sz w:val="24"/>
          <w:szCs w:val="24"/>
        </w:rPr>
      </w:pPr>
      <w:r w:rsidRPr="001756EB">
        <w:rPr>
          <w:rFonts w:ascii="Century Gothic" w:hAnsi="Century Gothic" w:cs="Times New Roman"/>
          <w:sz w:val="24"/>
          <w:szCs w:val="24"/>
        </w:rPr>
        <w:t xml:space="preserve">Licensed Prescriber's Name </w:t>
      </w:r>
    </w:p>
    <w:p w14:paraId="0652F9C0" w14:textId="77777777" w:rsidR="001756EB" w:rsidRPr="001756EB" w:rsidRDefault="001756EB" w:rsidP="00ED1889">
      <w:pPr>
        <w:pStyle w:val="ListParagraph"/>
        <w:numPr>
          <w:ilvl w:val="0"/>
          <w:numId w:val="12"/>
        </w:numPr>
        <w:spacing w:after="160" w:line="259" w:lineRule="auto"/>
        <w:ind w:left="1440"/>
        <w:jc w:val="both"/>
        <w:rPr>
          <w:rFonts w:ascii="Century Gothic" w:hAnsi="Century Gothic" w:cs="Times New Roman"/>
          <w:sz w:val="24"/>
          <w:szCs w:val="24"/>
        </w:rPr>
      </w:pPr>
      <w:r w:rsidRPr="001756EB">
        <w:rPr>
          <w:rFonts w:ascii="Century Gothic" w:hAnsi="Century Gothic" w:cs="Times New Roman"/>
          <w:sz w:val="24"/>
          <w:szCs w:val="24"/>
        </w:rPr>
        <w:t>Pharmacy Name, Address and Phone Number</w:t>
      </w:r>
    </w:p>
    <w:p w14:paraId="3843E22A" w14:textId="77777777" w:rsidR="001756EB" w:rsidRPr="001756EB" w:rsidRDefault="001756EB" w:rsidP="00ED1889">
      <w:pPr>
        <w:pStyle w:val="ListParagraph"/>
        <w:numPr>
          <w:ilvl w:val="0"/>
          <w:numId w:val="12"/>
        </w:numPr>
        <w:spacing w:after="160" w:line="259" w:lineRule="auto"/>
        <w:ind w:left="1440"/>
        <w:jc w:val="both"/>
        <w:rPr>
          <w:rFonts w:ascii="Century Gothic" w:hAnsi="Century Gothic" w:cs="Times New Roman"/>
          <w:sz w:val="24"/>
          <w:szCs w:val="24"/>
        </w:rPr>
      </w:pPr>
      <w:r w:rsidRPr="001756EB">
        <w:rPr>
          <w:rFonts w:ascii="Century Gothic" w:hAnsi="Century Gothic" w:cs="Times New Roman"/>
          <w:sz w:val="24"/>
          <w:szCs w:val="24"/>
        </w:rPr>
        <w:t xml:space="preserve">Name or Initials of Pharmacist </w:t>
      </w:r>
    </w:p>
    <w:p w14:paraId="1F482D91" w14:textId="77777777" w:rsidR="001756EB" w:rsidRPr="001756EB" w:rsidRDefault="001756EB" w:rsidP="001756EB">
      <w:pPr>
        <w:ind w:left="360"/>
        <w:jc w:val="both"/>
        <w:rPr>
          <w:rFonts w:ascii="Century Gothic" w:hAnsi="Century Gothic" w:cs="Times New Roman"/>
          <w:sz w:val="24"/>
          <w:szCs w:val="24"/>
          <w:u w:val="single"/>
        </w:rPr>
      </w:pPr>
      <w:r w:rsidRPr="001756EB">
        <w:rPr>
          <w:rFonts w:ascii="Century Gothic" w:eastAsia="Times New Roman" w:hAnsi="Century Gothic" w:cs="Times New Roman"/>
          <w:sz w:val="24"/>
          <w:szCs w:val="24"/>
          <w:u w:val="single"/>
        </w:rPr>
        <w:t xml:space="preserve">*Over the Counter Medication (OTC): </w:t>
      </w:r>
    </w:p>
    <w:p w14:paraId="2F08D204" w14:textId="77777777" w:rsidR="001756EB" w:rsidRPr="001756EB" w:rsidRDefault="001756EB" w:rsidP="001756EB">
      <w:pPr>
        <w:ind w:left="1080"/>
        <w:jc w:val="both"/>
        <w:rPr>
          <w:rFonts w:ascii="Century Gothic" w:hAnsi="Century Gothic" w:cs="Times New Roman"/>
          <w:sz w:val="24"/>
          <w:szCs w:val="24"/>
        </w:rPr>
      </w:pPr>
      <w:r w:rsidRPr="001756EB">
        <w:rPr>
          <w:rFonts w:ascii="Century Gothic" w:hAnsi="Century Gothic" w:cs="Times New Roman"/>
          <w:sz w:val="24"/>
          <w:szCs w:val="24"/>
        </w:rPr>
        <w:lastRenderedPageBreak/>
        <w:t xml:space="preserve">OTC (non-prescription) medication shall be brought in with the manufacturer's original label with the ingredients listed and the child's name affixed to the container. </w:t>
      </w:r>
    </w:p>
    <w:p w14:paraId="006DC217" w14:textId="77777777" w:rsidR="001756EB" w:rsidRPr="001756EB" w:rsidRDefault="001756EB" w:rsidP="001756EB">
      <w:pPr>
        <w:jc w:val="both"/>
        <w:rPr>
          <w:rFonts w:ascii="Century Gothic" w:hAnsi="Century Gothic" w:cs="Times New Roman"/>
          <w:sz w:val="24"/>
          <w:szCs w:val="24"/>
        </w:rPr>
      </w:pPr>
    </w:p>
    <w:p w14:paraId="0DBBAFA5" w14:textId="77777777" w:rsidR="001756EB" w:rsidRPr="001756EB" w:rsidRDefault="001756EB" w:rsidP="001756EB">
      <w:pPr>
        <w:jc w:val="both"/>
        <w:rPr>
          <w:rFonts w:ascii="Century Gothic" w:hAnsi="Century Gothic" w:cs="Times New Roman"/>
          <w:sz w:val="24"/>
          <w:szCs w:val="24"/>
        </w:rPr>
      </w:pPr>
      <w:r w:rsidRPr="001756EB">
        <w:rPr>
          <w:rFonts w:ascii="Century Gothic" w:hAnsi="Century Gothic" w:cs="Times New Roman"/>
          <w:sz w:val="24"/>
          <w:szCs w:val="24"/>
        </w:rPr>
        <w:t>In addition to the licensed prescriber's order, parent’s must submit a written request for medication to be given during school hours.  The request must include the name of the student, the parent(s) or guardian's name and phone number in case of emergency. The written request should also indicate the name of the medication, when it is to be given, and any special instructions for dispensing it (i.e., take with food, do not give with milk, etc.). It is the parent(s) or guardian's responsibility to ensure that the licensed prescriber’s order, written request, and medication are brought to the school.</w:t>
      </w:r>
    </w:p>
    <w:p w14:paraId="744E04C3" w14:textId="77777777" w:rsidR="001756EB" w:rsidRPr="001756EB" w:rsidRDefault="001756EB" w:rsidP="001756EB">
      <w:pPr>
        <w:jc w:val="both"/>
        <w:rPr>
          <w:rFonts w:ascii="Century Gothic" w:hAnsi="Century Gothic" w:cs="Times New Roman"/>
          <w:sz w:val="24"/>
          <w:szCs w:val="24"/>
        </w:rPr>
      </w:pPr>
      <w:r w:rsidRPr="001756EB">
        <w:rPr>
          <w:rFonts w:ascii="Century Gothic" w:hAnsi="Century Gothic" w:cs="Times New Roman"/>
          <w:sz w:val="24"/>
          <w:szCs w:val="24"/>
        </w:rPr>
        <w:t xml:space="preserve">Students should be evaluated on an individual basis regarding the need to carry emergency medication. A written statement signed by the student’s physician and parent verifying the necessity and student’s ability to self-administer the medication appropriately should be on file in the health office. </w:t>
      </w:r>
    </w:p>
    <w:p w14:paraId="70199E8A" w14:textId="77777777" w:rsidR="001756EB" w:rsidRPr="001756EB" w:rsidRDefault="001756EB" w:rsidP="001756EB">
      <w:pPr>
        <w:jc w:val="both"/>
        <w:rPr>
          <w:rFonts w:ascii="Century Gothic" w:hAnsi="Century Gothic" w:cs="Times New Roman"/>
          <w:sz w:val="24"/>
          <w:szCs w:val="24"/>
        </w:rPr>
      </w:pPr>
      <w:r w:rsidRPr="001756EB">
        <w:rPr>
          <w:rFonts w:ascii="Century Gothic" w:eastAsia="Times New Roman" w:hAnsi="Century Gothic" w:cs="Times New Roman"/>
          <w:sz w:val="24"/>
          <w:szCs w:val="24"/>
        </w:rPr>
        <w:t xml:space="preserve">Medications will be stored in a separate locked drawer or cabinet. Medications requiring refrigeration will be in a locked container separate from food products. </w:t>
      </w:r>
    </w:p>
    <w:p w14:paraId="21E419BB" w14:textId="2C6EC057" w:rsidR="001756EB" w:rsidRPr="001756EB" w:rsidRDefault="001756EB" w:rsidP="001756EB">
      <w:pPr>
        <w:jc w:val="both"/>
        <w:rPr>
          <w:rFonts w:ascii="Century Gothic" w:hAnsi="Century Gothic" w:cs="Times New Roman"/>
          <w:sz w:val="24"/>
          <w:szCs w:val="24"/>
        </w:rPr>
      </w:pPr>
      <w:r w:rsidRPr="001756EB">
        <w:rPr>
          <w:rFonts w:ascii="Century Gothic" w:hAnsi="Century Gothic" w:cs="Times New Roman"/>
          <w:sz w:val="24"/>
          <w:szCs w:val="24"/>
        </w:rPr>
        <w:t xml:space="preserve">At the end of the school year or the end of the treatment regime, the student’s parent(s) or guardian will be responsible for removing from the school any unused medication. If the parent(s) or guardian does not pick up the medication by the end of the school year, the school will return all unused medication to each child’s home school districts certificated school nurse or registered nurse. </w:t>
      </w:r>
      <w:r w:rsidR="00747EB2">
        <w:rPr>
          <w:rFonts w:ascii="Century Gothic" w:hAnsi="Century Gothic" w:cs="Times New Roman"/>
          <w:sz w:val="24"/>
          <w:szCs w:val="24"/>
        </w:rPr>
        <w:t>CDH</w:t>
      </w:r>
      <w:r w:rsidRPr="001756EB">
        <w:rPr>
          <w:rFonts w:ascii="Century Gothic" w:hAnsi="Century Gothic" w:cs="Times New Roman"/>
          <w:sz w:val="24"/>
          <w:szCs w:val="24"/>
        </w:rPr>
        <w:t xml:space="preserve"> Educational Center will maintain signed documentation from each student’s home school indicating their receipt of the medication. </w:t>
      </w:r>
    </w:p>
    <w:p w14:paraId="46BBEFAD" w14:textId="77777777" w:rsidR="001756EB" w:rsidRPr="001756EB" w:rsidRDefault="001756EB" w:rsidP="001756EB">
      <w:pPr>
        <w:jc w:val="both"/>
        <w:rPr>
          <w:rFonts w:ascii="Century Gothic" w:hAnsi="Century Gothic" w:cs="Times New Roman"/>
          <w:sz w:val="24"/>
          <w:szCs w:val="24"/>
        </w:rPr>
      </w:pPr>
      <w:r w:rsidRPr="001756EB">
        <w:rPr>
          <w:rFonts w:ascii="Century Gothic" w:hAnsi="Century Gothic" w:cs="Times New Roman"/>
          <w:sz w:val="24"/>
          <w:szCs w:val="24"/>
        </w:rPr>
        <w:t xml:space="preserve">It is the school’s responsibility to clarify any medication order which is deemed inappropriate or ambiguous. Prior to administering any medication, the school’s administrative team will receive training from a nurse regarding the procedures to use for administration of medication, the effects and potential side effects of the medication, and storage and handling of the medication. School administrators have the right and responsibility to decline to administer a medication. In such instances, the school must notify the parent or guardian and student’s physician immediately, however the parent/guardian has the right to administer it at the school. </w:t>
      </w:r>
    </w:p>
    <w:p w14:paraId="32E6AA66" w14:textId="77777777" w:rsidR="001756EB" w:rsidRPr="001756EB" w:rsidRDefault="001756EB" w:rsidP="001756EB">
      <w:pPr>
        <w:pStyle w:val="Default"/>
        <w:rPr>
          <w:rFonts w:ascii="Century Gothic" w:hAnsi="Century Gothic"/>
        </w:rPr>
      </w:pPr>
      <w:r w:rsidRPr="001756EB">
        <w:rPr>
          <w:rFonts w:ascii="Century Gothic" w:hAnsi="Century Gothic"/>
        </w:rPr>
        <w:t xml:space="preserve">If a medication error were to occur (i.e., giving the wrong medication dosage, giving the wrong medication to the wrong student, failing to give a dosage of medication, or giving medication at the wrong time), the child would be </w:t>
      </w:r>
      <w:r w:rsidRPr="001756EB">
        <w:rPr>
          <w:rFonts w:ascii="Century Gothic" w:hAnsi="Century Gothic"/>
        </w:rPr>
        <w:lastRenderedPageBreak/>
        <w:t xml:space="preserve">monitored for any signs of distress and 911 would be called. The student’s parent(s) or guardian and licensed prescriber would be notified immediately regarding the type of medication error that had been made. Documentation regarding the medication error will be recorded both in the medication log and on the school incident report. Copies of both reports will be made for the parent(s) or guardian and it will also be kept in the student’s file.  </w:t>
      </w:r>
    </w:p>
    <w:p w14:paraId="5623C9C5" w14:textId="77777777" w:rsidR="001756EB" w:rsidRPr="001756EB" w:rsidRDefault="001756EB" w:rsidP="001756EB">
      <w:pPr>
        <w:pStyle w:val="Default"/>
        <w:rPr>
          <w:rFonts w:ascii="Century Gothic" w:hAnsi="Century Gothic"/>
        </w:rPr>
      </w:pPr>
    </w:p>
    <w:p w14:paraId="360065AE" w14:textId="77777777" w:rsidR="001756EB" w:rsidRPr="001756EB" w:rsidRDefault="001756EB" w:rsidP="001756EB">
      <w:pPr>
        <w:jc w:val="both"/>
        <w:rPr>
          <w:rFonts w:ascii="Century Gothic" w:hAnsi="Century Gothic" w:cs="Times New Roman"/>
          <w:sz w:val="24"/>
          <w:szCs w:val="24"/>
        </w:rPr>
      </w:pPr>
      <w:r w:rsidRPr="001756EB">
        <w:rPr>
          <w:rFonts w:ascii="Century Gothic" w:hAnsi="Century Gothic" w:cs="Times New Roman"/>
          <w:sz w:val="24"/>
          <w:szCs w:val="24"/>
        </w:rPr>
        <w:t xml:space="preserve">The Director is primarily responsible for administering student medication. In his/her absence, the school principal/head teacher will assume the duties. All medication will be provided as described in the Medication Update Form and, if applicable, the Student’s Health Care and Safety </w:t>
      </w:r>
      <w:proofErr w:type="gramStart"/>
      <w:r w:rsidRPr="001756EB">
        <w:rPr>
          <w:rFonts w:ascii="Century Gothic" w:hAnsi="Century Gothic" w:cs="Times New Roman"/>
          <w:sz w:val="24"/>
          <w:szCs w:val="24"/>
        </w:rPr>
        <w:t>Plan  that</w:t>
      </w:r>
      <w:proofErr w:type="gramEnd"/>
      <w:r w:rsidRPr="001756EB">
        <w:rPr>
          <w:rFonts w:ascii="Century Gothic" w:hAnsi="Century Gothic" w:cs="Times New Roman"/>
          <w:sz w:val="24"/>
          <w:szCs w:val="24"/>
        </w:rPr>
        <w:t xml:space="preserve"> was developed at their IEP. Each time a student is administered any type of medication is administered, it will be recorded in the medication log. </w:t>
      </w:r>
    </w:p>
    <w:p w14:paraId="48499941" w14:textId="77777777" w:rsidR="001756EB" w:rsidRPr="001756EB" w:rsidRDefault="001756EB" w:rsidP="001756EB">
      <w:pPr>
        <w:jc w:val="both"/>
        <w:rPr>
          <w:rFonts w:ascii="Century Gothic" w:hAnsi="Century Gothic" w:cs="Times New Roman"/>
          <w:sz w:val="24"/>
          <w:szCs w:val="24"/>
        </w:rPr>
      </w:pPr>
      <w:r w:rsidRPr="001756EB">
        <w:rPr>
          <w:rFonts w:ascii="Century Gothic" w:hAnsi="Century Gothic" w:cs="Times New Roman"/>
          <w:sz w:val="24"/>
          <w:szCs w:val="24"/>
        </w:rPr>
        <w:t>A student has the right to refuse medication, and in some instances, may do so. In such instances, it is the designated administrator’s responsibility to explain to the student as fully and clearly as possible the importance of taking the medication. If the student continues to refuse to comply, the parent(s) or guardian and student’s physician must be notified.</w:t>
      </w:r>
    </w:p>
    <w:p w14:paraId="4A8932AC" w14:textId="77777777" w:rsidR="001756EB" w:rsidRPr="001756EB" w:rsidRDefault="001756EB" w:rsidP="001756EB">
      <w:pPr>
        <w:jc w:val="both"/>
        <w:rPr>
          <w:rFonts w:ascii="Century Gothic" w:hAnsi="Century Gothic" w:cs="Times New Roman"/>
          <w:sz w:val="24"/>
          <w:szCs w:val="24"/>
        </w:rPr>
      </w:pPr>
    </w:p>
    <w:p w14:paraId="0C69C515" w14:textId="43A08CEE" w:rsidR="001756EB" w:rsidRPr="001756EB" w:rsidRDefault="001756EB" w:rsidP="001756EB">
      <w:pPr>
        <w:jc w:val="both"/>
        <w:rPr>
          <w:rFonts w:ascii="Century Gothic" w:hAnsi="Century Gothic" w:cs="Times New Roman"/>
          <w:sz w:val="24"/>
          <w:szCs w:val="24"/>
        </w:rPr>
      </w:pPr>
      <w:r w:rsidRPr="001756EB">
        <w:rPr>
          <w:rFonts w:ascii="Century Gothic" w:hAnsi="Century Gothic" w:cs="Times New Roman"/>
          <w:sz w:val="24"/>
          <w:szCs w:val="24"/>
        </w:rPr>
        <w:t>Required Forms</w:t>
      </w:r>
      <w:r>
        <w:rPr>
          <w:rFonts w:ascii="Century Gothic" w:hAnsi="Century Gothic" w:cs="Times New Roman"/>
          <w:sz w:val="24"/>
          <w:szCs w:val="24"/>
        </w:rPr>
        <w:t xml:space="preserve"> (See appendix)</w:t>
      </w:r>
      <w:r w:rsidRPr="001756EB">
        <w:rPr>
          <w:rFonts w:ascii="Century Gothic" w:hAnsi="Century Gothic" w:cs="Times New Roman"/>
          <w:sz w:val="24"/>
          <w:szCs w:val="24"/>
        </w:rPr>
        <w:t>:</w:t>
      </w:r>
    </w:p>
    <w:p w14:paraId="50BA6CE0" w14:textId="77777777" w:rsidR="001756EB" w:rsidRPr="001756EB" w:rsidRDefault="001756EB" w:rsidP="00ED1889">
      <w:pPr>
        <w:pStyle w:val="ListParagraph"/>
        <w:numPr>
          <w:ilvl w:val="0"/>
          <w:numId w:val="13"/>
        </w:numPr>
        <w:spacing w:before="63" w:after="160" w:line="259" w:lineRule="auto"/>
        <w:ind w:right="100"/>
        <w:rPr>
          <w:rFonts w:ascii="Century Gothic" w:hAnsi="Century Gothic" w:cs="Times New Roman"/>
          <w:sz w:val="24"/>
          <w:szCs w:val="24"/>
        </w:rPr>
      </w:pPr>
      <w:r w:rsidRPr="001756EB">
        <w:rPr>
          <w:rFonts w:ascii="Century Gothic" w:hAnsi="Century Gothic" w:cs="Times New Roman"/>
          <w:sz w:val="24"/>
          <w:szCs w:val="24"/>
        </w:rPr>
        <w:t>Authorization for the Administration of Medication by School Personnel</w:t>
      </w:r>
    </w:p>
    <w:p w14:paraId="1AEFBAB3" w14:textId="77777777" w:rsidR="001756EB" w:rsidRPr="001756EB" w:rsidRDefault="001756EB" w:rsidP="00ED1889">
      <w:pPr>
        <w:pStyle w:val="ListParagraph"/>
        <w:numPr>
          <w:ilvl w:val="0"/>
          <w:numId w:val="13"/>
        </w:numPr>
        <w:spacing w:before="36" w:after="160" w:line="259" w:lineRule="auto"/>
        <w:rPr>
          <w:rFonts w:ascii="Century Gothic" w:hAnsi="Century Gothic" w:cs="Times New Roman"/>
          <w:sz w:val="24"/>
          <w:szCs w:val="24"/>
        </w:rPr>
      </w:pPr>
      <w:r w:rsidRPr="001756EB">
        <w:rPr>
          <w:rFonts w:ascii="Century Gothic" w:hAnsi="Century Gothic" w:cs="Times New Roman"/>
          <w:sz w:val="24"/>
          <w:szCs w:val="24"/>
        </w:rPr>
        <w:t>Medication Administration Record (MAR)</w:t>
      </w:r>
    </w:p>
    <w:p w14:paraId="79DA1906" w14:textId="77777777" w:rsidR="001756EB" w:rsidRPr="001756EB" w:rsidRDefault="001756EB" w:rsidP="00ED1889">
      <w:pPr>
        <w:pStyle w:val="ListParagraph"/>
        <w:numPr>
          <w:ilvl w:val="0"/>
          <w:numId w:val="13"/>
        </w:numPr>
        <w:spacing w:before="36" w:after="160" w:line="259" w:lineRule="auto"/>
        <w:rPr>
          <w:rFonts w:ascii="Century Gothic" w:hAnsi="Century Gothic" w:cs="Times New Roman"/>
          <w:sz w:val="24"/>
          <w:szCs w:val="24"/>
        </w:rPr>
      </w:pPr>
      <w:r w:rsidRPr="001756EB">
        <w:rPr>
          <w:rFonts w:ascii="Century Gothic" w:hAnsi="Century Gothic" w:cs="Times New Roman"/>
          <w:bCs/>
          <w:sz w:val="24"/>
          <w:szCs w:val="24"/>
        </w:rPr>
        <w:t>Medication Error Incident Report</w:t>
      </w:r>
    </w:p>
    <w:p w14:paraId="3DDD7745" w14:textId="77777777" w:rsidR="001756EB" w:rsidRPr="001756EB" w:rsidRDefault="001756EB" w:rsidP="001756EB">
      <w:pPr>
        <w:jc w:val="both"/>
        <w:rPr>
          <w:rFonts w:ascii="Century Gothic" w:hAnsi="Century Gothic"/>
          <w:sz w:val="24"/>
          <w:szCs w:val="24"/>
        </w:rPr>
      </w:pPr>
    </w:p>
    <w:p w14:paraId="2067021B" w14:textId="77777777" w:rsidR="001756EB" w:rsidRPr="001756EB" w:rsidRDefault="001756EB" w:rsidP="001756EB"/>
    <w:p w14:paraId="499069F0" w14:textId="5BC6C367" w:rsidR="00802592" w:rsidRPr="009C425C" w:rsidRDefault="00B25FD3" w:rsidP="00E665B8">
      <w:pPr>
        <w:pStyle w:val="Heading2"/>
        <w:spacing w:before="0"/>
      </w:pPr>
      <w:bookmarkStart w:id="57" w:name="_Toc482369284"/>
      <w:r w:rsidRPr="009C425C">
        <w:t>Emergency</w:t>
      </w:r>
      <w:bookmarkEnd w:id="57"/>
    </w:p>
    <w:p w14:paraId="5999043C" w14:textId="0ACB434E" w:rsidR="008118A4" w:rsidRDefault="005007D3" w:rsidP="00E665B8">
      <w:pPr>
        <w:spacing w:after="0"/>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 xml:space="preserve">If there is an emergency during school hours, all students will be required to remain at </w:t>
      </w:r>
      <w:r w:rsidR="00507DA6">
        <w:rPr>
          <w:rFonts w:ascii="Century Gothic" w:hAnsi="Century Gothic" w:cs="Times New Roman"/>
          <w:color w:val="000000" w:themeColor="text1"/>
          <w:sz w:val="24"/>
          <w:szCs w:val="24"/>
        </w:rPr>
        <w:t>CDH</w:t>
      </w:r>
      <w:r w:rsidRPr="009C425C">
        <w:rPr>
          <w:rFonts w:ascii="Century Gothic" w:hAnsi="Century Gothic" w:cs="Times New Roman"/>
          <w:color w:val="000000" w:themeColor="text1"/>
          <w:sz w:val="24"/>
          <w:szCs w:val="24"/>
        </w:rPr>
        <w:t xml:space="preserve"> Educational Center, or an alternate safe site under the supervision of the Director/school principal or other school staff assigned by the administrative team. </w:t>
      </w:r>
    </w:p>
    <w:p w14:paraId="45E9A6EA" w14:textId="77777777" w:rsidR="008118A4" w:rsidRDefault="008118A4" w:rsidP="00E665B8">
      <w:pPr>
        <w:spacing w:after="0"/>
        <w:jc w:val="both"/>
        <w:rPr>
          <w:rFonts w:ascii="Century Gothic" w:hAnsi="Century Gothic" w:cs="Times New Roman"/>
          <w:color w:val="000000" w:themeColor="text1"/>
          <w:sz w:val="24"/>
          <w:szCs w:val="24"/>
        </w:rPr>
      </w:pPr>
    </w:p>
    <w:p w14:paraId="7577642C" w14:textId="27B0D50A" w:rsidR="00AC52F6" w:rsidRPr="009C425C" w:rsidRDefault="005007D3" w:rsidP="00E665B8">
      <w:pPr>
        <w:spacing w:after="0"/>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Students will not be permitted t</w:t>
      </w:r>
      <w:r w:rsidR="00AC52F6" w:rsidRPr="009C425C">
        <w:rPr>
          <w:rFonts w:ascii="Century Gothic" w:hAnsi="Century Gothic" w:cs="Times New Roman"/>
          <w:color w:val="000000" w:themeColor="text1"/>
          <w:sz w:val="24"/>
          <w:szCs w:val="24"/>
        </w:rPr>
        <w:t xml:space="preserve">o leave the school site until: </w:t>
      </w:r>
    </w:p>
    <w:p w14:paraId="31F5BA33" w14:textId="77777777" w:rsidR="00AC52F6" w:rsidRPr="009C425C" w:rsidRDefault="005007D3" w:rsidP="00ED1889">
      <w:pPr>
        <w:pStyle w:val="ListParagraph"/>
        <w:numPr>
          <w:ilvl w:val="0"/>
          <w:numId w:val="9"/>
        </w:numPr>
        <w:spacing w:after="0"/>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 xml:space="preserve">regular dismissal time (unless it is not considered safe to do so), or </w:t>
      </w:r>
    </w:p>
    <w:p w14:paraId="4EB939EB" w14:textId="2F8A2ECD" w:rsidR="005007D3" w:rsidRPr="009C425C" w:rsidRDefault="005007D3" w:rsidP="00ED1889">
      <w:pPr>
        <w:pStyle w:val="ListParagraph"/>
        <w:numPr>
          <w:ilvl w:val="0"/>
          <w:numId w:val="9"/>
        </w:numPr>
        <w:spacing w:after="0"/>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an adult authorized by the paren</w:t>
      </w:r>
      <w:r w:rsidR="00AC52F6" w:rsidRPr="009C425C">
        <w:rPr>
          <w:rFonts w:ascii="Century Gothic" w:hAnsi="Century Gothic" w:cs="Times New Roman"/>
          <w:color w:val="000000" w:themeColor="text1"/>
          <w:sz w:val="24"/>
          <w:szCs w:val="24"/>
        </w:rPr>
        <w:t xml:space="preserve">t or legal guardian whose name </w:t>
      </w:r>
      <w:r w:rsidRPr="009C425C">
        <w:rPr>
          <w:rFonts w:ascii="Century Gothic" w:hAnsi="Century Gothic" w:cs="Times New Roman"/>
          <w:color w:val="000000" w:themeColor="text1"/>
          <w:sz w:val="24"/>
          <w:szCs w:val="24"/>
        </w:rPr>
        <w:t xml:space="preserve">appears on the Student Emergency/Medical Information Card arrives to pick up the student. </w:t>
      </w:r>
    </w:p>
    <w:p w14:paraId="7CC5195E" w14:textId="77777777" w:rsidR="008118A4" w:rsidRDefault="008118A4" w:rsidP="00E665B8">
      <w:pPr>
        <w:spacing w:after="0"/>
        <w:jc w:val="both"/>
        <w:rPr>
          <w:rFonts w:ascii="Century Gothic" w:hAnsi="Century Gothic" w:cs="Times New Roman"/>
          <w:color w:val="000000" w:themeColor="text1"/>
          <w:sz w:val="24"/>
          <w:szCs w:val="24"/>
        </w:rPr>
      </w:pPr>
    </w:p>
    <w:p w14:paraId="221CFE4A" w14:textId="7D4936B8" w:rsidR="005007D3" w:rsidRPr="009C425C" w:rsidRDefault="005007D3" w:rsidP="00E665B8">
      <w:pPr>
        <w:spacing w:after="0"/>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lastRenderedPageBreak/>
        <w:t>Moreover, if a student is en route to school, policy dictates that they w</w:t>
      </w:r>
      <w:r w:rsidR="009E0A2D" w:rsidRPr="009C425C">
        <w:rPr>
          <w:rFonts w:ascii="Century Gothic" w:hAnsi="Century Gothic" w:cs="Times New Roman"/>
          <w:color w:val="000000" w:themeColor="text1"/>
          <w:sz w:val="24"/>
          <w:szCs w:val="24"/>
        </w:rPr>
        <w:t>ill continue on to the</w:t>
      </w:r>
      <w:r w:rsidRPr="009C425C">
        <w:rPr>
          <w:rFonts w:ascii="Century Gothic" w:hAnsi="Century Gothic" w:cs="Times New Roman"/>
          <w:color w:val="000000" w:themeColor="text1"/>
          <w:sz w:val="24"/>
          <w:szCs w:val="24"/>
        </w:rPr>
        <w:t xml:space="preserve"> school. If students are already on their way home from school,</w:t>
      </w:r>
      <w:r w:rsidR="009E0A2D" w:rsidRPr="009C425C">
        <w:rPr>
          <w:rFonts w:ascii="Century Gothic" w:hAnsi="Century Gothic" w:cs="Times New Roman"/>
          <w:color w:val="000000" w:themeColor="text1"/>
          <w:sz w:val="24"/>
          <w:szCs w:val="24"/>
        </w:rPr>
        <w:t xml:space="preserve"> they will continue home. </w:t>
      </w:r>
      <w:r w:rsidRPr="009C425C">
        <w:rPr>
          <w:rFonts w:ascii="Century Gothic" w:hAnsi="Century Gothic" w:cs="Times New Roman"/>
          <w:color w:val="000000" w:themeColor="text1"/>
          <w:sz w:val="24"/>
          <w:szCs w:val="24"/>
        </w:rPr>
        <w:t xml:space="preserve"> </w:t>
      </w:r>
    </w:p>
    <w:p w14:paraId="251E32E9" w14:textId="77777777" w:rsidR="008118A4" w:rsidRDefault="008118A4" w:rsidP="00E665B8">
      <w:pPr>
        <w:spacing w:after="0"/>
        <w:jc w:val="both"/>
        <w:rPr>
          <w:rFonts w:ascii="Century Gothic" w:hAnsi="Century Gothic" w:cs="Times New Roman"/>
          <w:color w:val="000000" w:themeColor="text1"/>
          <w:sz w:val="24"/>
          <w:szCs w:val="24"/>
        </w:rPr>
      </w:pPr>
    </w:p>
    <w:p w14:paraId="0C786B58" w14:textId="0DCAF469" w:rsidR="005007D3" w:rsidRDefault="009E0A2D" w:rsidP="00E665B8">
      <w:pPr>
        <w:spacing w:after="0"/>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 xml:space="preserve">During an </w:t>
      </w:r>
      <w:r w:rsidR="005007D3" w:rsidRPr="009C425C">
        <w:rPr>
          <w:rFonts w:ascii="Century Gothic" w:hAnsi="Century Gothic" w:cs="Times New Roman"/>
          <w:color w:val="000000" w:themeColor="text1"/>
          <w:sz w:val="24"/>
          <w:szCs w:val="24"/>
        </w:rPr>
        <w:t>emergency</w:t>
      </w:r>
      <w:r w:rsidRPr="009C425C">
        <w:rPr>
          <w:rFonts w:ascii="Century Gothic" w:hAnsi="Century Gothic" w:cs="Times New Roman"/>
          <w:color w:val="000000" w:themeColor="text1"/>
          <w:sz w:val="24"/>
          <w:szCs w:val="24"/>
        </w:rPr>
        <w:t xml:space="preserve"> situation</w:t>
      </w:r>
      <w:r w:rsidR="005007D3" w:rsidRPr="009C425C">
        <w:rPr>
          <w:rFonts w:ascii="Century Gothic" w:hAnsi="Century Gothic" w:cs="Times New Roman"/>
          <w:color w:val="000000" w:themeColor="text1"/>
          <w:sz w:val="24"/>
          <w:szCs w:val="24"/>
        </w:rPr>
        <w:t>, those students who have not bee</w:t>
      </w:r>
      <w:r w:rsidRPr="009C425C">
        <w:rPr>
          <w:rFonts w:ascii="Century Gothic" w:hAnsi="Century Gothic" w:cs="Times New Roman"/>
          <w:color w:val="000000" w:themeColor="text1"/>
          <w:sz w:val="24"/>
          <w:szCs w:val="24"/>
        </w:rPr>
        <w:t xml:space="preserve">n picked up by their parents, another </w:t>
      </w:r>
      <w:r w:rsidR="005007D3" w:rsidRPr="009C425C">
        <w:rPr>
          <w:rFonts w:ascii="Century Gothic" w:hAnsi="Century Gothic" w:cs="Times New Roman"/>
          <w:color w:val="000000" w:themeColor="text1"/>
          <w:sz w:val="24"/>
          <w:szCs w:val="24"/>
        </w:rPr>
        <w:t xml:space="preserve">authorized </w:t>
      </w:r>
      <w:r w:rsidRPr="009C425C">
        <w:rPr>
          <w:rFonts w:ascii="Century Gothic" w:hAnsi="Century Gothic" w:cs="Times New Roman"/>
          <w:color w:val="000000" w:themeColor="text1"/>
          <w:sz w:val="24"/>
          <w:szCs w:val="24"/>
        </w:rPr>
        <w:t xml:space="preserve">person, or typical transportation provider may be taken by school </w:t>
      </w:r>
      <w:r w:rsidR="005007D3" w:rsidRPr="009C425C">
        <w:rPr>
          <w:rFonts w:ascii="Century Gothic" w:hAnsi="Century Gothic" w:cs="Times New Roman"/>
          <w:color w:val="000000" w:themeColor="text1"/>
          <w:sz w:val="24"/>
          <w:szCs w:val="24"/>
        </w:rPr>
        <w:t xml:space="preserve">personnel to another site where consolidated care, food and shelter, can be provided. </w:t>
      </w:r>
      <w:r w:rsidRPr="009C425C">
        <w:rPr>
          <w:rFonts w:ascii="Century Gothic" w:hAnsi="Century Gothic" w:cs="Times New Roman"/>
          <w:color w:val="000000" w:themeColor="text1"/>
          <w:sz w:val="24"/>
          <w:szCs w:val="24"/>
        </w:rPr>
        <w:t xml:space="preserve">Parents and guardians will be contacted regarding relocation in the event it is necessary. </w:t>
      </w:r>
    </w:p>
    <w:p w14:paraId="3E0F230E" w14:textId="533CFE18" w:rsidR="008118A4" w:rsidRDefault="008118A4" w:rsidP="00E665B8">
      <w:pPr>
        <w:spacing w:after="0"/>
        <w:jc w:val="both"/>
        <w:rPr>
          <w:rFonts w:ascii="Century Gothic" w:hAnsi="Century Gothic" w:cs="Times New Roman"/>
          <w:color w:val="000000" w:themeColor="text1"/>
          <w:sz w:val="24"/>
          <w:szCs w:val="24"/>
        </w:rPr>
      </w:pPr>
    </w:p>
    <w:p w14:paraId="58544D9F" w14:textId="77777777" w:rsidR="008118A4" w:rsidRPr="001756EB" w:rsidRDefault="008118A4" w:rsidP="008118A4">
      <w:pPr>
        <w:jc w:val="both"/>
        <w:rPr>
          <w:rFonts w:ascii="Century Gothic" w:hAnsi="Century Gothic" w:cs="Times New Roman"/>
          <w:sz w:val="24"/>
          <w:szCs w:val="24"/>
        </w:rPr>
      </w:pPr>
      <w:r w:rsidRPr="001756EB">
        <w:rPr>
          <w:rFonts w:ascii="Century Gothic" w:hAnsi="Century Gothic" w:cs="Times New Roman"/>
          <w:sz w:val="24"/>
          <w:szCs w:val="24"/>
        </w:rPr>
        <w:t>Required Forms</w:t>
      </w:r>
      <w:r>
        <w:rPr>
          <w:rFonts w:ascii="Century Gothic" w:hAnsi="Century Gothic" w:cs="Times New Roman"/>
          <w:sz w:val="24"/>
          <w:szCs w:val="24"/>
        </w:rPr>
        <w:t xml:space="preserve"> (See appendix)</w:t>
      </w:r>
      <w:r w:rsidRPr="001756EB">
        <w:rPr>
          <w:rFonts w:ascii="Century Gothic" w:hAnsi="Century Gothic" w:cs="Times New Roman"/>
          <w:sz w:val="24"/>
          <w:szCs w:val="24"/>
        </w:rPr>
        <w:t>:</w:t>
      </w:r>
    </w:p>
    <w:p w14:paraId="65ECB5C9" w14:textId="2F1DAB1E" w:rsidR="008118A4" w:rsidRPr="008118A4" w:rsidRDefault="008118A4" w:rsidP="00ED1889">
      <w:pPr>
        <w:pStyle w:val="ListParagraph"/>
        <w:numPr>
          <w:ilvl w:val="0"/>
          <w:numId w:val="14"/>
        </w:numPr>
        <w:spacing w:after="0"/>
        <w:jc w:val="both"/>
        <w:rPr>
          <w:rFonts w:ascii="Century Gothic" w:hAnsi="Century Gothic" w:cs="Times New Roman"/>
          <w:color w:val="000000" w:themeColor="text1"/>
          <w:sz w:val="24"/>
          <w:szCs w:val="24"/>
        </w:rPr>
      </w:pPr>
      <w:r w:rsidRPr="008118A4">
        <w:rPr>
          <w:rFonts w:ascii="Century Gothic" w:hAnsi="Century Gothic" w:cs="Times New Roman"/>
          <w:sz w:val="24"/>
          <w:szCs w:val="24"/>
        </w:rPr>
        <w:t>Emergency contact form</w:t>
      </w:r>
    </w:p>
    <w:p w14:paraId="2BA35601" w14:textId="5F042034" w:rsidR="008118A4" w:rsidRPr="008118A4" w:rsidRDefault="00137194" w:rsidP="008118A4">
      <w:pPr>
        <w:spacing w:after="0" w:line="360" w:lineRule="atLeast"/>
        <w:textAlignment w:val="baseline"/>
        <w:rPr>
          <w:rFonts w:ascii="Century Gothic" w:eastAsia="Times New Roman" w:hAnsi="Century Gothic" w:cs="Times New Roman"/>
          <w:color w:val="000000" w:themeColor="text1"/>
          <w:sz w:val="24"/>
          <w:szCs w:val="24"/>
          <w:lang w:val="en" w:eastAsia="en-US"/>
        </w:rPr>
      </w:pPr>
      <w:r w:rsidRPr="008118A4">
        <w:rPr>
          <w:rFonts w:ascii="Century Gothic" w:eastAsia="Times New Roman" w:hAnsi="Century Gothic" w:cs="Times New Roman"/>
          <w:color w:val="000000" w:themeColor="text1"/>
          <w:sz w:val="24"/>
          <w:szCs w:val="24"/>
          <w:lang w:val="en" w:eastAsia="en-US"/>
        </w:rPr>
        <w:br/>
      </w:r>
    </w:p>
    <w:p w14:paraId="3D8DA641" w14:textId="41E20906" w:rsidR="00802592" w:rsidRPr="00191D27" w:rsidRDefault="00191D27" w:rsidP="00E665B8">
      <w:pPr>
        <w:pStyle w:val="Heading1"/>
        <w:spacing w:before="0" w:after="0"/>
        <w:jc w:val="both"/>
        <w:rPr>
          <w:rFonts w:ascii="Century Gothic" w:hAnsi="Century Gothic"/>
          <w:color w:val="AD84C6" w:themeColor="accent1"/>
          <w:sz w:val="24"/>
          <w:szCs w:val="24"/>
        </w:rPr>
      </w:pPr>
      <w:bookmarkStart w:id="58" w:name="_Toc482369285"/>
      <w:r w:rsidRPr="00191D27">
        <w:rPr>
          <w:color w:val="AD84C6" w:themeColor="accent1"/>
          <w:sz w:val="28"/>
          <w:szCs w:val="28"/>
        </w:rPr>
        <w:t>Personal Property/Electronic Devices</w:t>
      </w:r>
      <w:bookmarkEnd w:id="58"/>
    </w:p>
    <w:p w14:paraId="0873205E" w14:textId="3655B117" w:rsidR="00E9055F" w:rsidRPr="009C425C" w:rsidRDefault="00E9055F" w:rsidP="00E665B8">
      <w:pPr>
        <w:pStyle w:val="Default"/>
        <w:jc w:val="both"/>
        <w:rPr>
          <w:rFonts w:ascii="Century Gothic" w:hAnsi="Century Gothic"/>
          <w:color w:val="000000" w:themeColor="text1"/>
        </w:rPr>
      </w:pPr>
      <w:r w:rsidRPr="009C425C">
        <w:rPr>
          <w:rFonts w:ascii="Century Gothic" w:hAnsi="Century Gothic"/>
          <w:color w:val="000000" w:themeColor="text1"/>
        </w:rPr>
        <w:t xml:space="preserve">All furniture </w:t>
      </w:r>
      <w:r w:rsidR="008D0EC5" w:rsidRPr="009C425C">
        <w:rPr>
          <w:rFonts w:ascii="Century Gothic" w:hAnsi="Century Gothic"/>
          <w:color w:val="000000" w:themeColor="text1"/>
        </w:rPr>
        <w:t>and electronic equipment that is purchased</w:t>
      </w:r>
      <w:r w:rsidRPr="009C425C">
        <w:rPr>
          <w:rFonts w:ascii="Century Gothic" w:hAnsi="Century Gothic"/>
          <w:color w:val="000000" w:themeColor="text1"/>
        </w:rPr>
        <w:t xml:space="preserve"> by </w:t>
      </w:r>
      <w:r w:rsidR="00507DA6">
        <w:rPr>
          <w:rFonts w:ascii="Century Gothic" w:hAnsi="Century Gothic"/>
          <w:color w:val="000000" w:themeColor="text1"/>
        </w:rPr>
        <w:t>CDH</w:t>
      </w:r>
      <w:r w:rsidRPr="009C425C">
        <w:rPr>
          <w:rFonts w:ascii="Century Gothic" w:hAnsi="Century Gothic"/>
          <w:color w:val="000000" w:themeColor="text1"/>
        </w:rPr>
        <w:t xml:space="preserve"> is considered the property of the school and can be searched and inspected at any time. </w:t>
      </w:r>
      <w:r w:rsidR="008D0EC5" w:rsidRPr="009C425C">
        <w:rPr>
          <w:rFonts w:ascii="Century Gothic" w:hAnsi="Century Gothic"/>
          <w:color w:val="000000" w:themeColor="text1"/>
        </w:rPr>
        <w:t xml:space="preserve">Moreover, </w:t>
      </w:r>
      <w:r w:rsidR="00507DA6">
        <w:rPr>
          <w:rFonts w:ascii="Century Gothic" w:hAnsi="Century Gothic"/>
          <w:color w:val="000000" w:themeColor="text1"/>
        </w:rPr>
        <w:t>CDH</w:t>
      </w:r>
      <w:r w:rsidRPr="009C425C">
        <w:rPr>
          <w:rFonts w:ascii="Century Gothic" w:hAnsi="Century Gothic"/>
          <w:color w:val="000000" w:themeColor="text1"/>
        </w:rPr>
        <w:t xml:space="preserve"> Educational Center has the right to search and inspect all items that students or visitors bring with them onto school property as well as the individual person if school administration has reasonable suspicion that the search will uncover a violation of school law or school rules. Personal possessions may include but are not limited to purses, backpacks, book bags, packages and clothing.  </w:t>
      </w:r>
    </w:p>
    <w:p w14:paraId="20C9294E" w14:textId="77777777" w:rsidR="00E9055F" w:rsidRPr="009C425C" w:rsidRDefault="00E9055F" w:rsidP="00E665B8">
      <w:pPr>
        <w:spacing w:after="0"/>
        <w:jc w:val="both"/>
        <w:rPr>
          <w:rFonts w:ascii="Century Gothic" w:hAnsi="Century Gothic" w:cs="Times New Roman"/>
          <w:color w:val="000000" w:themeColor="text1"/>
          <w:sz w:val="24"/>
          <w:szCs w:val="24"/>
        </w:rPr>
      </w:pPr>
    </w:p>
    <w:p w14:paraId="7E2FDFFB" w14:textId="5D03DAEA" w:rsidR="00802592" w:rsidRPr="00191D27" w:rsidRDefault="00191D27" w:rsidP="00E665B8">
      <w:pPr>
        <w:pStyle w:val="Heading1"/>
        <w:spacing w:before="0" w:after="0"/>
        <w:jc w:val="both"/>
        <w:rPr>
          <w:rFonts w:ascii="Century Gothic" w:hAnsi="Century Gothic"/>
          <w:color w:val="AD84C6" w:themeColor="accent1"/>
          <w:sz w:val="24"/>
          <w:szCs w:val="24"/>
        </w:rPr>
      </w:pPr>
      <w:bookmarkStart w:id="59" w:name="_Toc482369286"/>
      <w:r w:rsidRPr="00191D27">
        <w:rPr>
          <w:color w:val="AD84C6" w:themeColor="accent1"/>
          <w:sz w:val="28"/>
          <w:szCs w:val="28"/>
        </w:rPr>
        <w:t>Photo/Video Policy</w:t>
      </w:r>
      <w:bookmarkEnd w:id="59"/>
      <w:r w:rsidR="00802592" w:rsidRPr="00191D27">
        <w:rPr>
          <w:rFonts w:ascii="Century Gothic" w:hAnsi="Century Gothic"/>
          <w:color w:val="AD84C6" w:themeColor="accent1"/>
          <w:sz w:val="24"/>
          <w:szCs w:val="24"/>
        </w:rPr>
        <w:t xml:space="preserve"> </w:t>
      </w:r>
    </w:p>
    <w:p w14:paraId="6389A64B" w14:textId="59061346" w:rsidR="00E41711" w:rsidRPr="00E41711" w:rsidRDefault="00507DA6" w:rsidP="00E41711">
      <w:pPr>
        <w:spacing w:line="240" w:lineRule="auto"/>
        <w:rPr>
          <w:rFonts w:ascii="Century Gothic" w:hAnsi="Century Gothic"/>
          <w:sz w:val="24"/>
          <w:szCs w:val="24"/>
        </w:rPr>
      </w:pPr>
      <w:r>
        <w:rPr>
          <w:rFonts w:ascii="Century Gothic" w:hAnsi="Century Gothic"/>
          <w:sz w:val="24"/>
          <w:szCs w:val="24"/>
        </w:rPr>
        <w:t>CDH</w:t>
      </w:r>
      <w:r w:rsidR="00E41711" w:rsidRPr="00E41711">
        <w:rPr>
          <w:rFonts w:ascii="Century Gothic" w:hAnsi="Century Gothic"/>
          <w:sz w:val="24"/>
          <w:szCs w:val="24"/>
        </w:rPr>
        <w:t xml:space="preserve"> Educational Center welcomes positive representation of our staff and students.  Using photographs in school publicity materials and instructional materials can increase student motivation and participation.   Photographs and video help parents and the local community identify and celebrate the school’s achievements.</w:t>
      </w:r>
    </w:p>
    <w:p w14:paraId="32BD83F5" w14:textId="77777777" w:rsidR="00E41711" w:rsidRPr="00E41711" w:rsidRDefault="00E41711" w:rsidP="00E41711">
      <w:pPr>
        <w:spacing w:line="240" w:lineRule="auto"/>
        <w:rPr>
          <w:rFonts w:ascii="Century Gothic" w:hAnsi="Century Gothic"/>
          <w:sz w:val="24"/>
          <w:szCs w:val="24"/>
        </w:rPr>
      </w:pPr>
    </w:p>
    <w:p w14:paraId="2B7C1962" w14:textId="6C6A742C" w:rsidR="00E41711" w:rsidRPr="00E41711" w:rsidRDefault="00E41711" w:rsidP="00E41711">
      <w:pPr>
        <w:spacing w:line="240" w:lineRule="auto"/>
        <w:rPr>
          <w:rFonts w:ascii="Century Gothic" w:hAnsi="Century Gothic"/>
          <w:sz w:val="24"/>
          <w:szCs w:val="24"/>
        </w:rPr>
      </w:pPr>
      <w:r w:rsidRPr="00E41711">
        <w:rPr>
          <w:rFonts w:ascii="Century Gothic" w:hAnsi="Century Gothic"/>
          <w:sz w:val="24"/>
          <w:szCs w:val="24"/>
        </w:rPr>
        <w:t>Videos of student teacher interactions can be a valuable tool for indentifying or modifying instructional methods for students.  These videos will allow us to analyze behaviors and teaching techniques.  Videos can also be useful tool</w:t>
      </w:r>
      <w:r w:rsidR="00BC5708">
        <w:rPr>
          <w:rFonts w:ascii="Century Gothic" w:hAnsi="Century Gothic"/>
          <w:sz w:val="24"/>
          <w:szCs w:val="24"/>
        </w:rPr>
        <w:t>s</w:t>
      </w:r>
      <w:r w:rsidRPr="00E41711">
        <w:rPr>
          <w:rFonts w:ascii="Century Gothic" w:hAnsi="Century Gothic"/>
          <w:sz w:val="24"/>
          <w:szCs w:val="24"/>
        </w:rPr>
        <w:t xml:space="preserve"> for parent observations and documenting progress.  </w:t>
      </w:r>
      <w:r w:rsidRPr="00E41711">
        <w:rPr>
          <w:rFonts w:ascii="Century Gothic" w:hAnsi="Century Gothic"/>
          <w:color w:val="000000" w:themeColor="text1"/>
          <w:sz w:val="24"/>
          <w:szCs w:val="24"/>
        </w:rPr>
        <w:t xml:space="preserve">These videos will be primarily for teacher use and in educational settings, such as staff training or workshops to demonstrate the effectiveness of ABA with a Verbal Behavior approach, and to parents who are interested in placement of their child in our program. Copies of any videos taken during school hours and School events are the property of </w:t>
      </w:r>
      <w:r w:rsidRPr="00E41711">
        <w:rPr>
          <w:rFonts w:ascii="Century Gothic" w:hAnsi="Century Gothic"/>
          <w:color w:val="000000" w:themeColor="text1"/>
          <w:sz w:val="24"/>
          <w:szCs w:val="24"/>
        </w:rPr>
        <w:lastRenderedPageBreak/>
        <w:t>School and parents. Videotapes will not be sold or distrib</w:t>
      </w:r>
      <w:r w:rsidR="00BC5708">
        <w:rPr>
          <w:rFonts w:ascii="Century Gothic" w:hAnsi="Century Gothic"/>
          <w:color w:val="000000" w:themeColor="text1"/>
          <w:sz w:val="24"/>
          <w:szCs w:val="24"/>
        </w:rPr>
        <w:t xml:space="preserve">uted in any fashion without </w:t>
      </w:r>
      <w:r w:rsidRPr="00E41711">
        <w:rPr>
          <w:rFonts w:ascii="Century Gothic" w:hAnsi="Century Gothic"/>
          <w:color w:val="000000" w:themeColor="text1"/>
          <w:sz w:val="24"/>
          <w:szCs w:val="24"/>
        </w:rPr>
        <w:t xml:space="preserve">written permission </w:t>
      </w:r>
      <w:r w:rsidR="00BC5708">
        <w:rPr>
          <w:rFonts w:ascii="Century Gothic" w:hAnsi="Century Gothic"/>
          <w:color w:val="000000" w:themeColor="text1"/>
          <w:sz w:val="24"/>
          <w:szCs w:val="24"/>
        </w:rPr>
        <w:t xml:space="preserve">from a parent/guardian, </w:t>
      </w:r>
      <w:r w:rsidRPr="00E41711">
        <w:rPr>
          <w:rFonts w:ascii="Century Gothic" w:hAnsi="Century Gothic"/>
          <w:color w:val="000000" w:themeColor="text1"/>
          <w:sz w:val="24"/>
          <w:szCs w:val="24"/>
        </w:rPr>
        <w:t>independent</w:t>
      </w:r>
      <w:r w:rsidRPr="00E41711">
        <w:rPr>
          <w:rFonts w:ascii="Century Gothic" w:hAnsi="Century Gothic"/>
          <w:sz w:val="24"/>
          <w:szCs w:val="24"/>
        </w:rPr>
        <w:t xml:space="preserve"> of this release.</w:t>
      </w:r>
    </w:p>
    <w:p w14:paraId="72CC7891" w14:textId="77777777" w:rsidR="00E41711" w:rsidRPr="00E41711" w:rsidRDefault="00E41711" w:rsidP="00E41711">
      <w:pPr>
        <w:spacing w:line="240" w:lineRule="auto"/>
        <w:rPr>
          <w:rFonts w:ascii="Century Gothic" w:hAnsi="Century Gothic"/>
          <w:sz w:val="24"/>
          <w:szCs w:val="24"/>
        </w:rPr>
      </w:pPr>
    </w:p>
    <w:p w14:paraId="293A4BB0" w14:textId="76CF3FDA" w:rsidR="00E41711" w:rsidRPr="00E41711" w:rsidRDefault="00E41711" w:rsidP="00E41711">
      <w:pPr>
        <w:spacing w:line="240" w:lineRule="auto"/>
        <w:rPr>
          <w:rFonts w:ascii="Century Gothic" w:hAnsi="Century Gothic"/>
          <w:sz w:val="24"/>
          <w:szCs w:val="24"/>
        </w:rPr>
      </w:pPr>
      <w:r w:rsidRPr="00E41711">
        <w:rPr>
          <w:rFonts w:ascii="Century Gothic" w:hAnsi="Century Gothic"/>
          <w:sz w:val="24"/>
          <w:szCs w:val="24"/>
        </w:rPr>
        <w:t xml:space="preserve">Throughout the school year, opportunities will arise in which </w:t>
      </w:r>
      <w:r w:rsidR="00507DA6">
        <w:rPr>
          <w:rFonts w:ascii="Century Gothic" w:hAnsi="Century Gothic"/>
          <w:sz w:val="24"/>
          <w:szCs w:val="24"/>
        </w:rPr>
        <w:t>CDH</w:t>
      </w:r>
      <w:r w:rsidRPr="00E41711">
        <w:rPr>
          <w:rFonts w:ascii="Century Gothic" w:hAnsi="Century Gothic"/>
          <w:sz w:val="24"/>
          <w:szCs w:val="24"/>
        </w:rPr>
        <w:t xml:space="preserve"> Educational Center would like to use pictures/video of our students in different media, such as: websites, newsletters, brochures, newspapers, yearbooks, official social media and classroom instructional materials.</w:t>
      </w:r>
    </w:p>
    <w:p w14:paraId="3C765FE7" w14:textId="77777777" w:rsidR="00E41711" w:rsidRPr="00E41711" w:rsidRDefault="00E41711" w:rsidP="00E41711">
      <w:pPr>
        <w:spacing w:line="240" w:lineRule="auto"/>
        <w:rPr>
          <w:rFonts w:ascii="Century Gothic" w:hAnsi="Century Gothic"/>
          <w:sz w:val="24"/>
          <w:szCs w:val="24"/>
        </w:rPr>
      </w:pPr>
    </w:p>
    <w:p w14:paraId="2449E6E7" w14:textId="77777777" w:rsidR="00E41711" w:rsidRPr="00E41711" w:rsidRDefault="00E41711" w:rsidP="00E41711">
      <w:pPr>
        <w:spacing w:line="240" w:lineRule="auto"/>
        <w:rPr>
          <w:rFonts w:ascii="Century Gothic" w:hAnsi="Century Gothic"/>
          <w:sz w:val="24"/>
          <w:szCs w:val="24"/>
        </w:rPr>
      </w:pPr>
      <w:r w:rsidRPr="00E41711">
        <w:rPr>
          <w:rFonts w:ascii="Century Gothic" w:hAnsi="Century Gothic"/>
          <w:sz w:val="24"/>
          <w:szCs w:val="24"/>
        </w:rPr>
        <w:t>Appropriate Use of Images</w:t>
      </w:r>
    </w:p>
    <w:p w14:paraId="422BF86C" w14:textId="77777777" w:rsidR="00E41711" w:rsidRPr="00E41711" w:rsidRDefault="00E41711" w:rsidP="00ED1889">
      <w:pPr>
        <w:pStyle w:val="ListParagraph"/>
        <w:widowControl w:val="0"/>
        <w:numPr>
          <w:ilvl w:val="0"/>
          <w:numId w:val="5"/>
        </w:numPr>
        <w:spacing w:after="0" w:line="240" w:lineRule="auto"/>
        <w:ind w:left="360"/>
        <w:rPr>
          <w:rFonts w:ascii="Century Gothic" w:hAnsi="Century Gothic"/>
          <w:sz w:val="24"/>
          <w:szCs w:val="24"/>
        </w:rPr>
      </w:pPr>
      <w:r w:rsidRPr="00E41711">
        <w:rPr>
          <w:rFonts w:ascii="Century Gothic" w:hAnsi="Century Gothic"/>
          <w:sz w:val="24"/>
          <w:szCs w:val="24"/>
        </w:rPr>
        <w:t>Photographs must be used in a responsible way and in accordance with FERPA laws.</w:t>
      </w:r>
    </w:p>
    <w:p w14:paraId="2BE60C2C" w14:textId="77777777" w:rsidR="00E41711" w:rsidRPr="00E41711" w:rsidRDefault="00E41711" w:rsidP="00ED1889">
      <w:pPr>
        <w:pStyle w:val="ListParagraph"/>
        <w:widowControl w:val="0"/>
        <w:numPr>
          <w:ilvl w:val="0"/>
          <w:numId w:val="5"/>
        </w:numPr>
        <w:spacing w:after="0" w:line="240" w:lineRule="auto"/>
        <w:ind w:left="360"/>
        <w:rPr>
          <w:rFonts w:ascii="Century Gothic" w:hAnsi="Century Gothic"/>
          <w:sz w:val="24"/>
          <w:szCs w:val="24"/>
        </w:rPr>
      </w:pPr>
      <w:r w:rsidRPr="00E41711">
        <w:rPr>
          <w:rFonts w:ascii="Century Gothic" w:hAnsi="Century Gothic"/>
          <w:sz w:val="24"/>
          <w:szCs w:val="24"/>
        </w:rPr>
        <w:t>Personal identifying information (e.g. name) will not disclosed in publications.</w:t>
      </w:r>
    </w:p>
    <w:p w14:paraId="336DABA8" w14:textId="77777777" w:rsidR="00E41711" w:rsidRPr="00E41711" w:rsidRDefault="00E41711" w:rsidP="00E41711">
      <w:pPr>
        <w:pStyle w:val="ListParagraph"/>
        <w:widowControl w:val="0"/>
        <w:spacing w:after="0" w:line="240" w:lineRule="auto"/>
        <w:ind w:left="360"/>
        <w:rPr>
          <w:rFonts w:ascii="Century Gothic" w:hAnsi="Century Gothic"/>
          <w:sz w:val="24"/>
          <w:szCs w:val="24"/>
        </w:rPr>
      </w:pPr>
    </w:p>
    <w:p w14:paraId="115F244D" w14:textId="77777777" w:rsidR="00E41711" w:rsidRPr="00E41711" w:rsidRDefault="00E41711" w:rsidP="00E41711">
      <w:pPr>
        <w:spacing w:line="240" w:lineRule="auto"/>
        <w:rPr>
          <w:rFonts w:ascii="Century Gothic" w:hAnsi="Century Gothic"/>
          <w:sz w:val="24"/>
          <w:szCs w:val="24"/>
        </w:rPr>
      </w:pPr>
    </w:p>
    <w:p w14:paraId="0A005067" w14:textId="77777777" w:rsidR="00E41711" w:rsidRPr="00E41711" w:rsidRDefault="00E41711" w:rsidP="00E41711">
      <w:pPr>
        <w:spacing w:line="240" w:lineRule="auto"/>
        <w:rPr>
          <w:rFonts w:ascii="Century Gothic" w:hAnsi="Century Gothic"/>
          <w:sz w:val="24"/>
          <w:szCs w:val="24"/>
        </w:rPr>
      </w:pPr>
      <w:r w:rsidRPr="00E41711">
        <w:rPr>
          <w:rFonts w:ascii="Century Gothic" w:hAnsi="Century Gothic"/>
          <w:sz w:val="24"/>
          <w:szCs w:val="24"/>
        </w:rPr>
        <w:t>PARENTS FILMING / TAKING PHOTOGRAPHS Parents or other spectators may want to photograph or video at an event such as sports day or the performance of a service or an assembly. This is a valuable part of school life and can be very rewarding for both the family and school. The school reserves the right to ask parents/visitors not to take photographs of children / use videoing equipment if it disrupts an event or the school feels the images may be used inappropriately. Parents are asked to respect the views of others.</w:t>
      </w:r>
    </w:p>
    <w:p w14:paraId="4F2DCB5B" w14:textId="77777777" w:rsidR="00E41711" w:rsidRPr="001756EB" w:rsidRDefault="00E41711" w:rsidP="00E41711">
      <w:pPr>
        <w:jc w:val="both"/>
        <w:rPr>
          <w:rFonts w:ascii="Century Gothic" w:hAnsi="Century Gothic" w:cs="Times New Roman"/>
          <w:sz w:val="24"/>
          <w:szCs w:val="24"/>
        </w:rPr>
      </w:pPr>
      <w:r w:rsidRPr="001756EB">
        <w:rPr>
          <w:rFonts w:ascii="Century Gothic" w:hAnsi="Century Gothic" w:cs="Times New Roman"/>
          <w:sz w:val="24"/>
          <w:szCs w:val="24"/>
        </w:rPr>
        <w:t>Required Forms</w:t>
      </w:r>
      <w:r>
        <w:rPr>
          <w:rFonts w:ascii="Century Gothic" w:hAnsi="Century Gothic" w:cs="Times New Roman"/>
          <w:sz w:val="24"/>
          <w:szCs w:val="24"/>
        </w:rPr>
        <w:t xml:space="preserve"> (See appendix)</w:t>
      </w:r>
      <w:r w:rsidRPr="001756EB">
        <w:rPr>
          <w:rFonts w:ascii="Century Gothic" w:hAnsi="Century Gothic" w:cs="Times New Roman"/>
          <w:sz w:val="24"/>
          <w:szCs w:val="24"/>
        </w:rPr>
        <w:t>:</w:t>
      </w:r>
    </w:p>
    <w:p w14:paraId="2ADF4065" w14:textId="69A1944D" w:rsidR="00E41711" w:rsidRPr="001756EB" w:rsidRDefault="00E41711" w:rsidP="00ED1889">
      <w:pPr>
        <w:pStyle w:val="ListParagraph"/>
        <w:numPr>
          <w:ilvl w:val="0"/>
          <w:numId w:val="16"/>
        </w:numPr>
        <w:spacing w:before="63" w:after="160" w:line="259" w:lineRule="auto"/>
        <w:ind w:right="100"/>
        <w:rPr>
          <w:rFonts w:ascii="Century Gothic" w:hAnsi="Century Gothic" w:cs="Times New Roman"/>
          <w:sz w:val="24"/>
          <w:szCs w:val="24"/>
        </w:rPr>
      </w:pPr>
      <w:r>
        <w:rPr>
          <w:rFonts w:ascii="Century Gothic" w:hAnsi="Century Gothic" w:cs="Times New Roman"/>
          <w:sz w:val="24"/>
          <w:szCs w:val="24"/>
        </w:rPr>
        <w:t>Photo and Video Permission</w:t>
      </w:r>
    </w:p>
    <w:p w14:paraId="49193C42" w14:textId="621CC5AC" w:rsidR="00E41711" w:rsidRDefault="00E41711" w:rsidP="00E41711">
      <w:pPr>
        <w:rPr>
          <w:sz w:val="24"/>
          <w:szCs w:val="24"/>
        </w:rPr>
      </w:pPr>
    </w:p>
    <w:p w14:paraId="2D50407B" w14:textId="3FCC69E5" w:rsidR="009C00C8" w:rsidRPr="009C425C" w:rsidRDefault="00E41711" w:rsidP="00191D27">
      <w:pPr>
        <w:autoSpaceDE w:val="0"/>
        <w:autoSpaceDN w:val="0"/>
        <w:adjustRightInd w:val="0"/>
        <w:spacing w:line="240" w:lineRule="auto"/>
        <w:jc w:val="center"/>
        <w:rPr>
          <w:rFonts w:ascii="Century Gothic" w:hAnsi="Century Gothic" w:cs="Times New Roman"/>
          <w:color w:val="000000" w:themeColor="text1"/>
          <w:sz w:val="24"/>
          <w:szCs w:val="24"/>
        </w:rPr>
      </w:pPr>
      <w:r w:rsidRPr="007F4A35">
        <w:rPr>
          <w:b/>
          <w:bCs/>
          <w:color w:val="000000" w:themeColor="text1"/>
          <w:sz w:val="24"/>
          <w:szCs w:val="24"/>
        </w:rPr>
        <w:tab/>
      </w:r>
    </w:p>
    <w:p w14:paraId="0DB08E42" w14:textId="26785B43" w:rsidR="00802592" w:rsidRPr="00191D27" w:rsidRDefault="00BC05C7" w:rsidP="00E665B8">
      <w:pPr>
        <w:pStyle w:val="Heading1"/>
        <w:spacing w:before="0" w:after="0"/>
        <w:jc w:val="both"/>
        <w:rPr>
          <w:color w:val="AD84C6" w:themeColor="accent1"/>
          <w:sz w:val="28"/>
          <w:szCs w:val="28"/>
        </w:rPr>
      </w:pPr>
      <w:bookmarkStart w:id="60" w:name="_Toc482369287"/>
      <w:r w:rsidRPr="00191D27">
        <w:rPr>
          <w:color w:val="AD84C6" w:themeColor="accent1"/>
          <w:sz w:val="28"/>
          <w:szCs w:val="28"/>
        </w:rPr>
        <w:t xml:space="preserve">Parent/School </w:t>
      </w:r>
      <w:r w:rsidR="00802592" w:rsidRPr="00191D27">
        <w:rPr>
          <w:color w:val="AD84C6" w:themeColor="accent1"/>
          <w:sz w:val="28"/>
          <w:szCs w:val="28"/>
        </w:rPr>
        <w:t>Communication</w:t>
      </w:r>
      <w:bookmarkEnd w:id="60"/>
    </w:p>
    <w:p w14:paraId="494E2702" w14:textId="77777777" w:rsidR="00802592" w:rsidRPr="009C425C" w:rsidRDefault="00802592" w:rsidP="00E665B8">
      <w:pPr>
        <w:spacing w:after="0"/>
        <w:jc w:val="both"/>
        <w:rPr>
          <w:rFonts w:ascii="Century Gothic" w:hAnsi="Century Gothic" w:cs="Times New Roman"/>
          <w:color w:val="000000" w:themeColor="text1"/>
          <w:sz w:val="24"/>
          <w:szCs w:val="24"/>
        </w:rPr>
      </w:pPr>
    </w:p>
    <w:p w14:paraId="6E62AB24" w14:textId="105AD22E" w:rsidR="00BC05C7" w:rsidRPr="009C425C" w:rsidRDefault="00BC05C7" w:rsidP="00E665B8">
      <w:pPr>
        <w:spacing w:after="0" w:line="276" w:lineRule="auto"/>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The school provides parents with daily communication regarding your child’s progress. In addition to sending home school forms and permissions</w:t>
      </w:r>
      <w:r w:rsidR="00191D27">
        <w:rPr>
          <w:rFonts w:ascii="Century Gothic" w:hAnsi="Century Gothic" w:cs="Times New Roman"/>
          <w:color w:val="000000" w:themeColor="text1"/>
          <w:sz w:val="24"/>
          <w:szCs w:val="24"/>
        </w:rPr>
        <w:t xml:space="preserve"> in your child’s school folder</w:t>
      </w:r>
      <w:r w:rsidRPr="009C425C">
        <w:rPr>
          <w:rFonts w:ascii="Century Gothic" w:hAnsi="Century Gothic" w:cs="Times New Roman"/>
          <w:color w:val="000000" w:themeColor="text1"/>
          <w:sz w:val="24"/>
          <w:szCs w:val="24"/>
        </w:rPr>
        <w:t xml:space="preserve">, regular e-mail communications are also sent to the e-mail addresses designated in the enrollment forms. Please check </w:t>
      </w:r>
      <w:r w:rsidR="00191D27">
        <w:rPr>
          <w:rFonts w:ascii="Century Gothic" w:hAnsi="Century Gothic" w:cs="Times New Roman"/>
          <w:color w:val="000000" w:themeColor="text1"/>
          <w:sz w:val="24"/>
          <w:szCs w:val="24"/>
        </w:rPr>
        <w:t xml:space="preserve">both </w:t>
      </w:r>
      <w:r w:rsidRPr="009C425C">
        <w:rPr>
          <w:rFonts w:ascii="Century Gothic" w:hAnsi="Century Gothic" w:cs="Times New Roman"/>
          <w:color w:val="000000" w:themeColor="text1"/>
          <w:sz w:val="24"/>
          <w:szCs w:val="24"/>
        </w:rPr>
        <w:t xml:space="preserve">the </w:t>
      </w:r>
      <w:r w:rsidR="00191D27">
        <w:rPr>
          <w:rFonts w:ascii="Century Gothic" w:hAnsi="Century Gothic" w:cs="Times New Roman"/>
          <w:color w:val="000000" w:themeColor="text1"/>
          <w:sz w:val="24"/>
          <w:szCs w:val="24"/>
        </w:rPr>
        <w:t xml:space="preserve">school </w:t>
      </w:r>
      <w:r w:rsidRPr="009C425C">
        <w:rPr>
          <w:rFonts w:ascii="Century Gothic" w:hAnsi="Century Gothic" w:cs="Times New Roman"/>
          <w:color w:val="000000" w:themeColor="text1"/>
          <w:sz w:val="24"/>
          <w:szCs w:val="24"/>
        </w:rPr>
        <w:t>folde</w:t>
      </w:r>
      <w:r w:rsidR="00191D27">
        <w:rPr>
          <w:rFonts w:ascii="Century Gothic" w:hAnsi="Century Gothic" w:cs="Times New Roman"/>
          <w:color w:val="000000" w:themeColor="text1"/>
          <w:sz w:val="24"/>
          <w:szCs w:val="24"/>
        </w:rPr>
        <w:t>r and your designated email address</w:t>
      </w:r>
      <w:r w:rsidRPr="009C425C">
        <w:rPr>
          <w:rFonts w:ascii="Century Gothic" w:hAnsi="Century Gothic" w:cs="Times New Roman"/>
          <w:color w:val="000000" w:themeColor="text1"/>
          <w:sz w:val="24"/>
          <w:szCs w:val="24"/>
        </w:rPr>
        <w:t xml:space="preserve"> on a daily basis, as important information regarding your child and the school a</w:t>
      </w:r>
      <w:r w:rsidR="00BE25CC" w:rsidRPr="009C425C">
        <w:rPr>
          <w:rFonts w:ascii="Century Gothic" w:hAnsi="Century Gothic" w:cs="Times New Roman"/>
          <w:color w:val="000000" w:themeColor="text1"/>
          <w:sz w:val="24"/>
          <w:szCs w:val="24"/>
        </w:rPr>
        <w:t xml:space="preserve">re discussed. Each day, a member of your child’s instructional team will provide you with a brief overview of what your child accomplished as well as general classroom information.  The </w:t>
      </w:r>
      <w:r w:rsidRPr="009C425C">
        <w:rPr>
          <w:rFonts w:ascii="Century Gothic" w:hAnsi="Century Gothic" w:cs="Times New Roman"/>
          <w:color w:val="000000" w:themeColor="text1"/>
          <w:sz w:val="24"/>
          <w:szCs w:val="24"/>
        </w:rPr>
        <w:t>daily note is the primary way in which your child’s instructional team communicate</w:t>
      </w:r>
      <w:r w:rsidR="00BE25CC" w:rsidRPr="009C425C">
        <w:rPr>
          <w:rFonts w:ascii="Century Gothic" w:hAnsi="Century Gothic" w:cs="Times New Roman"/>
          <w:color w:val="000000" w:themeColor="text1"/>
          <w:sz w:val="24"/>
          <w:szCs w:val="24"/>
        </w:rPr>
        <w:t>s with you</w:t>
      </w:r>
      <w:r w:rsidRPr="009C425C">
        <w:rPr>
          <w:rFonts w:ascii="Century Gothic" w:hAnsi="Century Gothic" w:cs="Times New Roman"/>
          <w:color w:val="000000" w:themeColor="text1"/>
          <w:sz w:val="24"/>
          <w:szCs w:val="24"/>
        </w:rPr>
        <w:t>.</w:t>
      </w:r>
      <w:r w:rsidR="00BE25CC" w:rsidRPr="009C425C">
        <w:rPr>
          <w:rFonts w:ascii="Century Gothic" w:hAnsi="Century Gothic" w:cs="Times New Roman"/>
          <w:color w:val="000000" w:themeColor="text1"/>
          <w:sz w:val="24"/>
          <w:szCs w:val="24"/>
        </w:rPr>
        <w:t xml:space="preserve">  </w:t>
      </w:r>
      <w:r w:rsidRPr="009C425C">
        <w:rPr>
          <w:rFonts w:ascii="Century Gothic" w:hAnsi="Century Gothic" w:cs="Times New Roman"/>
          <w:color w:val="000000" w:themeColor="text1"/>
          <w:sz w:val="24"/>
          <w:szCs w:val="24"/>
        </w:rPr>
        <w:t xml:space="preserve">It is meant to create a dialogue between you and the </w:t>
      </w:r>
      <w:r w:rsidRPr="009C425C">
        <w:rPr>
          <w:rFonts w:ascii="Century Gothic" w:hAnsi="Century Gothic" w:cs="Times New Roman"/>
          <w:color w:val="000000" w:themeColor="text1"/>
          <w:sz w:val="24"/>
          <w:szCs w:val="24"/>
        </w:rPr>
        <w:lastRenderedPageBreak/>
        <w:t xml:space="preserve">staff and we welcome you to write your child’s instructional team with any comments/questions that you might have.  </w:t>
      </w:r>
      <w:r w:rsidR="00E240B8" w:rsidRPr="009C425C">
        <w:rPr>
          <w:rFonts w:ascii="Century Gothic" w:hAnsi="Century Gothic" w:cs="Times New Roman"/>
          <w:color w:val="000000" w:themeColor="text1"/>
          <w:sz w:val="24"/>
          <w:szCs w:val="24"/>
        </w:rPr>
        <w:t xml:space="preserve">Communications are first received by the classroom teacher and important information is shared with the rest of the instructional team as needed. If there is a specific member of the team that you wish to receive input from or information that you want shared with the entire team, please indicate that in </w:t>
      </w:r>
      <w:r w:rsidR="00DE579F" w:rsidRPr="009C425C">
        <w:rPr>
          <w:rFonts w:ascii="Century Gothic" w:hAnsi="Century Gothic" w:cs="Times New Roman"/>
          <w:color w:val="000000" w:themeColor="text1"/>
          <w:sz w:val="24"/>
          <w:szCs w:val="24"/>
        </w:rPr>
        <w:t xml:space="preserve">any communications that you may send back. </w:t>
      </w:r>
    </w:p>
    <w:p w14:paraId="7D7A9ED3" w14:textId="77777777" w:rsidR="009944D1" w:rsidRPr="009C425C" w:rsidRDefault="009944D1" w:rsidP="00E665B8">
      <w:pPr>
        <w:spacing w:after="0"/>
        <w:jc w:val="both"/>
        <w:rPr>
          <w:rFonts w:ascii="Century Gothic" w:hAnsi="Century Gothic" w:cs="Times New Roman"/>
          <w:color w:val="000000" w:themeColor="text1"/>
          <w:sz w:val="24"/>
          <w:szCs w:val="24"/>
        </w:rPr>
      </w:pPr>
    </w:p>
    <w:p w14:paraId="28AE07C4" w14:textId="2628285A" w:rsidR="00802592" w:rsidRPr="00191D27" w:rsidRDefault="00802592" w:rsidP="00E665B8">
      <w:pPr>
        <w:pStyle w:val="Heading1"/>
        <w:spacing w:before="0" w:after="0"/>
        <w:jc w:val="both"/>
        <w:rPr>
          <w:rFonts w:cs="Times New Roman"/>
          <w:color w:val="AD84C6" w:themeColor="accent1"/>
          <w:sz w:val="28"/>
          <w:szCs w:val="28"/>
        </w:rPr>
      </w:pPr>
      <w:bookmarkStart w:id="61" w:name="_Toc482369288"/>
      <w:r w:rsidRPr="00191D27">
        <w:rPr>
          <w:rFonts w:cs="Times New Roman"/>
          <w:color w:val="AD84C6" w:themeColor="accent1"/>
          <w:sz w:val="28"/>
          <w:szCs w:val="28"/>
        </w:rPr>
        <w:t>School Visits and Observation Policy</w:t>
      </w:r>
      <w:bookmarkEnd w:id="61"/>
    </w:p>
    <w:p w14:paraId="180DC066" w14:textId="347052B6" w:rsidR="009C425C" w:rsidRDefault="009C425C" w:rsidP="00E665B8">
      <w:pPr>
        <w:spacing w:after="0"/>
        <w:jc w:val="both"/>
        <w:rPr>
          <w:rFonts w:ascii="Century Gothic" w:hAnsi="Century Gothic" w:cs="Times New Roman"/>
          <w:color w:val="000000" w:themeColor="text1"/>
          <w:sz w:val="24"/>
          <w:szCs w:val="24"/>
        </w:rPr>
      </w:pPr>
      <w:r w:rsidRPr="009C425C">
        <w:rPr>
          <w:rFonts w:ascii="Century Gothic" w:hAnsi="Century Gothic" w:cs="Times New Roman"/>
          <w:color w:val="000000" w:themeColor="text1"/>
          <w:sz w:val="24"/>
          <w:szCs w:val="24"/>
        </w:rPr>
        <w:t xml:space="preserve">Our goal is to improve student success by empowering and supporting all families through meaningful collaboration and engagement. </w:t>
      </w:r>
    </w:p>
    <w:p w14:paraId="5421CDC8" w14:textId="77777777" w:rsidR="00191D27" w:rsidRPr="009C425C" w:rsidRDefault="00191D27" w:rsidP="00E665B8">
      <w:pPr>
        <w:spacing w:after="0"/>
        <w:jc w:val="both"/>
        <w:rPr>
          <w:rFonts w:ascii="Century Gothic" w:hAnsi="Century Gothic" w:cs="Times New Roman"/>
          <w:color w:val="000000" w:themeColor="text1"/>
          <w:sz w:val="24"/>
          <w:szCs w:val="24"/>
        </w:rPr>
      </w:pPr>
    </w:p>
    <w:p w14:paraId="10B0337A" w14:textId="27E81B4F" w:rsidR="009C425C" w:rsidRPr="00191D27" w:rsidRDefault="00507DA6" w:rsidP="00E665B8">
      <w:pPr>
        <w:spacing w:after="0" w:line="276" w:lineRule="auto"/>
        <w:jc w:val="both"/>
        <w:rPr>
          <w:rFonts w:ascii="Century Gothic" w:hAnsi="Century Gothic" w:cs="Times New Roman"/>
          <w:color w:val="000000" w:themeColor="text1"/>
          <w:sz w:val="24"/>
          <w:szCs w:val="24"/>
        </w:rPr>
      </w:pPr>
      <w:r>
        <w:rPr>
          <w:rFonts w:ascii="Century Gothic" w:hAnsi="Century Gothic" w:cs="Times New Roman"/>
          <w:color w:val="000000" w:themeColor="text1"/>
          <w:sz w:val="24"/>
          <w:szCs w:val="24"/>
        </w:rPr>
        <w:t>CDH</w:t>
      </w:r>
      <w:r w:rsidR="009C425C" w:rsidRPr="009C425C">
        <w:rPr>
          <w:rFonts w:ascii="Century Gothic" w:hAnsi="Century Gothic" w:cs="Times New Roman"/>
          <w:color w:val="000000" w:themeColor="text1"/>
          <w:sz w:val="24"/>
          <w:szCs w:val="24"/>
        </w:rPr>
        <w:t xml:space="preserve"> Educational Center encourages and supports collaboration and parent involvement. Once each quarter, parents may decide if they would like to schedule a formal classroom observation with the teacher. To ensure that these observations do not interfere with your child’s learning or anyone else’s in the classroom, we ask that your observation is scheduled at least 3 school days in advance of the visit. </w:t>
      </w:r>
      <w:r w:rsidR="009C425C" w:rsidRPr="009C425C">
        <w:rPr>
          <w:rFonts w:ascii="Century Gothic" w:eastAsia="Times New Roman" w:hAnsi="Century Gothic" w:cs="Times New Roman"/>
          <w:color w:val="000000" w:themeColor="text1"/>
          <w:sz w:val="24"/>
          <w:szCs w:val="24"/>
        </w:rPr>
        <w:t xml:space="preserve">While we understand your interest in the classroom, having extra adults in the room can be hard for some of our students. By keeping observations to only once per quarter, all of our students are able to learn with minimal distraction. </w:t>
      </w:r>
    </w:p>
    <w:p w14:paraId="52B38844" w14:textId="77777777" w:rsidR="009C425C" w:rsidRPr="009C425C" w:rsidRDefault="009C425C" w:rsidP="00ED1889">
      <w:pPr>
        <w:pStyle w:val="ListParagraph"/>
        <w:numPr>
          <w:ilvl w:val="0"/>
          <w:numId w:val="6"/>
        </w:numPr>
        <w:spacing w:after="0" w:line="276" w:lineRule="auto"/>
        <w:jc w:val="both"/>
        <w:rPr>
          <w:rFonts w:ascii="Century Gothic" w:eastAsia="Times New Roman" w:hAnsi="Century Gothic" w:cs="Times New Roman"/>
          <w:color w:val="000000" w:themeColor="text1"/>
          <w:sz w:val="24"/>
          <w:szCs w:val="24"/>
        </w:rPr>
      </w:pPr>
      <w:r w:rsidRPr="009C425C">
        <w:rPr>
          <w:rFonts w:ascii="Century Gothic" w:eastAsia="Times New Roman" w:hAnsi="Century Gothic" w:cs="Times New Roman"/>
          <w:color w:val="000000" w:themeColor="text1"/>
          <w:sz w:val="24"/>
          <w:szCs w:val="24"/>
        </w:rPr>
        <w:t xml:space="preserve">Observations are limited to </w:t>
      </w:r>
      <w:r w:rsidRPr="009C425C">
        <w:rPr>
          <w:rFonts w:ascii="Century Gothic" w:eastAsia="Times New Roman" w:hAnsi="Century Gothic" w:cs="Times New Roman"/>
          <w:color w:val="000000" w:themeColor="text1"/>
          <w:sz w:val="24"/>
          <w:szCs w:val="24"/>
          <w:u w:val="single"/>
        </w:rPr>
        <w:t>60 minutes</w:t>
      </w:r>
      <w:r w:rsidRPr="009C425C">
        <w:rPr>
          <w:rFonts w:ascii="Century Gothic" w:eastAsia="Times New Roman" w:hAnsi="Century Gothic" w:cs="Times New Roman"/>
          <w:color w:val="000000" w:themeColor="text1"/>
          <w:sz w:val="24"/>
          <w:szCs w:val="24"/>
        </w:rPr>
        <w:t xml:space="preserve">. In addition to being hard on our students, observations can also be hard on staff and classroom schedules. If your observation is kept to 60 minutes, there is less disruption to the classroom. If preferred, parents can elect to have a one-hour meeting with the teacher instead. Often, depending on what the parents are interested in observing and when these activities occur it is sometimes best to videotape students during instructional time and share their progress during the in-person meeting. </w:t>
      </w:r>
    </w:p>
    <w:p w14:paraId="4C7F7457" w14:textId="45E146D5" w:rsidR="009C425C" w:rsidRPr="009C425C" w:rsidRDefault="009C425C" w:rsidP="00ED1889">
      <w:pPr>
        <w:pStyle w:val="ListParagraph"/>
        <w:numPr>
          <w:ilvl w:val="0"/>
          <w:numId w:val="6"/>
        </w:numPr>
        <w:spacing w:after="0" w:line="276" w:lineRule="auto"/>
        <w:jc w:val="both"/>
        <w:rPr>
          <w:rFonts w:ascii="Century Gothic" w:eastAsia="Times New Roman" w:hAnsi="Century Gothic" w:cs="Times New Roman"/>
          <w:color w:val="000000" w:themeColor="text1"/>
          <w:sz w:val="24"/>
          <w:szCs w:val="24"/>
        </w:rPr>
      </w:pPr>
      <w:r w:rsidRPr="009C425C">
        <w:rPr>
          <w:rFonts w:ascii="Century Gothic" w:eastAsia="Times New Roman" w:hAnsi="Century Gothic" w:cs="Times New Roman"/>
          <w:color w:val="000000" w:themeColor="text1"/>
          <w:sz w:val="24"/>
          <w:szCs w:val="24"/>
        </w:rPr>
        <w:t xml:space="preserve">A representative from </w:t>
      </w:r>
      <w:r w:rsidR="00747EB2">
        <w:rPr>
          <w:rFonts w:ascii="Century Gothic" w:eastAsia="Times New Roman" w:hAnsi="Century Gothic" w:cs="Times New Roman"/>
          <w:color w:val="000000" w:themeColor="text1"/>
          <w:sz w:val="24"/>
          <w:szCs w:val="24"/>
        </w:rPr>
        <w:t>CDH</w:t>
      </w:r>
      <w:r w:rsidRPr="009C425C">
        <w:rPr>
          <w:rFonts w:ascii="Century Gothic" w:eastAsia="Times New Roman" w:hAnsi="Century Gothic" w:cs="Times New Roman"/>
          <w:color w:val="000000" w:themeColor="text1"/>
          <w:sz w:val="24"/>
          <w:szCs w:val="24"/>
        </w:rPr>
        <w:t xml:space="preserve"> must be present (e.g. your child’s classroom teacher, classroom behavior analyst) during your observation. </w:t>
      </w:r>
      <w:r w:rsidR="00191D27">
        <w:rPr>
          <w:rFonts w:ascii="Century Gothic" w:eastAsia="Times New Roman" w:hAnsi="Century Gothic" w:cs="Times New Roman"/>
          <w:color w:val="000000" w:themeColor="text1"/>
          <w:sz w:val="24"/>
          <w:szCs w:val="24"/>
        </w:rPr>
        <w:t xml:space="preserve">In addition, whenever someone is visiting a classroom, we ask that </w:t>
      </w:r>
      <w:r w:rsidRPr="009C425C">
        <w:rPr>
          <w:rFonts w:ascii="Century Gothic" w:eastAsia="Times New Roman" w:hAnsi="Century Gothic" w:cs="Times New Roman"/>
          <w:color w:val="000000" w:themeColor="text1"/>
          <w:sz w:val="24"/>
          <w:szCs w:val="24"/>
        </w:rPr>
        <w:t xml:space="preserve">conversations </w:t>
      </w:r>
      <w:r w:rsidR="00607142">
        <w:rPr>
          <w:rFonts w:ascii="Century Gothic" w:eastAsia="Times New Roman" w:hAnsi="Century Gothic" w:cs="Times New Roman"/>
          <w:color w:val="000000" w:themeColor="text1"/>
          <w:sz w:val="24"/>
          <w:szCs w:val="24"/>
        </w:rPr>
        <w:t xml:space="preserve">are kept to a minimum as side conversations </w:t>
      </w:r>
      <w:r w:rsidRPr="009C425C">
        <w:rPr>
          <w:rFonts w:ascii="Century Gothic" w:eastAsia="Times New Roman" w:hAnsi="Century Gothic" w:cs="Times New Roman"/>
          <w:color w:val="000000" w:themeColor="text1"/>
          <w:sz w:val="24"/>
          <w:szCs w:val="24"/>
        </w:rPr>
        <w:t xml:space="preserve">can be disruptive to student learning. Therefore, following the observation, there is a time scheduled to speak with your child’s teacher or classroom behavior analyst about questions that you may have.  </w:t>
      </w:r>
    </w:p>
    <w:p w14:paraId="509F0D10" w14:textId="77777777" w:rsidR="009C425C" w:rsidRPr="009C425C" w:rsidRDefault="009C425C" w:rsidP="00ED1889">
      <w:pPr>
        <w:pStyle w:val="ListParagraph"/>
        <w:numPr>
          <w:ilvl w:val="0"/>
          <w:numId w:val="6"/>
        </w:numPr>
        <w:spacing w:after="0" w:line="276" w:lineRule="auto"/>
        <w:jc w:val="both"/>
        <w:rPr>
          <w:rFonts w:ascii="Century Gothic" w:eastAsia="Times New Roman" w:hAnsi="Century Gothic" w:cs="Times New Roman"/>
          <w:color w:val="000000" w:themeColor="text1"/>
          <w:sz w:val="24"/>
          <w:szCs w:val="24"/>
        </w:rPr>
      </w:pPr>
      <w:r w:rsidRPr="009C425C">
        <w:rPr>
          <w:rFonts w:ascii="Century Gothic" w:eastAsia="Times New Roman" w:hAnsi="Century Gothic" w:cs="Times New Roman"/>
          <w:color w:val="000000" w:themeColor="text1"/>
          <w:sz w:val="24"/>
          <w:szCs w:val="24"/>
        </w:rPr>
        <w:t xml:space="preserve">Observers should not interact with staff or students during this time. If you speak to the instructor(s) while they work with your child, they need to </w:t>
      </w:r>
      <w:r w:rsidRPr="009C425C">
        <w:rPr>
          <w:rFonts w:ascii="Century Gothic" w:eastAsia="Times New Roman" w:hAnsi="Century Gothic" w:cs="Times New Roman"/>
          <w:color w:val="000000" w:themeColor="text1"/>
          <w:sz w:val="24"/>
          <w:szCs w:val="24"/>
        </w:rPr>
        <w:lastRenderedPageBreak/>
        <w:t xml:space="preserve">take time away from your child to respond to you. By not interrupting, you are maximizing your child’s learning opportunities and minimizing distractions for them. </w:t>
      </w:r>
    </w:p>
    <w:p w14:paraId="607924E3" w14:textId="77777777" w:rsidR="00802592" w:rsidRPr="009C425C" w:rsidRDefault="00802592" w:rsidP="00E665B8">
      <w:pPr>
        <w:spacing w:after="0"/>
        <w:jc w:val="both"/>
        <w:rPr>
          <w:rFonts w:ascii="Century Gothic" w:hAnsi="Century Gothic" w:cs="Times New Roman"/>
          <w:color w:val="000000" w:themeColor="text1"/>
          <w:sz w:val="24"/>
          <w:szCs w:val="24"/>
        </w:rPr>
      </w:pPr>
    </w:p>
    <w:p w14:paraId="11EAEF75" w14:textId="296AE443" w:rsidR="00802592" w:rsidRPr="00607142" w:rsidRDefault="00607142" w:rsidP="00E665B8">
      <w:pPr>
        <w:pStyle w:val="Heading1"/>
        <w:spacing w:before="0" w:after="0"/>
        <w:jc w:val="both"/>
        <w:rPr>
          <w:color w:val="AD84C6" w:themeColor="accent1"/>
          <w:sz w:val="28"/>
          <w:szCs w:val="28"/>
        </w:rPr>
      </w:pPr>
      <w:bookmarkStart w:id="62" w:name="_Toc482369289"/>
      <w:r w:rsidRPr="00607142">
        <w:rPr>
          <w:color w:val="AD84C6" w:themeColor="accent1"/>
          <w:sz w:val="28"/>
          <w:szCs w:val="28"/>
        </w:rPr>
        <w:t>Internet Policy</w:t>
      </w:r>
      <w:bookmarkEnd w:id="62"/>
    </w:p>
    <w:p w14:paraId="49C86EAF" w14:textId="77777777" w:rsidR="0023472D" w:rsidRPr="009C425C" w:rsidRDefault="0023472D" w:rsidP="00E665B8">
      <w:pPr>
        <w:spacing w:after="0"/>
        <w:jc w:val="both"/>
        <w:rPr>
          <w:rFonts w:ascii="Century Gothic" w:hAnsi="Century Gothic"/>
          <w:b/>
          <w:color w:val="000000" w:themeColor="text1"/>
          <w:sz w:val="24"/>
          <w:szCs w:val="24"/>
        </w:rPr>
      </w:pPr>
      <w:r w:rsidRPr="009C425C">
        <w:rPr>
          <w:rFonts w:ascii="Century Gothic" w:hAnsi="Century Gothic"/>
          <w:color w:val="000000" w:themeColor="text1"/>
          <w:sz w:val="24"/>
          <w:szCs w:val="24"/>
        </w:rPr>
        <w:t xml:space="preserve">We are pleased to offer students access to computer network resources and the Internet. The network is provided for students to access curriculum and assessments, complete assignments, learn life/technology skills, and expands leisure skill repertoires. Access to network services is given to students who act in a safe and responsible manner. Students are responsible for good behavior on school computer networks just as they are in a classroom or a school hallway. Access is a privilege-not a right-and entails responsibility. </w:t>
      </w:r>
    </w:p>
    <w:p w14:paraId="294B1E52" w14:textId="77777777" w:rsidR="0023472D" w:rsidRPr="009C425C" w:rsidRDefault="0023472D" w:rsidP="00E665B8">
      <w:pPr>
        <w:spacing w:after="0"/>
        <w:jc w:val="both"/>
        <w:rPr>
          <w:rFonts w:ascii="Century Gothic" w:hAnsi="Century Gothic"/>
          <w:b/>
          <w:color w:val="000000" w:themeColor="text1"/>
          <w:sz w:val="24"/>
          <w:szCs w:val="24"/>
        </w:rPr>
      </w:pPr>
    </w:p>
    <w:p w14:paraId="41D6F519" w14:textId="3E6A78F2" w:rsidR="0023472D" w:rsidRPr="009C425C" w:rsidRDefault="0023472D" w:rsidP="00E665B8">
      <w:pPr>
        <w:spacing w:after="0"/>
        <w:jc w:val="both"/>
        <w:rPr>
          <w:rFonts w:ascii="Century Gothic" w:hAnsi="Century Gothic"/>
          <w:b/>
          <w:color w:val="000000" w:themeColor="text1"/>
          <w:sz w:val="24"/>
          <w:szCs w:val="24"/>
        </w:rPr>
      </w:pPr>
      <w:r w:rsidRPr="009C425C">
        <w:rPr>
          <w:rFonts w:ascii="Century Gothic" w:hAnsi="Century Gothic"/>
          <w:color w:val="000000" w:themeColor="text1"/>
          <w:sz w:val="24"/>
          <w:szCs w:val="24"/>
        </w:rPr>
        <w:t>Staff will monitor access and review activity to maintain system integrity and ensure that users are using the system responsibly. Users should not expect that files stored on district servers will be private. Access to the Internet and e-mail will enable students to use thousands of libraries and databases. Families should be warned that some material accessible via the Internet might contain items that are illegal, defamatory, inaccurate or potentially offensive to some people. While our intent is to make Internet access available to further educational goals and objectives, students may find ways to access other materials as well.  Filtering software is in use, but no filtering system is capable of blocking 100% of the inappropriate material available on the Internet. We believe that the benefits to students from access to the Internet, in the form of information resources and opportunities for collaboration</w:t>
      </w:r>
      <w:r w:rsidR="00607142">
        <w:rPr>
          <w:rFonts w:ascii="Century Gothic" w:hAnsi="Century Gothic"/>
          <w:color w:val="000000" w:themeColor="text1"/>
          <w:sz w:val="24"/>
          <w:szCs w:val="24"/>
        </w:rPr>
        <w:t xml:space="preserve">, exceed </w:t>
      </w:r>
      <w:r w:rsidRPr="009C425C">
        <w:rPr>
          <w:rFonts w:ascii="Century Gothic" w:hAnsi="Century Gothic"/>
          <w:color w:val="000000" w:themeColor="text1"/>
          <w:sz w:val="24"/>
          <w:szCs w:val="24"/>
        </w:rPr>
        <w:t>disadvantages</w:t>
      </w:r>
      <w:r w:rsidR="00607142">
        <w:rPr>
          <w:rFonts w:ascii="Century Gothic" w:hAnsi="Century Gothic"/>
          <w:color w:val="000000" w:themeColor="text1"/>
          <w:sz w:val="24"/>
          <w:szCs w:val="24"/>
        </w:rPr>
        <w:t xml:space="preserve"> g</w:t>
      </w:r>
      <w:r w:rsidR="001D4CDC">
        <w:rPr>
          <w:rFonts w:ascii="Century Gothic" w:hAnsi="Century Gothic"/>
          <w:color w:val="000000" w:themeColor="text1"/>
          <w:sz w:val="24"/>
          <w:szCs w:val="24"/>
        </w:rPr>
        <w:t>iven the close monitoring of content</w:t>
      </w:r>
      <w:r w:rsidRPr="009C425C">
        <w:rPr>
          <w:rFonts w:ascii="Century Gothic" w:hAnsi="Century Gothic"/>
          <w:color w:val="000000" w:themeColor="text1"/>
          <w:sz w:val="24"/>
          <w:szCs w:val="24"/>
        </w:rPr>
        <w:t xml:space="preserve">. </w:t>
      </w:r>
    </w:p>
    <w:p w14:paraId="6E859A98" w14:textId="77777777" w:rsidR="0023472D" w:rsidRPr="009C425C" w:rsidRDefault="0023472D" w:rsidP="00E665B8">
      <w:pPr>
        <w:spacing w:after="0"/>
        <w:jc w:val="both"/>
        <w:rPr>
          <w:rFonts w:ascii="Century Gothic" w:hAnsi="Century Gothic"/>
          <w:color w:val="000000" w:themeColor="text1"/>
          <w:sz w:val="24"/>
          <w:szCs w:val="24"/>
        </w:rPr>
      </w:pPr>
    </w:p>
    <w:p w14:paraId="1688A33F" w14:textId="54FB01AF" w:rsidR="0023472D" w:rsidRPr="009C425C" w:rsidRDefault="0023472D" w:rsidP="00E665B8">
      <w:pPr>
        <w:spacing w:after="0"/>
        <w:jc w:val="both"/>
        <w:rPr>
          <w:rFonts w:ascii="Century Gothic" w:hAnsi="Century Gothic"/>
          <w:b/>
          <w:color w:val="000000" w:themeColor="text1"/>
          <w:sz w:val="24"/>
          <w:szCs w:val="24"/>
        </w:rPr>
      </w:pPr>
      <w:r w:rsidRPr="009C425C">
        <w:rPr>
          <w:rFonts w:ascii="Century Gothic" w:hAnsi="Century Gothic"/>
          <w:color w:val="000000" w:themeColor="text1"/>
          <w:sz w:val="24"/>
          <w:szCs w:val="24"/>
        </w:rPr>
        <w:t xml:space="preserve">It is the expectation of </w:t>
      </w:r>
      <w:r w:rsidR="00507DA6">
        <w:rPr>
          <w:rFonts w:ascii="Century Gothic" w:hAnsi="Century Gothic"/>
          <w:color w:val="000000" w:themeColor="text1"/>
          <w:sz w:val="24"/>
          <w:szCs w:val="24"/>
        </w:rPr>
        <w:t>CDH</w:t>
      </w:r>
      <w:r w:rsidRPr="009C425C">
        <w:rPr>
          <w:rFonts w:ascii="Century Gothic" w:hAnsi="Century Gothic"/>
          <w:color w:val="000000" w:themeColor="text1"/>
          <w:sz w:val="24"/>
          <w:szCs w:val="24"/>
        </w:rPr>
        <w:t xml:space="preserve"> Educational Center to provide generalized instruction in the areas of acceptable use and internet safety.  Internet safety includes, but is not limited to the following topics, identity, confidentiality, messaging, manners, cyber-bullying, time limits, and appropriate content.  For students requiring additional specific instruction in any area of technology, please refer to the student’s IEP.</w:t>
      </w:r>
    </w:p>
    <w:p w14:paraId="12EB5C44" w14:textId="66054ACF" w:rsidR="001756EB" w:rsidRDefault="001756EB">
      <w:pPr>
        <w:rPr>
          <w:rFonts w:ascii="Century Gothic" w:hAnsi="Century Gothic"/>
          <w:color w:val="000000" w:themeColor="text1"/>
          <w:sz w:val="24"/>
          <w:szCs w:val="24"/>
        </w:rPr>
      </w:pPr>
    </w:p>
    <w:p w14:paraId="7413E706" w14:textId="0C99B47D" w:rsidR="00AA3A08" w:rsidRDefault="00AA3A08" w:rsidP="00AA3A08">
      <w:pPr>
        <w:pStyle w:val="Heading1"/>
      </w:pPr>
      <w:bookmarkStart w:id="63" w:name="_Toc482369290"/>
      <w:r>
        <w:t>Behavior Policy and Procedures</w:t>
      </w:r>
      <w:bookmarkEnd w:id="63"/>
    </w:p>
    <w:p w14:paraId="0BFC238A" w14:textId="77777777" w:rsidR="00AA3A08" w:rsidRPr="00AA3A08" w:rsidRDefault="00AA3A08" w:rsidP="00AA3A08">
      <w:pPr>
        <w:rPr>
          <w:rFonts w:ascii="Century Gothic" w:hAnsi="Century Gothic"/>
          <w:color w:val="000000" w:themeColor="text1"/>
          <w:sz w:val="24"/>
          <w:szCs w:val="24"/>
        </w:rPr>
      </w:pPr>
      <w:r w:rsidRPr="00AA3A08">
        <w:rPr>
          <w:rFonts w:ascii="Century Gothic" w:hAnsi="Century Gothic"/>
          <w:color w:val="000000" w:themeColor="text1"/>
          <w:sz w:val="24"/>
          <w:szCs w:val="24"/>
        </w:rPr>
        <w:t xml:space="preserve">Our first priority is to provide a safe and comfortable place for our students to learn and our staff to teach.  When students don’t feel safe or comfortable, they are less likely to be available for learning.  We use positive behavior strategies to </w:t>
      </w:r>
      <w:r w:rsidRPr="00AA3A08">
        <w:rPr>
          <w:rFonts w:ascii="Century Gothic" w:hAnsi="Century Gothic"/>
          <w:color w:val="000000" w:themeColor="text1"/>
          <w:sz w:val="24"/>
          <w:szCs w:val="24"/>
        </w:rPr>
        <w:lastRenderedPageBreak/>
        <w:t xml:space="preserve">help provide the motivation for students to engage safe and school-appropriate behavior.  </w:t>
      </w:r>
    </w:p>
    <w:p w14:paraId="27F7A45B" w14:textId="041569C0" w:rsidR="00AA3A08" w:rsidRPr="00AA3A08" w:rsidRDefault="00AA3A08" w:rsidP="00AA3A08">
      <w:pPr>
        <w:rPr>
          <w:rFonts w:ascii="Century Gothic" w:hAnsi="Century Gothic"/>
          <w:color w:val="000000" w:themeColor="text1"/>
          <w:sz w:val="24"/>
          <w:szCs w:val="24"/>
        </w:rPr>
      </w:pPr>
      <w:r w:rsidRPr="00AA3A08">
        <w:rPr>
          <w:rFonts w:ascii="Century Gothic" w:hAnsi="Century Gothic"/>
          <w:color w:val="000000" w:themeColor="text1"/>
          <w:sz w:val="24"/>
          <w:szCs w:val="24"/>
        </w:rPr>
        <w:t>Behavior can be defined as the way someone acts in response to a situation, event, person, or item. Some behaviors are “good” (i.e. when someone greets you, you exhibit the behavior of returning the greeting) and some are less socially acceptable (i.e., when someone greets you, you behave in a less socially acceptable manner such as ignoring them in response). Teachers and staff teach their student to exhibit acceptable school-behavior.  Acceptable school-behavior includes: walking nicely down the hallway, sitting in a chair, raising your hand, asking for what you need, reading, writing, etc.</w:t>
      </w:r>
    </w:p>
    <w:p w14:paraId="62691039" w14:textId="77777777" w:rsidR="00AA3A08" w:rsidRPr="00AA3A08" w:rsidRDefault="00AA3A08" w:rsidP="00AA3A08">
      <w:pPr>
        <w:rPr>
          <w:rFonts w:ascii="Century Gothic" w:hAnsi="Century Gothic"/>
          <w:color w:val="000000" w:themeColor="text1"/>
          <w:sz w:val="24"/>
          <w:szCs w:val="24"/>
        </w:rPr>
      </w:pPr>
      <w:r w:rsidRPr="00AA3A08">
        <w:rPr>
          <w:rFonts w:ascii="Century Gothic" w:hAnsi="Century Gothic"/>
          <w:color w:val="000000" w:themeColor="text1"/>
          <w:sz w:val="24"/>
          <w:szCs w:val="24"/>
        </w:rPr>
        <w:t xml:space="preserve">A “problem” behavior is any behavior that: </w:t>
      </w:r>
    </w:p>
    <w:p w14:paraId="73A03A63" w14:textId="0A610AB0" w:rsidR="00AA3A08" w:rsidRPr="00AA3A08" w:rsidRDefault="00AA3A08" w:rsidP="00ED1889">
      <w:pPr>
        <w:pStyle w:val="ListParagraph"/>
        <w:numPr>
          <w:ilvl w:val="0"/>
          <w:numId w:val="17"/>
        </w:numPr>
        <w:spacing w:before="40" w:after="160" w:line="288" w:lineRule="auto"/>
        <w:rPr>
          <w:rFonts w:ascii="Century Gothic" w:hAnsi="Century Gothic"/>
          <w:color w:val="000000" w:themeColor="text1"/>
          <w:sz w:val="24"/>
          <w:szCs w:val="24"/>
        </w:rPr>
      </w:pPr>
      <w:r w:rsidRPr="00AA3A08">
        <w:rPr>
          <w:rFonts w:ascii="Century Gothic" w:hAnsi="Century Gothic"/>
          <w:color w:val="000000" w:themeColor="text1"/>
          <w:sz w:val="24"/>
          <w:szCs w:val="24"/>
        </w:rPr>
        <w:t xml:space="preserve">keeps the student from learning, </w:t>
      </w:r>
    </w:p>
    <w:p w14:paraId="64ECE671" w14:textId="77777777" w:rsidR="00AA3A08" w:rsidRPr="00AA3A08" w:rsidRDefault="00AA3A08" w:rsidP="00ED1889">
      <w:pPr>
        <w:pStyle w:val="ListParagraph"/>
        <w:numPr>
          <w:ilvl w:val="0"/>
          <w:numId w:val="17"/>
        </w:numPr>
        <w:spacing w:before="40" w:after="160" w:line="288" w:lineRule="auto"/>
        <w:rPr>
          <w:rFonts w:ascii="Century Gothic" w:hAnsi="Century Gothic"/>
          <w:color w:val="000000" w:themeColor="text1"/>
          <w:sz w:val="24"/>
          <w:szCs w:val="24"/>
        </w:rPr>
      </w:pPr>
      <w:r w:rsidRPr="00AA3A08">
        <w:rPr>
          <w:rFonts w:ascii="Century Gothic" w:hAnsi="Century Gothic"/>
          <w:color w:val="000000" w:themeColor="text1"/>
          <w:sz w:val="24"/>
          <w:szCs w:val="24"/>
        </w:rPr>
        <w:t>keeps other students from learning,</w:t>
      </w:r>
    </w:p>
    <w:p w14:paraId="6F516E44" w14:textId="3763AC2C" w:rsidR="00AA3A08" w:rsidRPr="00AA3A08" w:rsidRDefault="00AA3A08" w:rsidP="00ED1889">
      <w:pPr>
        <w:pStyle w:val="ListParagraph"/>
        <w:numPr>
          <w:ilvl w:val="0"/>
          <w:numId w:val="17"/>
        </w:numPr>
        <w:spacing w:before="40" w:after="160" w:line="288" w:lineRule="auto"/>
        <w:rPr>
          <w:rFonts w:ascii="Century Gothic" w:hAnsi="Century Gothic"/>
          <w:color w:val="000000" w:themeColor="text1"/>
          <w:sz w:val="24"/>
          <w:szCs w:val="24"/>
        </w:rPr>
      </w:pPr>
      <w:r w:rsidRPr="00AA3A08">
        <w:rPr>
          <w:rFonts w:ascii="Century Gothic" w:hAnsi="Century Gothic"/>
          <w:color w:val="000000" w:themeColor="text1"/>
          <w:sz w:val="24"/>
          <w:szCs w:val="24"/>
        </w:rPr>
        <w:t xml:space="preserve">is harmful to themselves or others, </w:t>
      </w:r>
    </w:p>
    <w:p w14:paraId="22001227" w14:textId="77777777" w:rsidR="00AA3A08" w:rsidRPr="00AA3A08" w:rsidRDefault="00AA3A08" w:rsidP="00ED1889">
      <w:pPr>
        <w:pStyle w:val="ListParagraph"/>
        <w:numPr>
          <w:ilvl w:val="0"/>
          <w:numId w:val="17"/>
        </w:numPr>
        <w:spacing w:before="40" w:after="160" w:line="288" w:lineRule="auto"/>
        <w:rPr>
          <w:rFonts w:ascii="Century Gothic" w:hAnsi="Century Gothic"/>
          <w:color w:val="000000" w:themeColor="text1"/>
          <w:sz w:val="24"/>
          <w:szCs w:val="24"/>
        </w:rPr>
      </w:pPr>
      <w:r w:rsidRPr="00AA3A08">
        <w:rPr>
          <w:rFonts w:ascii="Century Gothic" w:hAnsi="Century Gothic"/>
          <w:color w:val="000000" w:themeColor="text1"/>
          <w:sz w:val="24"/>
          <w:szCs w:val="24"/>
        </w:rPr>
        <w:t xml:space="preserve">or might hold them back from access to less restrictive environments. </w:t>
      </w:r>
    </w:p>
    <w:p w14:paraId="2A768CCE" w14:textId="77777777" w:rsidR="00AA3A08" w:rsidRPr="00AA3A08" w:rsidRDefault="00AA3A08" w:rsidP="00AA3A08">
      <w:pPr>
        <w:pStyle w:val="Heading2"/>
      </w:pPr>
      <w:bookmarkStart w:id="64" w:name="_Toc482369291"/>
      <w:r w:rsidRPr="00AA3A08">
        <w:t>Preventing Behavior Problems</w:t>
      </w:r>
      <w:bookmarkEnd w:id="64"/>
      <w:r w:rsidRPr="00AA3A08">
        <w:t xml:space="preserve"> </w:t>
      </w:r>
    </w:p>
    <w:p w14:paraId="2104950D" w14:textId="4EC8C1F5" w:rsidR="00AA3A08" w:rsidRPr="00AA3A08" w:rsidRDefault="00AA3A08" w:rsidP="00AA3A08">
      <w:pPr>
        <w:widowControl w:val="0"/>
        <w:autoSpaceDE w:val="0"/>
        <w:autoSpaceDN w:val="0"/>
        <w:adjustRightInd w:val="0"/>
        <w:jc w:val="both"/>
        <w:rPr>
          <w:rFonts w:ascii="Century Gothic" w:hAnsi="Century Gothic" w:cstheme="minorHAnsi"/>
          <w:color w:val="000000" w:themeColor="text1"/>
          <w:sz w:val="24"/>
          <w:szCs w:val="24"/>
        </w:rPr>
      </w:pPr>
      <w:r w:rsidRPr="00AA3A08">
        <w:rPr>
          <w:rFonts w:ascii="Century Gothic" w:hAnsi="Century Gothic" w:cstheme="minorHAnsi"/>
          <w:color w:val="000000" w:themeColor="text1"/>
          <w:sz w:val="24"/>
          <w:szCs w:val="24"/>
        </w:rPr>
        <w:t>Student programing includes teaching positive social behaviors and coping strategies that will allow the students to be successful in the least restrictive environment, as independently as possible.  Teachers and staff antecedent behavior management strategies, (i.e. positive and proactive intervention strategies) that are used right before a behavior typically occurs to help students be successful; thus, reducing the occurrence of problem behaviors.  These “antecedent behavior management strategies” help students:</w:t>
      </w:r>
    </w:p>
    <w:p w14:paraId="47D6E1DF" w14:textId="40B2F59F" w:rsidR="00AA3A08" w:rsidRPr="00AA3A08" w:rsidRDefault="00AA3A08" w:rsidP="00ED1889">
      <w:pPr>
        <w:pStyle w:val="ListParagraph"/>
        <w:widowControl w:val="0"/>
        <w:numPr>
          <w:ilvl w:val="0"/>
          <w:numId w:val="18"/>
        </w:numPr>
        <w:autoSpaceDE w:val="0"/>
        <w:autoSpaceDN w:val="0"/>
        <w:adjustRightInd w:val="0"/>
        <w:spacing w:before="40" w:after="160" w:line="288" w:lineRule="auto"/>
        <w:jc w:val="both"/>
        <w:rPr>
          <w:rFonts w:ascii="Century Gothic" w:hAnsi="Century Gothic" w:cstheme="minorHAnsi"/>
          <w:color w:val="000000" w:themeColor="text1"/>
          <w:sz w:val="24"/>
          <w:szCs w:val="24"/>
        </w:rPr>
      </w:pPr>
      <w:r w:rsidRPr="00AA3A08">
        <w:rPr>
          <w:rFonts w:ascii="Century Gothic" w:hAnsi="Century Gothic" w:cstheme="minorHAnsi"/>
          <w:color w:val="000000" w:themeColor="text1"/>
          <w:sz w:val="24"/>
          <w:szCs w:val="24"/>
        </w:rPr>
        <w:t>be motivated to participate in activities</w:t>
      </w:r>
      <w:r w:rsidR="00A03376">
        <w:rPr>
          <w:rFonts w:ascii="Century Gothic" w:hAnsi="Century Gothic" w:cstheme="minorHAnsi"/>
          <w:color w:val="000000" w:themeColor="text1"/>
          <w:sz w:val="24"/>
          <w:szCs w:val="24"/>
        </w:rPr>
        <w:t>;</w:t>
      </w:r>
      <w:r w:rsidRPr="00AA3A08">
        <w:rPr>
          <w:rFonts w:ascii="Century Gothic" w:hAnsi="Century Gothic" w:cstheme="minorHAnsi"/>
          <w:color w:val="000000" w:themeColor="text1"/>
          <w:sz w:val="24"/>
          <w:szCs w:val="24"/>
        </w:rPr>
        <w:t xml:space="preserve"> </w:t>
      </w:r>
    </w:p>
    <w:p w14:paraId="19A41329" w14:textId="3C5858E0" w:rsidR="00AA3A08" w:rsidRPr="00AA3A08" w:rsidRDefault="00AA3A08" w:rsidP="00ED1889">
      <w:pPr>
        <w:pStyle w:val="ListParagraph"/>
        <w:widowControl w:val="0"/>
        <w:numPr>
          <w:ilvl w:val="0"/>
          <w:numId w:val="18"/>
        </w:numPr>
        <w:autoSpaceDE w:val="0"/>
        <w:autoSpaceDN w:val="0"/>
        <w:adjustRightInd w:val="0"/>
        <w:spacing w:before="40" w:after="160" w:line="288" w:lineRule="auto"/>
        <w:jc w:val="both"/>
        <w:rPr>
          <w:rFonts w:ascii="Century Gothic" w:hAnsi="Century Gothic" w:cstheme="minorHAnsi"/>
          <w:color w:val="000000" w:themeColor="text1"/>
          <w:sz w:val="24"/>
          <w:szCs w:val="24"/>
        </w:rPr>
      </w:pPr>
      <w:r w:rsidRPr="00AA3A08">
        <w:rPr>
          <w:rFonts w:ascii="Century Gothic" w:hAnsi="Century Gothic" w:cstheme="minorHAnsi"/>
          <w:color w:val="000000" w:themeColor="text1"/>
          <w:sz w:val="24"/>
          <w:szCs w:val="24"/>
        </w:rPr>
        <w:t xml:space="preserve">help get their wants and needs met before a student feels like they must resort </w:t>
      </w:r>
      <w:r w:rsidR="00A03376">
        <w:rPr>
          <w:rFonts w:ascii="Century Gothic" w:hAnsi="Century Gothic" w:cstheme="minorHAnsi"/>
          <w:color w:val="000000" w:themeColor="text1"/>
          <w:sz w:val="24"/>
          <w:szCs w:val="24"/>
        </w:rPr>
        <w:t>to problem behavior to be heard;</w:t>
      </w:r>
    </w:p>
    <w:p w14:paraId="467FDBFE" w14:textId="5B3F1B98" w:rsidR="00AA3A08" w:rsidRPr="00AA3A08" w:rsidRDefault="00AA3A08" w:rsidP="00ED1889">
      <w:pPr>
        <w:pStyle w:val="ListParagraph"/>
        <w:widowControl w:val="0"/>
        <w:numPr>
          <w:ilvl w:val="0"/>
          <w:numId w:val="18"/>
        </w:numPr>
        <w:autoSpaceDE w:val="0"/>
        <w:autoSpaceDN w:val="0"/>
        <w:adjustRightInd w:val="0"/>
        <w:spacing w:before="40" w:after="160" w:line="288" w:lineRule="auto"/>
        <w:jc w:val="both"/>
        <w:rPr>
          <w:rFonts w:ascii="Century Gothic" w:hAnsi="Century Gothic" w:cstheme="minorHAnsi"/>
          <w:color w:val="000000" w:themeColor="text1"/>
          <w:sz w:val="24"/>
          <w:szCs w:val="24"/>
        </w:rPr>
      </w:pPr>
      <w:r w:rsidRPr="00AA3A08">
        <w:rPr>
          <w:rFonts w:ascii="Century Gothic" w:hAnsi="Century Gothic" w:cstheme="minorHAnsi"/>
          <w:color w:val="000000" w:themeColor="text1"/>
          <w:sz w:val="24"/>
          <w:szCs w:val="24"/>
        </w:rPr>
        <w:t xml:space="preserve">communicate so that teachers and staff can better </w:t>
      </w:r>
      <w:r w:rsidR="00A03376">
        <w:rPr>
          <w:rFonts w:ascii="Century Gothic" w:hAnsi="Century Gothic" w:cstheme="minorHAnsi"/>
          <w:color w:val="000000" w:themeColor="text1"/>
          <w:sz w:val="24"/>
          <w:szCs w:val="24"/>
        </w:rPr>
        <w:t>understand the student’s needs;</w:t>
      </w:r>
    </w:p>
    <w:p w14:paraId="32277FC8" w14:textId="0F96B030" w:rsidR="00AA3A08" w:rsidRPr="00AA3A08" w:rsidRDefault="00AA3A08" w:rsidP="00ED1889">
      <w:pPr>
        <w:pStyle w:val="ListParagraph"/>
        <w:widowControl w:val="0"/>
        <w:numPr>
          <w:ilvl w:val="0"/>
          <w:numId w:val="18"/>
        </w:numPr>
        <w:autoSpaceDE w:val="0"/>
        <w:autoSpaceDN w:val="0"/>
        <w:adjustRightInd w:val="0"/>
        <w:spacing w:before="40" w:after="160" w:line="288" w:lineRule="auto"/>
        <w:jc w:val="both"/>
        <w:rPr>
          <w:rFonts w:ascii="Century Gothic" w:hAnsi="Century Gothic" w:cstheme="minorHAnsi"/>
          <w:color w:val="000000" w:themeColor="text1"/>
          <w:sz w:val="24"/>
          <w:szCs w:val="24"/>
        </w:rPr>
      </w:pPr>
      <w:r w:rsidRPr="00AA3A08">
        <w:rPr>
          <w:rFonts w:ascii="Century Gothic" w:hAnsi="Century Gothic" w:cstheme="minorHAnsi"/>
          <w:color w:val="000000" w:themeColor="text1"/>
          <w:sz w:val="24"/>
          <w:szCs w:val="24"/>
        </w:rPr>
        <w:t>to tolerate t</w:t>
      </w:r>
      <w:r w:rsidR="00A03376">
        <w:rPr>
          <w:rFonts w:ascii="Century Gothic" w:hAnsi="Century Gothic" w:cstheme="minorHAnsi"/>
          <w:color w:val="000000" w:themeColor="text1"/>
          <w:sz w:val="24"/>
          <w:szCs w:val="24"/>
        </w:rPr>
        <w:t>he work expectations of school;</w:t>
      </w:r>
    </w:p>
    <w:p w14:paraId="305DF3B3" w14:textId="5C777F6F" w:rsidR="00AA3A08" w:rsidRPr="00AA3A08" w:rsidRDefault="00AA3A08" w:rsidP="00ED1889">
      <w:pPr>
        <w:pStyle w:val="ListParagraph"/>
        <w:widowControl w:val="0"/>
        <w:numPr>
          <w:ilvl w:val="0"/>
          <w:numId w:val="18"/>
        </w:numPr>
        <w:autoSpaceDE w:val="0"/>
        <w:autoSpaceDN w:val="0"/>
        <w:adjustRightInd w:val="0"/>
        <w:spacing w:before="40" w:after="160" w:line="288" w:lineRule="auto"/>
        <w:jc w:val="both"/>
        <w:rPr>
          <w:rFonts w:ascii="Century Gothic" w:hAnsi="Century Gothic" w:cstheme="minorHAnsi"/>
          <w:color w:val="000000" w:themeColor="text1"/>
          <w:sz w:val="24"/>
          <w:szCs w:val="24"/>
        </w:rPr>
      </w:pPr>
      <w:r w:rsidRPr="00AA3A08">
        <w:rPr>
          <w:rFonts w:ascii="Century Gothic" w:hAnsi="Century Gothic" w:cstheme="minorHAnsi"/>
          <w:color w:val="000000" w:themeColor="text1"/>
          <w:sz w:val="24"/>
          <w:szCs w:val="24"/>
        </w:rPr>
        <w:t>be comf</w:t>
      </w:r>
      <w:r w:rsidR="001D4CDC">
        <w:rPr>
          <w:rFonts w:ascii="Century Gothic" w:hAnsi="Century Gothic" w:cstheme="minorHAnsi"/>
          <w:color w:val="000000" w:themeColor="text1"/>
          <w:sz w:val="24"/>
          <w:szCs w:val="24"/>
        </w:rPr>
        <w:t>ortable with their surroundings</w:t>
      </w:r>
    </w:p>
    <w:p w14:paraId="40EEFBD4" w14:textId="77777777" w:rsidR="00AA3A08" w:rsidRDefault="00AA3A08" w:rsidP="00AA3A08">
      <w:pPr>
        <w:pStyle w:val="Heading2"/>
      </w:pPr>
      <w:bookmarkStart w:id="65" w:name="_Toc482369292"/>
      <w:r>
        <w:t>Functional Behavior Assessment</w:t>
      </w:r>
      <w:bookmarkEnd w:id="65"/>
    </w:p>
    <w:p w14:paraId="0C024C30" w14:textId="0955F043" w:rsidR="00AA3A08" w:rsidRPr="00AA3A08" w:rsidRDefault="00AA3A08" w:rsidP="00AA3A08">
      <w:pPr>
        <w:rPr>
          <w:rFonts w:ascii="Century Gothic" w:hAnsi="Century Gothic"/>
          <w:color w:val="000000" w:themeColor="text1"/>
          <w:sz w:val="24"/>
          <w:szCs w:val="24"/>
        </w:rPr>
      </w:pPr>
      <w:r w:rsidRPr="00AA3A08">
        <w:rPr>
          <w:rFonts w:ascii="Century Gothic" w:hAnsi="Century Gothic"/>
          <w:color w:val="000000" w:themeColor="text1"/>
          <w:sz w:val="24"/>
          <w:szCs w:val="24"/>
        </w:rPr>
        <w:t>While it may be difficult to pinpoint why a behavior is occurring, all behavior happens for a reason.  The four main reasons (or functions) of behavior are:</w:t>
      </w:r>
    </w:p>
    <w:p w14:paraId="4F317706" w14:textId="77777777" w:rsidR="00AA3A08" w:rsidRPr="00AA3A08" w:rsidRDefault="00AA3A08" w:rsidP="00AA3A08">
      <w:pPr>
        <w:ind w:firstLine="720"/>
        <w:rPr>
          <w:rFonts w:ascii="Century Gothic" w:hAnsi="Century Gothic"/>
          <w:color w:val="000000" w:themeColor="text1"/>
          <w:sz w:val="24"/>
          <w:szCs w:val="24"/>
        </w:rPr>
      </w:pPr>
      <w:r w:rsidRPr="00AA3A08">
        <w:rPr>
          <w:rFonts w:ascii="Century Gothic" w:hAnsi="Century Gothic"/>
          <w:color w:val="000000" w:themeColor="text1"/>
          <w:sz w:val="24"/>
          <w:szCs w:val="24"/>
        </w:rPr>
        <w:t>a) to get something (tangible)</w:t>
      </w:r>
    </w:p>
    <w:p w14:paraId="37AFF3C0" w14:textId="77777777" w:rsidR="00AA3A08" w:rsidRPr="00AA3A08" w:rsidRDefault="00AA3A08" w:rsidP="00AA3A08">
      <w:pPr>
        <w:ind w:firstLine="720"/>
        <w:rPr>
          <w:rFonts w:ascii="Century Gothic" w:hAnsi="Century Gothic"/>
          <w:color w:val="000000" w:themeColor="text1"/>
          <w:sz w:val="24"/>
          <w:szCs w:val="24"/>
        </w:rPr>
      </w:pPr>
      <w:r w:rsidRPr="00AA3A08">
        <w:rPr>
          <w:rFonts w:ascii="Century Gothic" w:hAnsi="Century Gothic"/>
          <w:color w:val="000000" w:themeColor="text1"/>
          <w:sz w:val="24"/>
          <w:szCs w:val="24"/>
        </w:rPr>
        <w:t>b) to stop something or avoid something (escape/avoidance)</w:t>
      </w:r>
    </w:p>
    <w:p w14:paraId="7426ED08" w14:textId="77777777" w:rsidR="00AA3A08" w:rsidRPr="00AA3A08" w:rsidRDefault="00AA3A08" w:rsidP="00AA3A08">
      <w:pPr>
        <w:ind w:firstLine="720"/>
        <w:rPr>
          <w:rFonts w:ascii="Century Gothic" w:hAnsi="Century Gothic"/>
          <w:color w:val="000000" w:themeColor="text1"/>
          <w:sz w:val="24"/>
          <w:szCs w:val="24"/>
        </w:rPr>
      </w:pPr>
      <w:r w:rsidRPr="00AA3A08">
        <w:rPr>
          <w:rFonts w:ascii="Century Gothic" w:hAnsi="Century Gothic"/>
          <w:color w:val="000000" w:themeColor="text1"/>
          <w:sz w:val="24"/>
          <w:szCs w:val="24"/>
        </w:rPr>
        <w:lastRenderedPageBreak/>
        <w:t>c) to access other people/attention (social attention)</w:t>
      </w:r>
    </w:p>
    <w:p w14:paraId="14603569" w14:textId="14F34E48" w:rsidR="00AA3A08" w:rsidRPr="00AA3A08" w:rsidRDefault="00AA3A08" w:rsidP="00AA3A08">
      <w:pPr>
        <w:ind w:firstLine="720"/>
        <w:rPr>
          <w:rFonts w:ascii="Century Gothic" w:hAnsi="Century Gothic"/>
          <w:color w:val="000000" w:themeColor="text1"/>
          <w:sz w:val="24"/>
          <w:szCs w:val="24"/>
        </w:rPr>
      </w:pPr>
      <w:r w:rsidRPr="00AA3A08">
        <w:rPr>
          <w:rFonts w:ascii="Century Gothic" w:hAnsi="Century Gothic"/>
          <w:color w:val="000000" w:themeColor="text1"/>
          <w:sz w:val="24"/>
          <w:szCs w:val="24"/>
        </w:rPr>
        <w:t xml:space="preserve">d) because it feels good (automatic </w:t>
      </w:r>
      <w:r w:rsidR="001D4CDC">
        <w:rPr>
          <w:rFonts w:ascii="Century Gothic" w:hAnsi="Century Gothic"/>
          <w:color w:val="000000" w:themeColor="text1"/>
          <w:sz w:val="24"/>
          <w:szCs w:val="24"/>
        </w:rPr>
        <w:t>or sensory</w:t>
      </w:r>
      <w:r w:rsidRPr="00AA3A08">
        <w:rPr>
          <w:rFonts w:ascii="Century Gothic" w:hAnsi="Century Gothic"/>
          <w:color w:val="000000" w:themeColor="text1"/>
          <w:sz w:val="24"/>
          <w:szCs w:val="24"/>
        </w:rPr>
        <w:t xml:space="preserve">)  </w:t>
      </w:r>
    </w:p>
    <w:p w14:paraId="49EDA707" w14:textId="77777777" w:rsidR="00AA3A08" w:rsidRPr="00AA3A08" w:rsidRDefault="00AA3A08" w:rsidP="00AA3A08">
      <w:pPr>
        <w:rPr>
          <w:rFonts w:ascii="Century Gothic" w:hAnsi="Century Gothic"/>
          <w:color w:val="000000" w:themeColor="text1"/>
          <w:sz w:val="24"/>
          <w:szCs w:val="24"/>
        </w:rPr>
      </w:pPr>
      <w:r w:rsidRPr="00AA3A08">
        <w:rPr>
          <w:rFonts w:ascii="Century Gothic" w:hAnsi="Century Gothic"/>
          <w:color w:val="000000" w:themeColor="text1"/>
          <w:sz w:val="24"/>
          <w:szCs w:val="24"/>
        </w:rPr>
        <w:t xml:space="preserve">The purpose of a Functional Behavior Assessment is to determine </w:t>
      </w:r>
      <w:r w:rsidRPr="00AA3A08">
        <w:rPr>
          <w:rFonts w:ascii="Century Gothic" w:hAnsi="Century Gothic"/>
          <w:i/>
          <w:color w:val="000000" w:themeColor="text1"/>
          <w:sz w:val="24"/>
          <w:szCs w:val="24"/>
        </w:rPr>
        <w:t>why</w:t>
      </w:r>
      <w:r w:rsidRPr="00AA3A08">
        <w:rPr>
          <w:rFonts w:ascii="Century Gothic" w:hAnsi="Century Gothic"/>
          <w:color w:val="000000" w:themeColor="text1"/>
          <w:sz w:val="24"/>
          <w:szCs w:val="24"/>
        </w:rPr>
        <w:t xml:space="preserve"> a student is engaging in the problem behaviors.  Once this is determined a Behavior Intervention Plan [BIP] is designed to help the student meet those same needs in a different, safer, and more appropriate way.</w:t>
      </w:r>
    </w:p>
    <w:p w14:paraId="3D2DA5FD" w14:textId="77777777" w:rsidR="00AA3A08" w:rsidRPr="00AA3A08" w:rsidRDefault="00AA3A08" w:rsidP="00AA3A08">
      <w:pPr>
        <w:rPr>
          <w:rFonts w:ascii="Century Gothic" w:hAnsi="Century Gothic"/>
          <w:color w:val="000000" w:themeColor="text1"/>
          <w:sz w:val="24"/>
          <w:szCs w:val="24"/>
        </w:rPr>
      </w:pPr>
      <w:r w:rsidRPr="00AA3A08">
        <w:rPr>
          <w:rFonts w:ascii="Century Gothic" w:hAnsi="Century Gothic"/>
          <w:color w:val="000000" w:themeColor="text1"/>
          <w:sz w:val="24"/>
          <w:szCs w:val="24"/>
        </w:rPr>
        <w:t>The process includes:</w:t>
      </w:r>
    </w:p>
    <w:p w14:paraId="1B45AAB6" w14:textId="77777777" w:rsidR="00AA3A08" w:rsidRPr="00AA3A08" w:rsidRDefault="00AA3A08" w:rsidP="00ED1889">
      <w:pPr>
        <w:pStyle w:val="ListParagraph"/>
        <w:numPr>
          <w:ilvl w:val="0"/>
          <w:numId w:val="19"/>
        </w:numPr>
        <w:spacing w:before="40" w:after="160" w:line="288" w:lineRule="auto"/>
        <w:rPr>
          <w:rFonts w:ascii="Century Gothic" w:hAnsi="Century Gothic"/>
          <w:color w:val="000000" w:themeColor="text1"/>
          <w:sz w:val="24"/>
          <w:szCs w:val="24"/>
        </w:rPr>
      </w:pPr>
      <w:r w:rsidRPr="00AA3A08">
        <w:rPr>
          <w:rFonts w:ascii="Century Gothic" w:hAnsi="Century Gothic"/>
          <w:color w:val="000000" w:themeColor="text1"/>
          <w:sz w:val="24"/>
          <w:szCs w:val="24"/>
        </w:rPr>
        <w:t xml:space="preserve">consent for evaluation, </w:t>
      </w:r>
    </w:p>
    <w:p w14:paraId="5AB2CCC0" w14:textId="77777777" w:rsidR="00AA3A08" w:rsidRPr="00AA3A08" w:rsidRDefault="00AA3A08" w:rsidP="00ED1889">
      <w:pPr>
        <w:pStyle w:val="ListParagraph"/>
        <w:numPr>
          <w:ilvl w:val="0"/>
          <w:numId w:val="19"/>
        </w:numPr>
        <w:spacing w:before="40" w:after="160" w:line="288" w:lineRule="auto"/>
        <w:rPr>
          <w:rFonts w:ascii="Century Gothic" w:hAnsi="Century Gothic"/>
          <w:color w:val="000000" w:themeColor="text1"/>
          <w:sz w:val="24"/>
          <w:szCs w:val="24"/>
        </w:rPr>
      </w:pPr>
      <w:r w:rsidRPr="00AA3A08">
        <w:rPr>
          <w:rFonts w:ascii="Century Gothic" w:hAnsi="Century Gothic"/>
          <w:color w:val="000000" w:themeColor="text1"/>
          <w:sz w:val="24"/>
          <w:szCs w:val="24"/>
        </w:rPr>
        <w:t xml:space="preserve">review of records, </w:t>
      </w:r>
    </w:p>
    <w:p w14:paraId="1865CA47" w14:textId="77777777" w:rsidR="00AA3A08" w:rsidRPr="00AA3A08" w:rsidRDefault="00AA3A08" w:rsidP="00ED1889">
      <w:pPr>
        <w:pStyle w:val="ListParagraph"/>
        <w:numPr>
          <w:ilvl w:val="0"/>
          <w:numId w:val="19"/>
        </w:numPr>
        <w:spacing w:before="40" w:after="160" w:line="288" w:lineRule="auto"/>
        <w:rPr>
          <w:rFonts w:ascii="Century Gothic" w:hAnsi="Century Gothic"/>
          <w:color w:val="000000" w:themeColor="text1"/>
          <w:sz w:val="24"/>
          <w:szCs w:val="24"/>
        </w:rPr>
      </w:pPr>
      <w:r w:rsidRPr="00AA3A08">
        <w:rPr>
          <w:rFonts w:ascii="Century Gothic" w:hAnsi="Century Gothic"/>
          <w:color w:val="000000" w:themeColor="text1"/>
          <w:sz w:val="24"/>
          <w:szCs w:val="24"/>
        </w:rPr>
        <w:t xml:space="preserve">interviews </w:t>
      </w:r>
    </w:p>
    <w:p w14:paraId="140DC82F" w14:textId="77777777" w:rsidR="00AA3A08" w:rsidRPr="00AA3A08" w:rsidRDefault="00AA3A08" w:rsidP="00ED1889">
      <w:pPr>
        <w:pStyle w:val="ListParagraph"/>
        <w:numPr>
          <w:ilvl w:val="0"/>
          <w:numId w:val="19"/>
        </w:numPr>
        <w:spacing w:before="40" w:after="160" w:line="288" w:lineRule="auto"/>
        <w:rPr>
          <w:rFonts w:ascii="Century Gothic" w:hAnsi="Century Gothic"/>
          <w:color w:val="000000" w:themeColor="text1"/>
          <w:sz w:val="24"/>
          <w:szCs w:val="24"/>
        </w:rPr>
      </w:pPr>
      <w:r w:rsidRPr="00AA3A08">
        <w:rPr>
          <w:rFonts w:ascii="Century Gothic" w:hAnsi="Century Gothic"/>
          <w:color w:val="000000" w:themeColor="text1"/>
          <w:sz w:val="24"/>
          <w:szCs w:val="24"/>
        </w:rPr>
        <w:t>observation, and</w:t>
      </w:r>
    </w:p>
    <w:p w14:paraId="6FC56400" w14:textId="17C82AA8" w:rsidR="00AA3A08" w:rsidRPr="00AA3A08" w:rsidRDefault="00AA3A08" w:rsidP="00ED1889">
      <w:pPr>
        <w:pStyle w:val="ListParagraph"/>
        <w:numPr>
          <w:ilvl w:val="0"/>
          <w:numId w:val="19"/>
        </w:numPr>
        <w:spacing w:before="40" w:after="160" w:line="288" w:lineRule="auto"/>
        <w:rPr>
          <w:rFonts w:ascii="Century Gothic" w:hAnsi="Century Gothic"/>
          <w:color w:val="000000" w:themeColor="text1"/>
          <w:sz w:val="24"/>
          <w:szCs w:val="24"/>
        </w:rPr>
      </w:pPr>
      <w:r w:rsidRPr="00AA3A08">
        <w:rPr>
          <w:rFonts w:ascii="Century Gothic" w:hAnsi="Century Gothic"/>
          <w:color w:val="000000" w:themeColor="text1"/>
          <w:sz w:val="24"/>
          <w:szCs w:val="24"/>
        </w:rPr>
        <w:t>data collection</w:t>
      </w:r>
    </w:p>
    <w:p w14:paraId="029A454C" w14:textId="77777777" w:rsidR="00AA3A08" w:rsidRPr="00AA3A08" w:rsidRDefault="00AA3A08" w:rsidP="00AA3A08">
      <w:pPr>
        <w:rPr>
          <w:rFonts w:ascii="Century Gothic" w:hAnsi="Century Gothic"/>
          <w:color w:val="000000" w:themeColor="text1"/>
          <w:sz w:val="24"/>
          <w:szCs w:val="24"/>
        </w:rPr>
      </w:pPr>
      <w:r w:rsidRPr="00AA3A08">
        <w:rPr>
          <w:rFonts w:ascii="Century Gothic" w:hAnsi="Century Gothic"/>
          <w:color w:val="000000" w:themeColor="text1"/>
          <w:sz w:val="24"/>
          <w:szCs w:val="24"/>
        </w:rPr>
        <w:t xml:space="preserve">A FBA should include a hypothesis about the function of the behavior, based on the following information: </w:t>
      </w:r>
    </w:p>
    <w:p w14:paraId="73611A4C" w14:textId="7593BC8E" w:rsidR="00AA3A08" w:rsidRPr="00AA3A08" w:rsidRDefault="001D4CDC" w:rsidP="00ED1889">
      <w:pPr>
        <w:pStyle w:val="ListParagraph"/>
        <w:numPr>
          <w:ilvl w:val="0"/>
          <w:numId w:val="20"/>
        </w:numPr>
        <w:spacing w:before="40" w:after="160" w:line="288" w:lineRule="auto"/>
        <w:rPr>
          <w:rFonts w:ascii="Century Gothic" w:hAnsi="Century Gothic"/>
          <w:color w:val="000000" w:themeColor="text1"/>
          <w:sz w:val="24"/>
          <w:szCs w:val="24"/>
        </w:rPr>
      </w:pPr>
      <w:r>
        <w:rPr>
          <w:rFonts w:ascii="Century Gothic" w:hAnsi="Century Gothic"/>
          <w:color w:val="000000" w:themeColor="text1"/>
          <w:sz w:val="24"/>
          <w:szCs w:val="24"/>
        </w:rPr>
        <w:t>a</w:t>
      </w:r>
      <w:r w:rsidR="00AA3A08" w:rsidRPr="00AA3A08">
        <w:rPr>
          <w:rFonts w:ascii="Century Gothic" w:hAnsi="Century Gothic"/>
          <w:color w:val="000000" w:themeColor="text1"/>
          <w:sz w:val="24"/>
          <w:szCs w:val="24"/>
        </w:rPr>
        <w:t xml:space="preserve">n objective description of the behavior, </w:t>
      </w:r>
    </w:p>
    <w:p w14:paraId="6F3ABD76" w14:textId="623D8695" w:rsidR="00AA3A08" w:rsidRPr="00AA3A08" w:rsidRDefault="001D4CDC" w:rsidP="00ED1889">
      <w:pPr>
        <w:pStyle w:val="ListParagraph"/>
        <w:numPr>
          <w:ilvl w:val="0"/>
          <w:numId w:val="20"/>
        </w:numPr>
        <w:spacing w:before="40" w:after="160" w:line="288" w:lineRule="auto"/>
        <w:rPr>
          <w:rFonts w:ascii="Century Gothic" w:hAnsi="Century Gothic"/>
          <w:color w:val="000000" w:themeColor="text1"/>
          <w:sz w:val="24"/>
          <w:szCs w:val="24"/>
        </w:rPr>
      </w:pPr>
      <w:r>
        <w:rPr>
          <w:rFonts w:ascii="Century Gothic" w:hAnsi="Century Gothic"/>
          <w:color w:val="000000" w:themeColor="text1"/>
          <w:sz w:val="24"/>
          <w:szCs w:val="24"/>
        </w:rPr>
        <w:t>t</w:t>
      </w:r>
      <w:r w:rsidR="00AA3A08" w:rsidRPr="00AA3A08">
        <w:rPr>
          <w:rFonts w:ascii="Century Gothic" w:hAnsi="Century Gothic"/>
          <w:color w:val="000000" w:themeColor="text1"/>
          <w:sz w:val="24"/>
          <w:szCs w:val="24"/>
        </w:rPr>
        <w:t>he places or situations where the behavior happens,</w:t>
      </w:r>
    </w:p>
    <w:p w14:paraId="3B833F58" w14:textId="4A2C2C49" w:rsidR="00AA3A08" w:rsidRPr="00AA3A08" w:rsidRDefault="001D4CDC" w:rsidP="00ED1889">
      <w:pPr>
        <w:pStyle w:val="ListParagraph"/>
        <w:numPr>
          <w:ilvl w:val="0"/>
          <w:numId w:val="20"/>
        </w:numPr>
        <w:spacing w:before="40" w:after="160" w:line="288" w:lineRule="auto"/>
        <w:rPr>
          <w:rFonts w:ascii="Century Gothic" w:hAnsi="Century Gothic"/>
          <w:color w:val="000000" w:themeColor="text1"/>
          <w:sz w:val="24"/>
          <w:szCs w:val="24"/>
        </w:rPr>
      </w:pPr>
      <w:r>
        <w:rPr>
          <w:rFonts w:ascii="Century Gothic" w:hAnsi="Century Gothic"/>
          <w:color w:val="000000" w:themeColor="text1"/>
          <w:sz w:val="24"/>
          <w:szCs w:val="24"/>
        </w:rPr>
        <w:t>t</w:t>
      </w:r>
      <w:r w:rsidR="00AA3A08" w:rsidRPr="00AA3A08">
        <w:rPr>
          <w:rFonts w:ascii="Century Gothic" w:hAnsi="Century Gothic"/>
          <w:color w:val="000000" w:themeColor="text1"/>
          <w:sz w:val="24"/>
          <w:szCs w:val="24"/>
        </w:rPr>
        <w:t>he places or situations where the behavior does not happen,</w:t>
      </w:r>
    </w:p>
    <w:p w14:paraId="3521E6F7" w14:textId="6EDD0649" w:rsidR="00AA3A08" w:rsidRPr="00AA3A08" w:rsidRDefault="001D4CDC" w:rsidP="00ED1889">
      <w:pPr>
        <w:pStyle w:val="ListParagraph"/>
        <w:numPr>
          <w:ilvl w:val="0"/>
          <w:numId w:val="20"/>
        </w:numPr>
        <w:spacing w:before="40" w:after="160" w:line="288" w:lineRule="auto"/>
        <w:rPr>
          <w:rFonts w:ascii="Century Gothic" w:hAnsi="Century Gothic"/>
          <w:color w:val="000000" w:themeColor="text1"/>
          <w:sz w:val="24"/>
          <w:szCs w:val="24"/>
        </w:rPr>
      </w:pPr>
      <w:r>
        <w:rPr>
          <w:rFonts w:ascii="Century Gothic" w:hAnsi="Century Gothic"/>
          <w:color w:val="000000" w:themeColor="text1"/>
          <w:sz w:val="24"/>
          <w:szCs w:val="24"/>
        </w:rPr>
        <w:t>e</w:t>
      </w:r>
      <w:r w:rsidR="00AA3A08" w:rsidRPr="00AA3A08">
        <w:rPr>
          <w:rFonts w:ascii="Century Gothic" w:hAnsi="Century Gothic"/>
          <w:color w:val="000000" w:themeColor="text1"/>
          <w:sz w:val="24"/>
          <w:szCs w:val="24"/>
        </w:rPr>
        <w:t>vents that happen just before the behavior (antecedents,)</w:t>
      </w:r>
    </w:p>
    <w:p w14:paraId="70A65CF5" w14:textId="0D076017" w:rsidR="00AA3A08" w:rsidRPr="00AA3A08" w:rsidRDefault="001D4CDC" w:rsidP="00ED1889">
      <w:pPr>
        <w:pStyle w:val="ListParagraph"/>
        <w:numPr>
          <w:ilvl w:val="0"/>
          <w:numId w:val="20"/>
        </w:numPr>
        <w:spacing w:before="40" w:after="160" w:line="288" w:lineRule="auto"/>
        <w:rPr>
          <w:rFonts w:ascii="Century Gothic" w:hAnsi="Century Gothic"/>
          <w:color w:val="000000" w:themeColor="text1"/>
          <w:sz w:val="24"/>
          <w:szCs w:val="24"/>
        </w:rPr>
      </w:pPr>
      <w:r>
        <w:rPr>
          <w:rFonts w:ascii="Century Gothic" w:hAnsi="Century Gothic"/>
          <w:color w:val="000000" w:themeColor="text1"/>
          <w:sz w:val="24"/>
          <w:szCs w:val="24"/>
        </w:rPr>
        <w:t>e</w:t>
      </w:r>
      <w:r w:rsidR="00AA3A08" w:rsidRPr="00AA3A08">
        <w:rPr>
          <w:rFonts w:ascii="Century Gothic" w:hAnsi="Century Gothic"/>
          <w:color w:val="000000" w:themeColor="text1"/>
          <w:sz w:val="24"/>
          <w:szCs w:val="24"/>
        </w:rPr>
        <w:t>vents that happen just after the behavior(consequences,)</w:t>
      </w:r>
    </w:p>
    <w:p w14:paraId="39490AEE" w14:textId="2B5E6A88" w:rsidR="00AA3A08" w:rsidRPr="00AA3A08" w:rsidRDefault="001D4CDC" w:rsidP="00ED1889">
      <w:pPr>
        <w:pStyle w:val="ListParagraph"/>
        <w:numPr>
          <w:ilvl w:val="0"/>
          <w:numId w:val="20"/>
        </w:numPr>
        <w:spacing w:before="40" w:after="160" w:line="288" w:lineRule="auto"/>
        <w:rPr>
          <w:rFonts w:ascii="Century Gothic" w:hAnsi="Century Gothic"/>
          <w:color w:val="000000" w:themeColor="text1"/>
          <w:sz w:val="24"/>
          <w:szCs w:val="24"/>
        </w:rPr>
      </w:pPr>
      <w:r>
        <w:rPr>
          <w:rFonts w:ascii="Century Gothic" w:hAnsi="Century Gothic"/>
          <w:color w:val="000000" w:themeColor="text1"/>
          <w:sz w:val="24"/>
          <w:szCs w:val="24"/>
        </w:rPr>
        <w:t>c</w:t>
      </w:r>
      <w:r w:rsidR="00AA3A08" w:rsidRPr="00AA3A08">
        <w:rPr>
          <w:rFonts w:ascii="Century Gothic" w:hAnsi="Century Gothic"/>
          <w:color w:val="000000" w:themeColor="text1"/>
          <w:sz w:val="24"/>
          <w:szCs w:val="24"/>
        </w:rPr>
        <w:t>harts or graphs that show how often the behavior happens, and</w:t>
      </w:r>
    </w:p>
    <w:p w14:paraId="423523E7" w14:textId="1C251D56" w:rsidR="00AA3A08" w:rsidRPr="00AA3A08" w:rsidRDefault="001D4CDC" w:rsidP="00ED1889">
      <w:pPr>
        <w:pStyle w:val="ListParagraph"/>
        <w:numPr>
          <w:ilvl w:val="0"/>
          <w:numId w:val="20"/>
        </w:numPr>
        <w:spacing w:before="40" w:after="160" w:line="288" w:lineRule="auto"/>
        <w:rPr>
          <w:rFonts w:ascii="Century Gothic" w:hAnsi="Century Gothic"/>
          <w:color w:val="000000" w:themeColor="text1"/>
          <w:sz w:val="24"/>
          <w:szCs w:val="24"/>
        </w:rPr>
      </w:pPr>
      <w:r>
        <w:rPr>
          <w:rFonts w:ascii="Century Gothic" w:hAnsi="Century Gothic"/>
          <w:color w:val="000000" w:themeColor="text1"/>
          <w:sz w:val="24"/>
          <w:szCs w:val="24"/>
        </w:rPr>
        <w:t>a</w:t>
      </w:r>
      <w:r w:rsidR="00AA3A08" w:rsidRPr="00AA3A08">
        <w:rPr>
          <w:rFonts w:ascii="Century Gothic" w:hAnsi="Century Gothic"/>
          <w:color w:val="000000" w:themeColor="text1"/>
          <w:sz w:val="24"/>
          <w:szCs w:val="24"/>
        </w:rPr>
        <w:t>ny additional information, including the student’s health, medication, and strengths</w:t>
      </w:r>
    </w:p>
    <w:p w14:paraId="5A7C3BD4" w14:textId="77777777" w:rsidR="00AA3A08" w:rsidRPr="00AA3A08" w:rsidRDefault="00AA3A08" w:rsidP="00AA3A08">
      <w:pPr>
        <w:pStyle w:val="Heading2"/>
      </w:pPr>
      <w:bookmarkStart w:id="66" w:name="_Toc482369293"/>
      <w:r w:rsidRPr="00AA3A08">
        <w:t>Behavioral Intervention Plans</w:t>
      </w:r>
      <w:bookmarkEnd w:id="66"/>
    </w:p>
    <w:p w14:paraId="6B101C9D" w14:textId="77777777" w:rsidR="00AA3A08" w:rsidRPr="00AA3A08" w:rsidRDefault="00AA3A08" w:rsidP="00AA3A08">
      <w:pPr>
        <w:rPr>
          <w:rFonts w:ascii="Century Gothic" w:hAnsi="Century Gothic"/>
          <w:color w:val="000000" w:themeColor="text1"/>
          <w:sz w:val="24"/>
          <w:szCs w:val="24"/>
        </w:rPr>
      </w:pPr>
      <w:r w:rsidRPr="00AA3A08">
        <w:rPr>
          <w:rFonts w:ascii="Century Gothic" w:hAnsi="Century Gothic"/>
          <w:color w:val="000000" w:themeColor="text1"/>
          <w:sz w:val="24"/>
          <w:szCs w:val="24"/>
        </w:rPr>
        <w:t xml:space="preserve">The IEP team uses the information from the FBA to develop a plan to: </w:t>
      </w:r>
    </w:p>
    <w:p w14:paraId="6426A2C0" w14:textId="740D6224" w:rsidR="00AA3A08" w:rsidRPr="00AA3A08" w:rsidRDefault="00AA3A08" w:rsidP="00ED1889">
      <w:pPr>
        <w:pStyle w:val="ListParagraph"/>
        <w:numPr>
          <w:ilvl w:val="0"/>
          <w:numId w:val="21"/>
        </w:numPr>
        <w:spacing w:before="40" w:after="160" w:line="288" w:lineRule="auto"/>
        <w:rPr>
          <w:rFonts w:ascii="Century Gothic" w:hAnsi="Century Gothic"/>
          <w:color w:val="000000" w:themeColor="text1"/>
          <w:sz w:val="24"/>
          <w:szCs w:val="24"/>
        </w:rPr>
      </w:pPr>
      <w:r w:rsidRPr="00AA3A08">
        <w:rPr>
          <w:rFonts w:ascii="Century Gothic" w:hAnsi="Century Gothic"/>
          <w:color w:val="000000" w:themeColor="text1"/>
          <w:sz w:val="24"/>
          <w:szCs w:val="24"/>
        </w:rPr>
        <w:t>teach replacement behaviors which have the same function as the problem behavior (e.g. asking for what you need instead of grabbing</w:t>
      </w:r>
      <w:r w:rsidR="000F1896">
        <w:rPr>
          <w:rFonts w:ascii="Century Gothic" w:hAnsi="Century Gothic"/>
          <w:color w:val="000000" w:themeColor="text1"/>
          <w:sz w:val="24"/>
          <w:szCs w:val="24"/>
        </w:rPr>
        <w:t>)</w:t>
      </w:r>
      <w:r w:rsidRPr="00AA3A08">
        <w:rPr>
          <w:rFonts w:ascii="Century Gothic" w:hAnsi="Century Gothic"/>
          <w:color w:val="000000" w:themeColor="text1"/>
          <w:sz w:val="24"/>
          <w:szCs w:val="24"/>
        </w:rPr>
        <w:t xml:space="preserve">; </w:t>
      </w:r>
    </w:p>
    <w:p w14:paraId="393E995C" w14:textId="77777777" w:rsidR="00AA3A08" w:rsidRPr="00AA3A08" w:rsidRDefault="00AA3A08" w:rsidP="00ED1889">
      <w:pPr>
        <w:pStyle w:val="ListParagraph"/>
        <w:numPr>
          <w:ilvl w:val="0"/>
          <w:numId w:val="21"/>
        </w:numPr>
        <w:spacing w:before="40" w:after="160" w:line="288" w:lineRule="auto"/>
        <w:rPr>
          <w:rFonts w:ascii="Century Gothic" w:hAnsi="Century Gothic"/>
          <w:color w:val="000000" w:themeColor="text1"/>
          <w:sz w:val="24"/>
          <w:szCs w:val="24"/>
        </w:rPr>
      </w:pPr>
      <w:r w:rsidRPr="00AA3A08">
        <w:rPr>
          <w:rFonts w:ascii="Century Gothic" w:hAnsi="Century Gothic"/>
          <w:color w:val="000000" w:themeColor="text1"/>
          <w:sz w:val="24"/>
          <w:szCs w:val="24"/>
        </w:rPr>
        <w:t xml:space="preserve">make changes to the situation/environment that contribute to the behavior (e.g. changing seating, lighting, work materials, noise, etc;) and </w:t>
      </w:r>
    </w:p>
    <w:p w14:paraId="318E30B2" w14:textId="77777777" w:rsidR="00AA3A08" w:rsidRPr="00AA3A08" w:rsidRDefault="00AA3A08" w:rsidP="00ED1889">
      <w:pPr>
        <w:pStyle w:val="ListParagraph"/>
        <w:numPr>
          <w:ilvl w:val="0"/>
          <w:numId w:val="21"/>
        </w:numPr>
        <w:spacing w:before="40" w:after="160" w:line="288" w:lineRule="auto"/>
        <w:rPr>
          <w:rFonts w:ascii="Century Gothic" w:hAnsi="Century Gothic"/>
          <w:color w:val="000000" w:themeColor="text1"/>
          <w:sz w:val="24"/>
          <w:szCs w:val="24"/>
        </w:rPr>
      </w:pPr>
      <w:r w:rsidRPr="00AA3A08">
        <w:rPr>
          <w:rFonts w:ascii="Century Gothic" w:hAnsi="Century Gothic"/>
          <w:color w:val="000000" w:themeColor="text1"/>
          <w:sz w:val="24"/>
          <w:szCs w:val="24"/>
        </w:rPr>
        <w:t xml:space="preserve">teach other prerequisite skills which increase the likelihood of the appropriate behavior happening (e.g. the student might be learning to ask for what he needs, but also needs to work on making his sounds clearer so that his teachers understand what he needs.) </w:t>
      </w:r>
    </w:p>
    <w:p w14:paraId="36EEE113" w14:textId="77777777" w:rsidR="00AA3A08" w:rsidRPr="00AA3A08" w:rsidRDefault="00AA3A08" w:rsidP="00AA3A08">
      <w:pPr>
        <w:rPr>
          <w:rFonts w:ascii="Century Gothic" w:hAnsi="Century Gothic"/>
          <w:color w:val="000000" w:themeColor="text1"/>
          <w:sz w:val="24"/>
          <w:szCs w:val="24"/>
        </w:rPr>
      </w:pPr>
      <w:r w:rsidRPr="00AA3A08">
        <w:rPr>
          <w:rFonts w:ascii="Century Gothic" w:hAnsi="Century Gothic"/>
          <w:color w:val="000000" w:themeColor="text1"/>
          <w:sz w:val="24"/>
          <w:szCs w:val="24"/>
        </w:rPr>
        <w:t xml:space="preserve">A BIP should include the following information: </w:t>
      </w:r>
    </w:p>
    <w:p w14:paraId="053D6987" w14:textId="37374007" w:rsidR="00AA3A08" w:rsidRPr="00AA3A08" w:rsidRDefault="001D4CDC" w:rsidP="00ED1889">
      <w:pPr>
        <w:pStyle w:val="ListParagraph"/>
        <w:numPr>
          <w:ilvl w:val="0"/>
          <w:numId w:val="22"/>
        </w:numPr>
        <w:spacing w:before="40" w:after="160" w:line="288" w:lineRule="auto"/>
        <w:rPr>
          <w:rFonts w:ascii="Century Gothic" w:hAnsi="Century Gothic"/>
          <w:color w:val="000000" w:themeColor="text1"/>
          <w:sz w:val="24"/>
          <w:szCs w:val="24"/>
        </w:rPr>
      </w:pPr>
      <w:r>
        <w:rPr>
          <w:rFonts w:ascii="Century Gothic" w:hAnsi="Century Gothic"/>
          <w:color w:val="000000" w:themeColor="text1"/>
          <w:sz w:val="24"/>
          <w:szCs w:val="24"/>
        </w:rPr>
        <w:t>a</w:t>
      </w:r>
      <w:r w:rsidR="00AA3A08" w:rsidRPr="00AA3A08">
        <w:rPr>
          <w:rFonts w:ascii="Century Gothic" w:hAnsi="Century Gothic"/>
          <w:color w:val="000000" w:themeColor="text1"/>
          <w:sz w:val="24"/>
          <w:szCs w:val="24"/>
        </w:rPr>
        <w:t xml:space="preserve"> summary of the FBA, identifying the function of the behavior </w:t>
      </w:r>
    </w:p>
    <w:p w14:paraId="2006086E" w14:textId="3FF77AE8" w:rsidR="00AA3A08" w:rsidRPr="00AA3A08" w:rsidRDefault="001D4CDC" w:rsidP="00ED1889">
      <w:pPr>
        <w:pStyle w:val="ListParagraph"/>
        <w:numPr>
          <w:ilvl w:val="0"/>
          <w:numId w:val="22"/>
        </w:numPr>
        <w:spacing w:before="40" w:after="160" w:line="288" w:lineRule="auto"/>
        <w:rPr>
          <w:rFonts w:ascii="Century Gothic" w:hAnsi="Century Gothic"/>
          <w:color w:val="000000" w:themeColor="text1"/>
          <w:sz w:val="24"/>
          <w:szCs w:val="24"/>
        </w:rPr>
      </w:pPr>
      <w:r>
        <w:rPr>
          <w:rFonts w:ascii="Century Gothic" w:hAnsi="Century Gothic"/>
          <w:color w:val="000000" w:themeColor="text1"/>
          <w:sz w:val="24"/>
          <w:szCs w:val="24"/>
        </w:rPr>
        <w:lastRenderedPageBreak/>
        <w:t>t</w:t>
      </w:r>
      <w:r w:rsidR="00AA3A08" w:rsidRPr="00AA3A08">
        <w:rPr>
          <w:rFonts w:ascii="Century Gothic" w:hAnsi="Century Gothic"/>
          <w:color w:val="000000" w:themeColor="text1"/>
          <w:sz w:val="24"/>
          <w:szCs w:val="24"/>
        </w:rPr>
        <w:t xml:space="preserve">he strengths of the student </w:t>
      </w:r>
    </w:p>
    <w:p w14:paraId="227E3A21" w14:textId="34B38809" w:rsidR="00AA3A08" w:rsidRPr="00AA3A08" w:rsidRDefault="001D4CDC" w:rsidP="00ED1889">
      <w:pPr>
        <w:pStyle w:val="ListParagraph"/>
        <w:numPr>
          <w:ilvl w:val="0"/>
          <w:numId w:val="22"/>
        </w:numPr>
        <w:spacing w:before="40" w:after="160" w:line="288" w:lineRule="auto"/>
        <w:rPr>
          <w:rFonts w:ascii="Century Gothic" w:hAnsi="Century Gothic"/>
          <w:color w:val="000000" w:themeColor="text1"/>
          <w:sz w:val="24"/>
          <w:szCs w:val="24"/>
        </w:rPr>
      </w:pPr>
      <w:r>
        <w:rPr>
          <w:rFonts w:ascii="Century Gothic" w:hAnsi="Century Gothic"/>
          <w:color w:val="000000" w:themeColor="text1"/>
          <w:sz w:val="24"/>
          <w:szCs w:val="24"/>
        </w:rPr>
        <w:t>w</w:t>
      </w:r>
      <w:r w:rsidR="00AA3A08" w:rsidRPr="00AA3A08">
        <w:rPr>
          <w:rFonts w:ascii="Century Gothic" w:hAnsi="Century Gothic"/>
          <w:color w:val="000000" w:themeColor="text1"/>
          <w:sz w:val="24"/>
          <w:szCs w:val="24"/>
        </w:rPr>
        <w:t xml:space="preserve">hat replacement behavior will be taught, including: </w:t>
      </w:r>
    </w:p>
    <w:p w14:paraId="5F88D97B" w14:textId="77777777" w:rsidR="00AA3A08" w:rsidRPr="00AA3A08" w:rsidRDefault="00AA3A08" w:rsidP="00ED1889">
      <w:pPr>
        <w:pStyle w:val="ListParagraph"/>
        <w:numPr>
          <w:ilvl w:val="1"/>
          <w:numId w:val="22"/>
        </w:numPr>
        <w:spacing w:before="40" w:after="160" w:line="288" w:lineRule="auto"/>
        <w:rPr>
          <w:rFonts w:ascii="Century Gothic" w:hAnsi="Century Gothic"/>
          <w:color w:val="000000" w:themeColor="text1"/>
          <w:sz w:val="24"/>
          <w:szCs w:val="24"/>
        </w:rPr>
      </w:pPr>
      <w:r w:rsidRPr="00AA3A08">
        <w:rPr>
          <w:rFonts w:ascii="Century Gothic" w:hAnsi="Century Gothic"/>
          <w:color w:val="000000" w:themeColor="text1"/>
          <w:sz w:val="24"/>
          <w:szCs w:val="24"/>
        </w:rPr>
        <w:t xml:space="preserve">how the new behavior will be taught, </w:t>
      </w:r>
    </w:p>
    <w:p w14:paraId="200C2731" w14:textId="77777777" w:rsidR="00AA3A08" w:rsidRPr="00AA3A08" w:rsidRDefault="00AA3A08" w:rsidP="00ED1889">
      <w:pPr>
        <w:pStyle w:val="ListParagraph"/>
        <w:numPr>
          <w:ilvl w:val="1"/>
          <w:numId w:val="22"/>
        </w:numPr>
        <w:spacing w:before="40" w:after="160" w:line="288" w:lineRule="auto"/>
        <w:rPr>
          <w:rFonts w:ascii="Century Gothic" w:hAnsi="Century Gothic"/>
          <w:color w:val="000000" w:themeColor="text1"/>
          <w:sz w:val="24"/>
          <w:szCs w:val="24"/>
        </w:rPr>
      </w:pPr>
      <w:r w:rsidRPr="00AA3A08">
        <w:rPr>
          <w:rFonts w:ascii="Century Gothic" w:hAnsi="Century Gothic"/>
          <w:color w:val="000000" w:themeColor="text1"/>
          <w:sz w:val="24"/>
          <w:szCs w:val="24"/>
        </w:rPr>
        <w:t>who will be responsible for teaching the replacement behavior,</w:t>
      </w:r>
    </w:p>
    <w:p w14:paraId="0D483EAC" w14:textId="77777777" w:rsidR="00AA3A08" w:rsidRPr="00AA3A08" w:rsidRDefault="00AA3A08" w:rsidP="00ED1889">
      <w:pPr>
        <w:pStyle w:val="ListParagraph"/>
        <w:numPr>
          <w:ilvl w:val="1"/>
          <w:numId w:val="22"/>
        </w:numPr>
        <w:spacing w:before="40" w:after="160" w:line="288" w:lineRule="auto"/>
        <w:rPr>
          <w:rFonts w:ascii="Century Gothic" w:hAnsi="Century Gothic"/>
          <w:color w:val="000000" w:themeColor="text1"/>
          <w:sz w:val="24"/>
          <w:szCs w:val="24"/>
        </w:rPr>
      </w:pPr>
      <w:r w:rsidRPr="00AA3A08">
        <w:rPr>
          <w:rFonts w:ascii="Century Gothic" w:hAnsi="Century Gothic"/>
          <w:color w:val="000000" w:themeColor="text1"/>
          <w:sz w:val="24"/>
          <w:szCs w:val="24"/>
        </w:rPr>
        <w:t xml:space="preserve">how long it will take to teach, and </w:t>
      </w:r>
    </w:p>
    <w:p w14:paraId="279904FB" w14:textId="77777777" w:rsidR="00AA3A08" w:rsidRPr="00AA3A08" w:rsidRDefault="00AA3A08" w:rsidP="00ED1889">
      <w:pPr>
        <w:pStyle w:val="ListParagraph"/>
        <w:numPr>
          <w:ilvl w:val="1"/>
          <w:numId w:val="22"/>
        </w:numPr>
        <w:spacing w:before="40" w:after="160" w:line="288" w:lineRule="auto"/>
        <w:rPr>
          <w:rFonts w:ascii="Century Gothic" w:hAnsi="Century Gothic"/>
          <w:color w:val="000000" w:themeColor="text1"/>
          <w:sz w:val="24"/>
          <w:szCs w:val="24"/>
        </w:rPr>
      </w:pPr>
      <w:r w:rsidRPr="00AA3A08">
        <w:rPr>
          <w:rFonts w:ascii="Century Gothic" w:hAnsi="Century Gothic"/>
          <w:color w:val="000000" w:themeColor="text1"/>
          <w:sz w:val="24"/>
          <w:szCs w:val="24"/>
        </w:rPr>
        <w:t xml:space="preserve">how staff will reinforce the appropriate behavior. </w:t>
      </w:r>
    </w:p>
    <w:p w14:paraId="3460E960" w14:textId="54C97982" w:rsidR="00AA3A08" w:rsidRPr="00AA3A08" w:rsidRDefault="001D4CDC" w:rsidP="00ED1889">
      <w:pPr>
        <w:pStyle w:val="ListParagraph"/>
        <w:numPr>
          <w:ilvl w:val="0"/>
          <w:numId w:val="22"/>
        </w:numPr>
        <w:spacing w:before="40" w:after="160" w:line="288" w:lineRule="auto"/>
        <w:rPr>
          <w:rFonts w:ascii="Century Gothic" w:hAnsi="Century Gothic"/>
          <w:color w:val="000000" w:themeColor="text1"/>
          <w:sz w:val="24"/>
          <w:szCs w:val="24"/>
        </w:rPr>
      </w:pPr>
      <w:r>
        <w:rPr>
          <w:rFonts w:ascii="Century Gothic" w:hAnsi="Century Gothic"/>
          <w:color w:val="000000" w:themeColor="text1"/>
          <w:sz w:val="24"/>
          <w:szCs w:val="24"/>
        </w:rPr>
        <w:t>a</w:t>
      </w:r>
      <w:r w:rsidR="00AA3A08" w:rsidRPr="00AA3A08">
        <w:rPr>
          <w:rFonts w:ascii="Century Gothic" w:hAnsi="Century Gothic"/>
          <w:color w:val="000000" w:themeColor="text1"/>
          <w:sz w:val="24"/>
          <w:szCs w:val="24"/>
        </w:rPr>
        <w:t xml:space="preserve">dditional supports that will be provided, including any schedule changes, additional services, teaching of missing skills, etc. </w:t>
      </w:r>
    </w:p>
    <w:p w14:paraId="04E5D9B3" w14:textId="11550D6A" w:rsidR="00AA3A08" w:rsidRPr="00AA3A08" w:rsidRDefault="001D4CDC" w:rsidP="00ED1889">
      <w:pPr>
        <w:pStyle w:val="ListParagraph"/>
        <w:numPr>
          <w:ilvl w:val="0"/>
          <w:numId w:val="22"/>
        </w:numPr>
        <w:spacing w:before="40" w:after="160" w:line="288" w:lineRule="auto"/>
        <w:rPr>
          <w:rFonts w:ascii="Century Gothic" w:hAnsi="Century Gothic"/>
          <w:color w:val="000000" w:themeColor="text1"/>
          <w:sz w:val="24"/>
          <w:szCs w:val="24"/>
        </w:rPr>
      </w:pPr>
      <w:r>
        <w:rPr>
          <w:rFonts w:ascii="Century Gothic" w:hAnsi="Century Gothic"/>
          <w:color w:val="000000" w:themeColor="text1"/>
          <w:sz w:val="24"/>
          <w:szCs w:val="24"/>
        </w:rPr>
        <w:t>w</w:t>
      </w:r>
      <w:r w:rsidR="00AA3A08" w:rsidRPr="00AA3A08">
        <w:rPr>
          <w:rFonts w:ascii="Century Gothic" w:hAnsi="Century Gothic"/>
          <w:color w:val="000000" w:themeColor="text1"/>
          <w:sz w:val="24"/>
          <w:szCs w:val="24"/>
        </w:rPr>
        <w:t xml:space="preserve">hat data will be used to decide if the plan is succeeding, </w:t>
      </w:r>
    </w:p>
    <w:p w14:paraId="00DD68FF" w14:textId="2ED65752" w:rsidR="00AA3A08" w:rsidRPr="00AA3A08" w:rsidRDefault="001D4CDC" w:rsidP="00ED1889">
      <w:pPr>
        <w:pStyle w:val="ListParagraph"/>
        <w:numPr>
          <w:ilvl w:val="0"/>
          <w:numId w:val="22"/>
        </w:numPr>
        <w:spacing w:before="40" w:after="160" w:line="288" w:lineRule="auto"/>
        <w:rPr>
          <w:rFonts w:ascii="Century Gothic" w:hAnsi="Century Gothic"/>
          <w:color w:val="000000" w:themeColor="text1"/>
          <w:sz w:val="24"/>
          <w:szCs w:val="24"/>
        </w:rPr>
      </w:pPr>
      <w:r>
        <w:rPr>
          <w:rFonts w:ascii="Century Gothic" w:hAnsi="Century Gothic"/>
          <w:color w:val="000000" w:themeColor="text1"/>
          <w:sz w:val="24"/>
          <w:szCs w:val="24"/>
        </w:rPr>
        <w:t>h</w:t>
      </w:r>
      <w:r w:rsidR="00AA3A08" w:rsidRPr="00AA3A08">
        <w:rPr>
          <w:rFonts w:ascii="Century Gothic" w:hAnsi="Century Gothic"/>
          <w:color w:val="000000" w:themeColor="text1"/>
          <w:sz w:val="24"/>
          <w:szCs w:val="24"/>
        </w:rPr>
        <w:t>ow the school will commun</w:t>
      </w:r>
      <w:r>
        <w:rPr>
          <w:rFonts w:ascii="Century Gothic" w:hAnsi="Century Gothic"/>
          <w:color w:val="000000" w:themeColor="text1"/>
          <w:sz w:val="24"/>
          <w:szCs w:val="24"/>
        </w:rPr>
        <w:t>icate with the student’s family</w:t>
      </w:r>
    </w:p>
    <w:p w14:paraId="4BBD002F" w14:textId="77777777" w:rsidR="00AA3A08" w:rsidRPr="00AA3A08" w:rsidRDefault="00AA3A08" w:rsidP="00AA3A08">
      <w:pPr>
        <w:pStyle w:val="Heading2"/>
      </w:pPr>
      <w:bookmarkStart w:id="67" w:name="_Toc482369294"/>
      <w:r w:rsidRPr="00AA3A08">
        <w:t>Parent Involvement</w:t>
      </w:r>
      <w:bookmarkEnd w:id="67"/>
    </w:p>
    <w:p w14:paraId="2CBCD93A" w14:textId="77777777" w:rsidR="00AA3A08" w:rsidRPr="00AA3A08" w:rsidRDefault="00AA3A08" w:rsidP="00AA3A08">
      <w:pPr>
        <w:rPr>
          <w:rFonts w:ascii="Century Gothic" w:hAnsi="Century Gothic"/>
          <w:color w:val="000000" w:themeColor="text1"/>
          <w:sz w:val="24"/>
          <w:szCs w:val="24"/>
        </w:rPr>
      </w:pPr>
      <w:r w:rsidRPr="00AA3A08">
        <w:rPr>
          <w:rFonts w:ascii="Century Gothic" w:hAnsi="Century Gothic"/>
          <w:color w:val="000000" w:themeColor="text1"/>
          <w:sz w:val="24"/>
          <w:szCs w:val="24"/>
        </w:rPr>
        <w:t>Parents are an active part of every student’s learning process.  Parents are encouraged to take advantage of scheduled parent-teacher conferences and scheduled observations.  In addition, communication between the home and school is encouraged through a communication log.  Progress reports provide parents with information regarding how students are progressing on all goal areas outlined in the IEP, including the behavior plan.</w:t>
      </w:r>
    </w:p>
    <w:p w14:paraId="63E64ADA" w14:textId="77777777" w:rsidR="00AA3A08" w:rsidRPr="00AA3A08" w:rsidRDefault="00AA3A08" w:rsidP="00AA3A08">
      <w:pPr>
        <w:rPr>
          <w:rFonts w:ascii="Century Gothic" w:hAnsi="Century Gothic"/>
          <w:color w:val="000000" w:themeColor="text1"/>
          <w:sz w:val="24"/>
          <w:szCs w:val="24"/>
        </w:rPr>
      </w:pPr>
      <w:r w:rsidRPr="00AA3A08">
        <w:rPr>
          <w:rFonts w:ascii="Century Gothic" w:hAnsi="Century Gothic"/>
          <w:color w:val="000000" w:themeColor="text1"/>
          <w:sz w:val="24"/>
          <w:szCs w:val="24"/>
        </w:rPr>
        <w:t>Parents are also an active part of the Functional Behavior Assessment (FBA) through a Functional Behavior Interview. However, we know that behavior and life circumstances change quickly and frequently.  If there are new or changing events at home, this can sometimes have an effect of behavior at school.  Likewise, as students learn new skills at school, behavior may change at home.  That is why it is important to keep lines of communication between home and school open so that each student can have a plan that helps maintain consistency.  Consistent expectations, rewards and consequences are the quickest road to learning.</w:t>
      </w:r>
    </w:p>
    <w:p w14:paraId="4D4884C2" w14:textId="77777777" w:rsidR="00AA3A08" w:rsidRPr="00AA3A08" w:rsidRDefault="00AA3A08" w:rsidP="00AA3A08">
      <w:pPr>
        <w:pStyle w:val="Heading2"/>
      </w:pPr>
      <w:bookmarkStart w:id="68" w:name="_Toc482369295"/>
      <w:r w:rsidRPr="00AA3A08">
        <w:t>Crisis Management</w:t>
      </w:r>
      <w:bookmarkEnd w:id="68"/>
    </w:p>
    <w:p w14:paraId="0A640672" w14:textId="43C1A2E0" w:rsidR="00AA3A08" w:rsidRPr="00AA3A08" w:rsidRDefault="00507DA6" w:rsidP="00AA3A08">
      <w:pPr>
        <w:widowControl w:val="0"/>
        <w:autoSpaceDE w:val="0"/>
        <w:autoSpaceDN w:val="0"/>
        <w:adjustRightInd w:val="0"/>
        <w:spacing w:before="40" w:after="160" w:line="273" w:lineRule="atLeast"/>
        <w:rPr>
          <w:rFonts w:ascii="Century Gothic" w:hAnsi="Century Gothic"/>
          <w:color w:val="000000" w:themeColor="text1"/>
          <w:sz w:val="24"/>
          <w:szCs w:val="24"/>
        </w:rPr>
      </w:pPr>
      <w:r>
        <w:rPr>
          <w:rFonts w:ascii="Century Gothic" w:hAnsi="Century Gothic" w:cstheme="minorHAnsi"/>
          <w:color w:val="000000" w:themeColor="text1"/>
          <w:sz w:val="24"/>
          <w:szCs w:val="24"/>
        </w:rPr>
        <w:t>CDH</w:t>
      </w:r>
      <w:r w:rsidR="00AA3A08" w:rsidRPr="00AA3A08">
        <w:rPr>
          <w:rFonts w:ascii="Century Gothic" w:hAnsi="Century Gothic" w:cstheme="minorHAnsi"/>
          <w:color w:val="000000" w:themeColor="text1"/>
          <w:sz w:val="24"/>
          <w:szCs w:val="24"/>
        </w:rPr>
        <w:t xml:space="preserve"> Educational Center does not advocate the use of "restrictive" procedures. Every effort is made to avoid the use of restrictive procedures. However, there are occasions when children who are served in our setting demonstrate challenging behaviors that are so serious that they are health-threatening, dangerous and pose a risk to self, others, and the environment. </w:t>
      </w:r>
    </w:p>
    <w:p w14:paraId="3A57FD1C" w14:textId="77777777" w:rsidR="00AA3A08" w:rsidRPr="00AA3A08" w:rsidRDefault="00AA3A08" w:rsidP="00AA3A08">
      <w:pPr>
        <w:widowControl w:val="0"/>
        <w:autoSpaceDE w:val="0"/>
        <w:autoSpaceDN w:val="0"/>
        <w:adjustRightInd w:val="0"/>
        <w:spacing w:line="273" w:lineRule="atLeast"/>
        <w:rPr>
          <w:rFonts w:ascii="Century Gothic" w:hAnsi="Century Gothic"/>
          <w:color w:val="000000" w:themeColor="text1"/>
          <w:sz w:val="24"/>
          <w:szCs w:val="24"/>
        </w:rPr>
      </w:pPr>
      <w:r w:rsidRPr="00AA3A08">
        <w:rPr>
          <w:rFonts w:ascii="Century Gothic" w:hAnsi="Century Gothic" w:cstheme="minorHAnsi"/>
          <w:color w:val="000000" w:themeColor="text1"/>
          <w:sz w:val="24"/>
          <w:szCs w:val="24"/>
        </w:rPr>
        <w:t>“</w:t>
      </w:r>
      <w:r w:rsidRPr="00AA3A08">
        <w:rPr>
          <w:rFonts w:ascii="Century Gothic" w:hAnsi="Century Gothic"/>
          <w:color w:val="000000" w:themeColor="text1"/>
          <w:sz w:val="24"/>
          <w:szCs w:val="24"/>
        </w:rPr>
        <w:t xml:space="preserve">Some individuals diagnosed with developmental disabilities and mental health disorders exhibit severe and dangerous problem behaviors that can pose significant risks to their own safety and health and the safety and health of people around them. Examples include self-injurious behavior and physical aggression toward others, which can result in severe injuries, even death.  Research and practice in applied behavior analysis (ABA) over the past five </w:t>
      </w:r>
      <w:r w:rsidRPr="00AA3A08">
        <w:rPr>
          <w:rFonts w:ascii="Century Gothic" w:hAnsi="Century Gothic"/>
          <w:color w:val="000000" w:themeColor="text1"/>
          <w:sz w:val="24"/>
          <w:szCs w:val="24"/>
        </w:rPr>
        <w:lastRenderedPageBreak/>
        <w:t xml:space="preserve">decades have produced safe, humane, positive, and effective methods for preventing or decreasing the occurrence of such behaviors. When those methods are implemented correctly as part of a professionally designed and comprehensive intervention plan, they have been shown to result in dramatic improvements in severe problem behavior as well as the quality of individuals’ lives.” </w:t>
      </w:r>
    </w:p>
    <w:p w14:paraId="5C95EFC4" w14:textId="528746E7" w:rsidR="00AA3A08" w:rsidRPr="00AA3A08" w:rsidRDefault="00507DA6" w:rsidP="00D6230E">
      <w:pPr>
        <w:widowControl w:val="0"/>
        <w:autoSpaceDE w:val="0"/>
        <w:autoSpaceDN w:val="0"/>
        <w:adjustRightInd w:val="0"/>
        <w:spacing w:line="273" w:lineRule="atLeast"/>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CDH</w:t>
      </w:r>
      <w:r w:rsidR="00AA3A08" w:rsidRPr="00AA3A08">
        <w:rPr>
          <w:rFonts w:ascii="Century Gothic" w:hAnsi="Century Gothic" w:cstheme="minorHAnsi"/>
          <w:color w:val="000000" w:themeColor="text1"/>
          <w:sz w:val="24"/>
          <w:szCs w:val="24"/>
        </w:rPr>
        <w:t xml:space="preserve"> Educational Center utilizes prevention, de-escalation, crisis-management and post-crisis procedures as outlined by the Professional Crisis Management Association.  Professional Crisis Management is a certification that includes training, physical competencies, examination and annual re-certification. The Professional Crisis Management Association defines a crisis as “continuous aggression, continuous self-injury, and/or continuous high magnitude disruption.” Restraint procedures are only used as a last resort in crisis situations in which the safety and health of a student and/or staff member are of significant concern.</w:t>
      </w:r>
    </w:p>
    <w:p w14:paraId="7F1C0ED0" w14:textId="77777777" w:rsidR="00AA3A08" w:rsidRPr="00AA3A08" w:rsidRDefault="00AA3A08" w:rsidP="00D6230E">
      <w:pPr>
        <w:widowControl w:val="0"/>
        <w:autoSpaceDE w:val="0"/>
        <w:autoSpaceDN w:val="0"/>
        <w:adjustRightInd w:val="0"/>
        <w:spacing w:line="273" w:lineRule="atLeast"/>
        <w:jc w:val="both"/>
        <w:rPr>
          <w:rFonts w:ascii="Century Gothic" w:hAnsi="Century Gothic" w:cstheme="minorHAnsi"/>
          <w:color w:val="000000" w:themeColor="text1"/>
          <w:sz w:val="24"/>
          <w:szCs w:val="24"/>
        </w:rPr>
      </w:pPr>
      <w:r w:rsidRPr="00AA3A08">
        <w:rPr>
          <w:rFonts w:ascii="Century Gothic" w:hAnsi="Century Gothic" w:cstheme="minorHAnsi"/>
          <w:color w:val="000000" w:themeColor="text1"/>
          <w:sz w:val="24"/>
          <w:szCs w:val="24"/>
        </w:rPr>
        <w:t>Physical restraint is defined as physical contact that is initiated by staff toward a student that impedes, restricts, or prevents the child from engaging in voluntary movement. Such intervention is implemented for the purpose of behavior control to reduce, control, and manage the crisis behavior.  Physical restraint procedures do not include methods of skill acquisition such as "hand-over-hand" assistance, graduated guidance, or similar types of physical prompting.</w:t>
      </w:r>
    </w:p>
    <w:p w14:paraId="72712EE1" w14:textId="77777777" w:rsidR="00AA3A08" w:rsidRPr="00AA3A08" w:rsidRDefault="00AA3A08" w:rsidP="00D6230E">
      <w:pPr>
        <w:widowControl w:val="0"/>
        <w:autoSpaceDE w:val="0"/>
        <w:autoSpaceDN w:val="0"/>
        <w:adjustRightInd w:val="0"/>
        <w:spacing w:line="273" w:lineRule="atLeast"/>
        <w:jc w:val="both"/>
        <w:rPr>
          <w:rFonts w:ascii="Century Gothic" w:hAnsi="Century Gothic" w:cstheme="minorHAnsi"/>
          <w:color w:val="000000" w:themeColor="text1"/>
          <w:sz w:val="24"/>
          <w:szCs w:val="24"/>
        </w:rPr>
      </w:pPr>
      <w:r w:rsidRPr="00AA3A08">
        <w:rPr>
          <w:rFonts w:ascii="Century Gothic" w:hAnsi="Century Gothic" w:cstheme="minorHAnsi"/>
          <w:color w:val="000000" w:themeColor="text1"/>
          <w:sz w:val="24"/>
          <w:szCs w:val="24"/>
        </w:rPr>
        <w:t xml:space="preserve">Crisis Intervention procedures are structured in a least to most restrictive manner. Approved physical management procedures (“holds”) in the PCM system include: Transportation Procedures, Vertical Immobilization Procedures, and Horizontal Immobilization Procedures. </w:t>
      </w:r>
    </w:p>
    <w:p w14:paraId="7B206E89" w14:textId="77777777" w:rsidR="00AA3A08" w:rsidRPr="00AA3A08" w:rsidRDefault="00AA3A08" w:rsidP="00AA3A08">
      <w:pPr>
        <w:widowControl w:val="0"/>
        <w:autoSpaceDE w:val="0"/>
        <w:autoSpaceDN w:val="0"/>
        <w:adjustRightInd w:val="0"/>
        <w:spacing w:line="273" w:lineRule="atLeast"/>
        <w:ind w:left="720"/>
        <w:rPr>
          <w:rFonts w:ascii="Century Gothic" w:hAnsi="Century Gothic" w:cstheme="minorHAnsi"/>
          <w:color w:val="000000" w:themeColor="text1"/>
          <w:sz w:val="24"/>
          <w:szCs w:val="24"/>
        </w:rPr>
      </w:pPr>
      <w:r w:rsidRPr="00AA3A08">
        <w:rPr>
          <w:rFonts w:ascii="Century Gothic" w:hAnsi="Century Gothic"/>
          <w:noProof/>
          <w:color w:val="000000" w:themeColor="text1"/>
          <w:sz w:val="24"/>
          <w:szCs w:val="24"/>
          <w:lang w:eastAsia="en-US"/>
        </w:rPr>
        <w:drawing>
          <wp:inline distT="0" distB="0" distL="0" distR="0" wp14:anchorId="217AFB2B" wp14:editId="060274B2">
            <wp:extent cx="4349750" cy="22544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54171" cy="2256729"/>
                    </a:xfrm>
                    <a:prstGeom prst="rect">
                      <a:avLst/>
                    </a:prstGeom>
                  </pic:spPr>
                </pic:pic>
              </a:graphicData>
            </a:graphic>
          </wp:inline>
        </w:drawing>
      </w:r>
    </w:p>
    <w:p w14:paraId="263D8744" w14:textId="5864644F" w:rsidR="00AA3A08" w:rsidRPr="00AA3A08" w:rsidRDefault="00AA3A08" w:rsidP="00D6230E">
      <w:pPr>
        <w:ind w:right="270"/>
        <w:jc w:val="both"/>
        <w:rPr>
          <w:rFonts w:ascii="Century Gothic" w:hAnsi="Century Gothic" w:cstheme="minorHAnsi"/>
          <w:color w:val="000000" w:themeColor="text1"/>
          <w:sz w:val="24"/>
          <w:szCs w:val="24"/>
        </w:rPr>
      </w:pPr>
      <w:proofErr w:type="gramStart"/>
      <w:r w:rsidRPr="00AA3A08">
        <w:rPr>
          <w:rFonts w:ascii="Century Gothic" w:hAnsi="Century Gothic" w:cstheme="minorHAnsi"/>
          <w:color w:val="000000" w:themeColor="text1"/>
          <w:sz w:val="24"/>
          <w:szCs w:val="24"/>
        </w:rPr>
        <w:t>All staff members implementing these procedures will have been trained by a Board Certified Behavior Analyst and/or a Certified Professional Crisis Management Instructor on the implementation of procedures for prevention, physical crisis management procedures, and seclusion procedures prior to implementation</w:t>
      </w:r>
      <w:proofErr w:type="gramEnd"/>
      <w:r w:rsidRPr="00AA3A08">
        <w:rPr>
          <w:rFonts w:ascii="Century Gothic" w:hAnsi="Century Gothic" w:cstheme="minorHAnsi"/>
          <w:color w:val="000000" w:themeColor="text1"/>
          <w:sz w:val="24"/>
          <w:szCs w:val="24"/>
        </w:rPr>
        <w:t xml:space="preserve">. Once certified by the Professional Crisis Management </w:t>
      </w:r>
      <w:r w:rsidRPr="00AA3A08">
        <w:rPr>
          <w:rFonts w:ascii="Century Gothic" w:hAnsi="Century Gothic" w:cstheme="minorHAnsi"/>
          <w:color w:val="000000" w:themeColor="text1"/>
          <w:sz w:val="24"/>
          <w:szCs w:val="24"/>
        </w:rPr>
        <w:lastRenderedPageBreak/>
        <w:t>Association (PCMA), staff will become certified PCM Practitioners (P, P1 or P2.) Staff is defined as any employee or non-</w:t>
      </w:r>
      <w:r w:rsidRPr="00AA3A08">
        <w:rPr>
          <w:rFonts w:ascii="Century Gothic" w:hAnsi="Century Gothic" w:cstheme="minorHAnsi"/>
          <w:color w:val="000000" w:themeColor="text1"/>
          <w:sz w:val="24"/>
          <w:szCs w:val="24"/>
        </w:rPr>
        <w:softHyphen/>
        <w:t xml:space="preserve">salaried person (e.g., administrator, teacher, therapist, support staff, intern) who provides professional services related to the education of children served by </w:t>
      </w:r>
      <w:r w:rsidR="00507DA6">
        <w:rPr>
          <w:rFonts w:ascii="Century Gothic" w:hAnsi="Century Gothic" w:cstheme="minorHAnsi"/>
          <w:color w:val="000000" w:themeColor="text1"/>
          <w:sz w:val="24"/>
          <w:szCs w:val="24"/>
        </w:rPr>
        <w:t>CDH</w:t>
      </w:r>
      <w:r w:rsidRPr="00AA3A08">
        <w:rPr>
          <w:rFonts w:ascii="Century Gothic" w:hAnsi="Century Gothic" w:cstheme="minorHAnsi"/>
          <w:color w:val="000000" w:themeColor="text1"/>
          <w:sz w:val="24"/>
          <w:szCs w:val="24"/>
        </w:rPr>
        <w:t xml:space="preserve"> Educational Center.</w:t>
      </w:r>
    </w:p>
    <w:p w14:paraId="187B9CB6" w14:textId="77777777" w:rsidR="00AA3A08" w:rsidRPr="00AA3A08" w:rsidRDefault="00AA3A08" w:rsidP="00AA3A08">
      <w:pPr>
        <w:pStyle w:val="Heading2"/>
      </w:pPr>
      <w:bookmarkStart w:id="69" w:name="_Toc482369296"/>
      <w:r w:rsidRPr="00AA3A08">
        <w:t>Documentation</w:t>
      </w:r>
      <w:bookmarkEnd w:id="69"/>
      <w:r w:rsidRPr="00AA3A08">
        <w:t xml:space="preserve"> </w:t>
      </w:r>
    </w:p>
    <w:p w14:paraId="5937BB52" w14:textId="0882E13F" w:rsidR="00AA3A08" w:rsidRPr="00AA3A08" w:rsidRDefault="00AA3A08" w:rsidP="00D6230E">
      <w:pPr>
        <w:jc w:val="both"/>
        <w:rPr>
          <w:rFonts w:ascii="Century Gothic" w:hAnsi="Century Gothic"/>
          <w:color w:val="000000" w:themeColor="text1"/>
          <w:sz w:val="24"/>
          <w:szCs w:val="24"/>
        </w:rPr>
      </w:pPr>
      <w:r w:rsidRPr="00AA3A08">
        <w:rPr>
          <w:rFonts w:ascii="Century Gothic" w:hAnsi="Century Gothic"/>
          <w:color w:val="000000" w:themeColor="text1"/>
          <w:sz w:val="24"/>
          <w:szCs w:val="24"/>
        </w:rPr>
        <w:t xml:space="preserve">A written record of each episode of </w:t>
      </w:r>
      <w:r w:rsidR="00F6765C">
        <w:rPr>
          <w:rFonts w:ascii="Century Gothic" w:hAnsi="Century Gothic"/>
          <w:color w:val="000000" w:themeColor="text1"/>
          <w:sz w:val="24"/>
          <w:szCs w:val="24"/>
        </w:rPr>
        <w:t xml:space="preserve">a restricitive intervention </w:t>
      </w:r>
      <w:r w:rsidRPr="00AA3A08">
        <w:rPr>
          <w:rFonts w:ascii="Century Gothic" w:hAnsi="Century Gothic"/>
          <w:color w:val="000000" w:themeColor="text1"/>
          <w:sz w:val="24"/>
          <w:szCs w:val="24"/>
        </w:rPr>
        <w:t>shall be maintained in the student's temporary record. The official designated pursuant to Section 1.280(c)(3) of this Part shall also maintain a copy of each of these records.  (See Incident Report.)</w:t>
      </w:r>
    </w:p>
    <w:p w14:paraId="4A1A2463" w14:textId="19678297" w:rsidR="00AA3A08" w:rsidRPr="00AA3A08" w:rsidRDefault="00AA3A08" w:rsidP="00D6230E">
      <w:pPr>
        <w:jc w:val="both"/>
        <w:rPr>
          <w:rFonts w:ascii="Century Gothic" w:hAnsi="Century Gothic"/>
          <w:color w:val="000000" w:themeColor="text1"/>
          <w:sz w:val="24"/>
          <w:szCs w:val="24"/>
        </w:rPr>
      </w:pPr>
      <w:r w:rsidRPr="00AA3A08">
        <w:rPr>
          <w:rFonts w:ascii="Century Gothic" w:hAnsi="Century Gothic"/>
          <w:color w:val="000000" w:themeColor="text1"/>
          <w:sz w:val="24"/>
          <w:szCs w:val="24"/>
        </w:rPr>
        <w:t xml:space="preserve">Within 24 hours after any use of physical restraint, </w:t>
      </w:r>
      <w:r w:rsidR="00507DA6">
        <w:rPr>
          <w:rFonts w:ascii="Century Gothic" w:hAnsi="Century Gothic"/>
          <w:color w:val="000000" w:themeColor="text1"/>
          <w:sz w:val="24"/>
          <w:szCs w:val="24"/>
        </w:rPr>
        <w:t>CDH</w:t>
      </w:r>
      <w:r w:rsidRPr="00AA3A08">
        <w:rPr>
          <w:rFonts w:ascii="Century Gothic" w:hAnsi="Century Gothic"/>
          <w:color w:val="000000" w:themeColor="text1"/>
          <w:sz w:val="24"/>
          <w:szCs w:val="24"/>
        </w:rPr>
        <w:t xml:space="preserve"> Educational Center shall send written notice of the incident to the student's parents, unless the parent has provided </w:t>
      </w:r>
      <w:r w:rsidR="00747EB2">
        <w:rPr>
          <w:rFonts w:ascii="Century Gothic" w:hAnsi="Century Gothic"/>
          <w:color w:val="000000" w:themeColor="text1"/>
          <w:sz w:val="24"/>
          <w:szCs w:val="24"/>
        </w:rPr>
        <w:t>CDH</w:t>
      </w:r>
      <w:r w:rsidRPr="00AA3A08">
        <w:rPr>
          <w:rFonts w:ascii="Century Gothic" w:hAnsi="Century Gothic"/>
          <w:color w:val="000000" w:themeColor="text1"/>
          <w:sz w:val="24"/>
          <w:szCs w:val="24"/>
        </w:rPr>
        <w:t xml:space="preserve"> Educational Center, the student’s home district, and/or other entity with a written waiver of this requirement for notification. The notification shall include the student's name, the date of the incident, a description of the intervention used, and the name of a contact person with a telephone number to be called for further information.</w:t>
      </w:r>
    </w:p>
    <w:p w14:paraId="60EEC27E" w14:textId="2A7E607E" w:rsidR="00AA3A08" w:rsidRDefault="00AA3A08">
      <w:pPr>
        <w:rPr>
          <w:rFonts w:asciiTheme="majorHAnsi" w:eastAsiaTheme="majorEastAsia" w:hAnsiTheme="majorHAnsi" w:cstheme="majorBidi"/>
          <w:color w:val="864EA8" w:themeColor="accent1" w:themeShade="BF"/>
          <w:sz w:val="36"/>
          <w:szCs w:val="36"/>
        </w:rPr>
      </w:pPr>
      <w:r w:rsidRPr="00AA3A08">
        <w:rPr>
          <w:rFonts w:ascii="Century Gothic" w:hAnsi="Century Gothic"/>
          <w:sz w:val="24"/>
          <w:szCs w:val="24"/>
        </w:rPr>
        <w:br w:type="page"/>
      </w:r>
    </w:p>
    <w:bookmarkStart w:id="70" w:name="_Toc482369297"/>
    <w:p w14:paraId="7F4A0D3D" w14:textId="2CD2A078" w:rsidR="001756EB" w:rsidRDefault="001372DC" w:rsidP="001756EB">
      <w:pPr>
        <w:pStyle w:val="Heading1"/>
      </w:pPr>
      <w:r w:rsidRPr="001372DC">
        <w:rPr>
          <w:noProof/>
          <w:lang w:eastAsia="en-US"/>
        </w:rPr>
        <w:lastRenderedPageBreak/>
        <mc:AlternateContent>
          <mc:Choice Requires="wps">
            <w:drawing>
              <wp:anchor distT="45720" distB="45720" distL="114300" distR="114300" simplePos="0" relativeHeight="251675648" behindDoc="1" locked="0" layoutInCell="1" allowOverlap="1" wp14:anchorId="2FCFF570" wp14:editId="0A33AC53">
                <wp:simplePos x="0" y="0"/>
                <wp:positionH relativeFrom="column">
                  <wp:posOffset>4638675</wp:posOffset>
                </wp:positionH>
                <wp:positionV relativeFrom="paragraph">
                  <wp:posOffset>-678815</wp:posOffset>
                </wp:positionV>
                <wp:extent cx="1962150" cy="2857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85750"/>
                        </a:xfrm>
                        <a:prstGeom prst="rect">
                          <a:avLst/>
                        </a:prstGeom>
                        <a:solidFill>
                          <a:srgbClr val="FFFFFF"/>
                        </a:solidFill>
                        <a:ln w="9525">
                          <a:solidFill>
                            <a:srgbClr val="000000"/>
                          </a:solidFill>
                          <a:miter lim="800000"/>
                          <a:headEnd/>
                          <a:tailEnd/>
                        </a:ln>
                      </wps:spPr>
                      <wps:txbx>
                        <w:txbxContent>
                          <w:p w14:paraId="7170FC78" w14:textId="7B6A00DC" w:rsidR="00903B2E" w:rsidRPr="001372DC" w:rsidRDefault="00903B2E" w:rsidP="001372DC">
                            <w:pPr>
                              <w:rPr>
                                <w:b/>
                                <w:sz w:val="24"/>
                                <w:szCs w:val="24"/>
                              </w:rPr>
                            </w:pPr>
                            <w:r w:rsidRPr="001372DC">
                              <w:rPr>
                                <w:b/>
                                <w:sz w:val="24"/>
                                <w:szCs w:val="24"/>
                              </w:rPr>
                              <w:t xml:space="preserve">Updated </w:t>
                            </w:r>
                            <w:r>
                              <w:rPr>
                                <w:b/>
                                <w:sz w:val="24"/>
                                <w:szCs w:val="24"/>
                              </w:rPr>
                              <w:t>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CFF570" id="_x0000_t202" coordsize="21600,21600" o:spt="202" path="m,l,21600r21600,l21600,xe">
                <v:stroke joinstyle="miter"/>
                <v:path gradientshapeok="t" o:connecttype="rect"/>
              </v:shapetype>
              <v:shape id="Text Box 2" o:spid="_x0000_s1026" type="#_x0000_t202" style="position:absolute;margin-left:365.25pt;margin-top:-53.45pt;width:154.5pt;height:22.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zoIAIAAEUEAAAOAAAAZHJzL2Uyb0RvYy54bWysU81u2zAMvg/YOwi6L06MpE2MOEWXLsOA&#10;rhvQ7gEYWY6FSaInKbGzpx8lp2n2dxmmg0CK1EfyI7m86Y1mB+m8QlvyyWjMmbQCK2V3Jf/ytHkz&#10;58wHsBVotLLkR+n5zer1q2XXFjLHBnUlHSMQ64uuLXkTQltkmReNNOBH2EpLxhqdgUCq22WVg47Q&#10;jc7y8fgq69BVrUMhvafXu8HIVwm/rqUIn+ray8B0ySm3kG6X7m28s9USip2DtlHilAb8QxYGlKWg&#10;Z6g7CMD2Tv0GZZRw6LEOI4Emw7pWQqYaqJrJ+JdqHhtoZaqFyPHtmSb//2DFw+GzY6qi3uWcWTDU&#10;oyfZB/YWe5ZHerrWF+T12JJf6OmZXFOpvr1H8dUzi+sG7E7eOoddI6Gi9CbxZ3bxdcDxEWTbfcSK&#10;wsA+YALqa2cid8QGI3Rq0/HcmpiKiCEXV/lkRiZBtnw+uyY5hoDi+XfrfHgv0bAolNxR6xM6HO59&#10;GFyfXWIwj1pVG6V1Utxuu9aOHYDGZJPOCf0nN21ZV/LFLJ8NBPwVYpzOnyCMCjTvWpmSz89OUETa&#10;3tmK0oQigNKDTNVpe+IxUjeQGPptT46R3C1WR2LU4TDXtIckNOi+c9bRTJfcf9uDk5zpD5a6sphM&#10;p3EJkjKdXeekuEvL9tICVhBUyQNng7gOaXFijhZvqXu1SsS+ZHLKlWY1tea0V3EZLvXk9bL9qx8A&#10;AAD//wMAUEsDBBQABgAIAAAAIQAMgiWC4gAAAA0BAAAPAAAAZHJzL2Rvd25yZXYueG1sTI/BTsMw&#10;DIbvSLxDZCQuaEtKoVtL0wkhgdgNtgmuWZO1FY1Tkqwrb493gqN/f/r9uVxNtmej8aFzKCGZC2AG&#10;a6c7bCTsts+zJbAQFWrVOzQSfkyAVXV5UapCuxO+m3ETG0YlGAoloY1xKDgPdWusCnM3GKTdwXmr&#10;Io2+4dqrE5Xbnt8KkXGrOqQLrRrMU2vqr83RSljevY6fYZ2+fdTZoc/jzWJ8+fZSXl9Njw/Aopni&#10;HwxnfVKHipz27og6sF7CIhX3hEqYJSLLgZ0RkeaU7SnLkhx4VfL/X1S/AAAA//8DAFBLAQItABQA&#10;BgAIAAAAIQC2gziS/gAAAOEBAAATAAAAAAAAAAAAAAAAAAAAAABbQ29udGVudF9UeXBlc10ueG1s&#10;UEsBAi0AFAAGAAgAAAAhADj9If/WAAAAlAEAAAsAAAAAAAAAAAAAAAAALwEAAF9yZWxzLy5yZWxz&#10;UEsBAi0AFAAGAAgAAAAhAMzPTOggAgAARQQAAA4AAAAAAAAAAAAAAAAALgIAAGRycy9lMm9Eb2Mu&#10;eG1sUEsBAi0AFAAGAAgAAAAhAAyCJYLiAAAADQEAAA8AAAAAAAAAAAAAAAAAegQAAGRycy9kb3du&#10;cmV2LnhtbFBLBQYAAAAABAAEAPMAAACJBQAAAAA=&#10;">
                <v:textbox>
                  <w:txbxContent>
                    <w:p w14:paraId="7170FC78" w14:textId="7B6A00DC" w:rsidR="00903B2E" w:rsidRPr="001372DC" w:rsidRDefault="00903B2E" w:rsidP="001372DC">
                      <w:pPr>
                        <w:rPr>
                          <w:b/>
                          <w:sz w:val="24"/>
                          <w:szCs w:val="24"/>
                        </w:rPr>
                      </w:pPr>
                      <w:r w:rsidRPr="001372DC">
                        <w:rPr>
                          <w:b/>
                          <w:sz w:val="24"/>
                          <w:szCs w:val="24"/>
                        </w:rPr>
                        <w:t xml:space="preserve">Updated </w:t>
                      </w:r>
                      <w:r>
                        <w:rPr>
                          <w:b/>
                          <w:sz w:val="24"/>
                          <w:szCs w:val="24"/>
                        </w:rPr>
                        <w:t>2019-2020</w:t>
                      </w:r>
                    </w:p>
                  </w:txbxContent>
                </v:textbox>
              </v:shape>
            </w:pict>
          </mc:Fallback>
        </mc:AlternateContent>
      </w:r>
      <w:r w:rsidR="001756EB">
        <w:t>FORMS</w:t>
      </w:r>
      <w:bookmarkEnd w:id="70"/>
    </w:p>
    <w:p w14:paraId="5E116A27" w14:textId="77777777" w:rsidR="00830A4B" w:rsidRPr="00830A4B" w:rsidRDefault="00830A4B" w:rsidP="00830A4B"/>
    <w:p w14:paraId="11C470F9" w14:textId="77777777" w:rsidR="002013DA" w:rsidRDefault="002013DA"/>
    <w:p w14:paraId="623B8D80" w14:textId="03543562" w:rsidR="009632DA" w:rsidRDefault="00D267B8">
      <w:pPr>
        <w:rPr>
          <w:rFonts w:ascii="Century Gothic" w:hAnsi="Century Gothic"/>
          <w:sz w:val="24"/>
          <w:szCs w:val="24"/>
        </w:rPr>
      </w:pPr>
      <w:r w:rsidRPr="00D267B8">
        <w:rPr>
          <w:rFonts w:ascii="Century Gothic" w:hAnsi="Century Gothic"/>
          <w:sz w:val="24"/>
          <w:szCs w:val="24"/>
        </w:rPr>
        <w:t xml:space="preserve">Please return the following forms to </w:t>
      </w:r>
      <w:r w:rsidR="00747EB2">
        <w:rPr>
          <w:rFonts w:ascii="Century Gothic" w:hAnsi="Century Gothic"/>
          <w:sz w:val="24"/>
          <w:szCs w:val="24"/>
        </w:rPr>
        <w:t>CDH</w:t>
      </w:r>
      <w:r w:rsidRPr="00D267B8">
        <w:rPr>
          <w:rFonts w:ascii="Century Gothic" w:hAnsi="Century Gothic"/>
          <w:sz w:val="24"/>
          <w:szCs w:val="24"/>
        </w:rPr>
        <w:t xml:space="preserve"> Educational Center prior to the first day of school.</w:t>
      </w:r>
    </w:p>
    <w:p w14:paraId="5A826DD0" w14:textId="77777777" w:rsidR="009632DA" w:rsidRDefault="009632DA">
      <w:pPr>
        <w:rPr>
          <w:rFonts w:ascii="Century Gothic" w:hAnsi="Century Gothic"/>
          <w:sz w:val="24"/>
          <w:szCs w:val="24"/>
        </w:rPr>
      </w:pPr>
    </w:p>
    <w:p w14:paraId="7908B3D9" w14:textId="77777777" w:rsidR="009632DA" w:rsidRDefault="009632DA">
      <w:pPr>
        <w:rPr>
          <w:rFonts w:ascii="Century Gothic" w:hAnsi="Century Gothic"/>
          <w:sz w:val="24"/>
          <w:szCs w:val="24"/>
        </w:rPr>
      </w:pPr>
      <w:r>
        <w:rPr>
          <w:rFonts w:ascii="Century Gothic" w:hAnsi="Century Gothic"/>
          <w:sz w:val="24"/>
          <w:szCs w:val="24"/>
        </w:rPr>
        <w:sym w:font="Wingdings" w:char="F06F"/>
      </w:r>
      <w:r>
        <w:rPr>
          <w:rFonts w:ascii="Century Gothic" w:hAnsi="Century Gothic"/>
          <w:sz w:val="24"/>
          <w:szCs w:val="24"/>
        </w:rPr>
        <w:t>Authorization for Adminstration of Medication at School (if applicable)</w:t>
      </w:r>
    </w:p>
    <w:p w14:paraId="4E8A0087" w14:textId="77777777" w:rsidR="009632DA" w:rsidRDefault="009632DA">
      <w:pPr>
        <w:rPr>
          <w:rFonts w:ascii="Century Gothic" w:hAnsi="Century Gothic"/>
          <w:sz w:val="24"/>
          <w:szCs w:val="24"/>
        </w:rPr>
      </w:pPr>
      <w:r>
        <w:rPr>
          <w:rFonts w:ascii="Century Gothic" w:hAnsi="Century Gothic"/>
          <w:sz w:val="24"/>
          <w:szCs w:val="24"/>
        </w:rPr>
        <w:sym w:font="Wingdings" w:char="F06F"/>
      </w:r>
      <w:r>
        <w:rPr>
          <w:rFonts w:ascii="Century Gothic" w:hAnsi="Century Gothic"/>
          <w:sz w:val="24"/>
          <w:szCs w:val="24"/>
        </w:rPr>
        <w:t xml:space="preserve"> Medication update (for school file)</w:t>
      </w:r>
    </w:p>
    <w:p w14:paraId="21B67458" w14:textId="77777777" w:rsidR="009632DA" w:rsidRDefault="009632DA">
      <w:pPr>
        <w:rPr>
          <w:rFonts w:ascii="Century Gothic" w:hAnsi="Century Gothic"/>
          <w:sz w:val="24"/>
          <w:szCs w:val="24"/>
        </w:rPr>
      </w:pPr>
      <w:r>
        <w:rPr>
          <w:rFonts w:ascii="Century Gothic" w:hAnsi="Century Gothic"/>
          <w:sz w:val="24"/>
          <w:szCs w:val="24"/>
        </w:rPr>
        <w:sym w:font="Wingdings" w:char="F06F"/>
      </w:r>
      <w:r>
        <w:rPr>
          <w:rFonts w:ascii="Century Gothic" w:hAnsi="Century Gothic"/>
          <w:sz w:val="24"/>
          <w:szCs w:val="24"/>
        </w:rPr>
        <w:t xml:space="preserve"> In case of emergency form</w:t>
      </w:r>
    </w:p>
    <w:p w14:paraId="14D04E62" w14:textId="0986040E" w:rsidR="009632DA" w:rsidRDefault="009632DA">
      <w:pPr>
        <w:rPr>
          <w:rFonts w:ascii="Century Gothic" w:hAnsi="Century Gothic"/>
          <w:sz w:val="24"/>
          <w:szCs w:val="24"/>
        </w:rPr>
      </w:pPr>
      <w:r>
        <w:rPr>
          <w:rFonts w:ascii="Century Gothic" w:hAnsi="Century Gothic"/>
          <w:sz w:val="24"/>
          <w:szCs w:val="24"/>
        </w:rPr>
        <w:sym w:font="Wingdings" w:char="F06F"/>
      </w:r>
      <w:r>
        <w:rPr>
          <w:rFonts w:ascii="Century Gothic" w:hAnsi="Century Gothic"/>
          <w:sz w:val="24"/>
          <w:szCs w:val="24"/>
        </w:rPr>
        <w:t xml:space="preserve">  Photo and video permission form</w:t>
      </w:r>
    </w:p>
    <w:p w14:paraId="755638D7" w14:textId="3609BF13" w:rsidR="009632DA" w:rsidRDefault="009632DA">
      <w:pPr>
        <w:rPr>
          <w:rFonts w:ascii="Century Gothic" w:hAnsi="Century Gothic"/>
          <w:sz w:val="24"/>
          <w:szCs w:val="24"/>
        </w:rPr>
      </w:pPr>
      <w:r>
        <w:rPr>
          <w:rFonts w:ascii="Century Gothic" w:hAnsi="Century Gothic"/>
          <w:sz w:val="24"/>
          <w:szCs w:val="24"/>
        </w:rPr>
        <w:sym w:font="Wingdings" w:char="F06F"/>
      </w:r>
      <w:r>
        <w:rPr>
          <w:rFonts w:ascii="Century Gothic" w:hAnsi="Century Gothic"/>
          <w:sz w:val="24"/>
          <w:szCs w:val="24"/>
        </w:rPr>
        <w:t xml:space="preserve">  Weekly field trip permission slip and waiver</w:t>
      </w:r>
    </w:p>
    <w:p w14:paraId="2EF4125F" w14:textId="07EBCC60" w:rsidR="00E81E32" w:rsidRDefault="00E81E32">
      <w:pPr>
        <w:rPr>
          <w:rFonts w:ascii="Century Gothic" w:hAnsi="Century Gothic"/>
          <w:sz w:val="24"/>
          <w:szCs w:val="24"/>
        </w:rPr>
      </w:pPr>
      <w:r>
        <w:rPr>
          <w:rFonts w:ascii="Century Gothic" w:hAnsi="Century Gothic"/>
          <w:sz w:val="24"/>
          <w:szCs w:val="24"/>
        </w:rPr>
        <w:sym w:font="Wingdings" w:char="F06F"/>
      </w:r>
      <w:r>
        <w:rPr>
          <w:rFonts w:ascii="Century Gothic" w:hAnsi="Century Gothic"/>
          <w:sz w:val="24"/>
          <w:szCs w:val="24"/>
        </w:rPr>
        <w:t xml:space="preserve"> </w:t>
      </w:r>
      <w:r w:rsidRPr="00E81E32">
        <w:rPr>
          <w:rFonts w:ascii="Century Gothic" w:hAnsi="Century Gothic"/>
          <w:sz w:val="24"/>
          <w:szCs w:val="24"/>
        </w:rPr>
        <w:t>Acknowldge of School Crisis Management Procedures</w:t>
      </w:r>
    </w:p>
    <w:p w14:paraId="7A140C31" w14:textId="5E166D6B" w:rsidR="00F7756D" w:rsidRDefault="00F7756D" w:rsidP="00F7756D">
      <w:pPr>
        <w:rPr>
          <w:rFonts w:ascii="Century Gothic" w:hAnsi="Century Gothic"/>
          <w:sz w:val="24"/>
          <w:szCs w:val="24"/>
        </w:rPr>
      </w:pPr>
      <w:r>
        <w:rPr>
          <w:rFonts w:ascii="Century Gothic" w:hAnsi="Century Gothic"/>
          <w:sz w:val="24"/>
          <w:szCs w:val="24"/>
        </w:rPr>
        <w:sym w:font="Wingdings" w:char="F06F"/>
      </w:r>
      <w:r>
        <w:rPr>
          <w:rFonts w:ascii="Century Gothic" w:hAnsi="Century Gothic"/>
          <w:sz w:val="24"/>
          <w:szCs w:val="24"/>
        </w:rPr>
        <w:t xml:space="preserve"> Student Pick Up Authorization</w:t>
      </w:r>
    </w:p>
    <w:p w14:paraId="31794DB6" w14:textId="1E9F0236" w:rsidR="009632DA" w:rsidRDefault="009632DA">
      <w:pPr>
        <w:rPr>
          <w:rFonts w:ascii="Century Gothic" w:hAnsi="Century Gothic"/>
          <w:sz w:val="24"/>
          <w:szCs w:val="24"/>
        </w:rPr>
      </w:pPr>
      <w:r>
        <w:rPr>
          <w:rFonts w:ascii="Century Gothic" w:hAnsi="Century Gothic"/>
          <w:sz w:val="24"/>
          <w:szCs w:val="24"/>
        </w:rPr>
        <w:sym w:font="Wingdings" w:char="F06F"/>
      </w:r>
      <w:r>
        <w:rPr>
          <w:rFonts w:ascii="Century Gothic" w:hAnsi="Century Gothic"/>
          <w:sz w:val="24"/>
          <w:szCs w:val="24"/>
        </w:rPr>
        <w:t xml:space="preserve"> Acknowledgement of Handbook</w:t>
      </w:r>
    </w:p>
    <w:p w14:paraId="3082FEC7" w14:textId="6E0482AF" w:rsidR="001756EB" w:rsidRPr="009632DA" w:rsidRDefault="009632DA">
      <w:pPr>
        <w:rPr>
          <w:rFonts w:ascii="Century Gothic" w:hAnsi="Century Gothic"/>
          <w:sz w:val="24"/>
          <w:szCs w:val="24"/>
        </w:rPr>
        <w:sectPr w:rsidR="001756EB" w:rsidRPr="009632DA" w:rsidSect="001756EB">
          <w:footerReference w:type="default" r:id="rId12"/>
          <w:footerReference w:type="first" r:id="rId13"/>
          <w:pgSz w:w="12240" w:h="15840"/>
          <w:pgMar w:top="1440" w:right="1440" w:bottom="1440" w:left="1440" w:header="720" w:footer="720" w:gutter="0"/>
          <w:cols w:space="720"/>
          <w:titlePg/>
          <w:docGrid w:linePitch="360"/>
        </w:sectPr>
      </w:pPr>
      <w:r>
        <w:rPr>
          <w:rFonts w:ascii="Century Gothic" w:hAnsi="Century Gothic"/>
          <w:sz w:val="24"/>
          <w:szCs w:val="24"/>
        </w:rPr>
        <w:br w:type="page"/>
      </w:r>
    </w:p>
    <w:p w14:paraId="3C5AB604" w14:textId="5FC77127" w:rsidR="001756EB" w:rsidRDefault="001372DC">
      <w:pPr>
        <w:rPr>
          <w:rFonts w:asciiTheme="majorHAnsi" w:eastAsiaTheme="majorEastAsia" w:hAnsiTheme="majorHAnsi" w:cstheme="majorBidi"/>
          <w:color w:val="864EA8" w:themeColor="accent1" w:themeShade="BF"/>
          <w:sz w:val="36"/>
          <w:szCs w:val="36"/>
        </w:rPr>
      </w:pPr>
      <w:r w:rsidRPr="001372DC">
        <w:rPr>
          <w:rFonts w:asciiTheme="majorHAnsi" w:eastAsiaTheme="majorEastAsia" w:hAnsiTheme="majorHAnsi" w:cstheme="majorBidi"/>
          <w:noProof/>
          <w:color w:val="864EA8" w:themeColor="accent1" w:themeShade="BF"/>
          <w:sz w:val="36"/>
          <w:szCs w:val="36"/>
          <w:lang w:eastAsia="en-US"/>
        </w:rPr>
        <w:lastRenderedPageBreak/>
        <mc:AlternateContent>
          <mc:Choice Requires="wps">
            <w:drawing>
              <wp:anchor distT="45720" distB="45720" distL="114300" distR="114300" simplePos="0" relativeHeight="251659264" behindDoc="0" locked="0" layoutInCell="1" allowOverlap="1" wp14:anchorId="7EE1AFCE" wp14:editId="014CC9F3">
                <wp:simplePos x="0" y="0"/>
                <wp:positionH relativeFrom="column">
                  <wp:posOffset>5457825</wp:posOffset>
                </wp:positionH>
                <wp:positionV relativeFrom="paragraph">
                  <wp:posOffset>180975</wp:posOffset>
                </wp:positionV>
                <wp:extent cx="196215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85750"/>
                        </a:xfrm>
                        <a:prstGeom prst="rect">
                          <a:avLst/>
                        </a:prstGeom>
                        <a:solidFill>
                          <a:srgbClr val="FFFFFF"/>
                        </a:solidFill>
                        <a:ln w="9525">
                          <a:solidFill>
                            <a:srgbClr val="000000"/>
                          </a:solidFill>
                          <a:miter lim="800000"/>
                          <a:headEnd/>
                          <a:tailEnd/>
                        </a:ln>
                      </wps:spPr>
                      <wps:txbx>
                        <w:txbxContent>
                          <w:p w14:paraId="1F1E6C5F" w14:textId="4205AA3E" w:rsidR="00903B2E" w:rsidRPr="001372DC" w:rsidRDefault="00903B2E">
                            <w:pPr>
                              <w:rPr>
                                <w:b/>
                                <w:sz w:val="24"/>
                                <w:szCs w:val="24"/>
                              </w:rPr>
                            </w:pPr>
                            <w:r w:rsidRPr="001372DC">
                              <w:rPr>
                                <w:b/>
                                <w:sz w:val="24"/>
                                <w:szCs w:val="24"/>
                              </w:rPr>
                              <w:t>Updated 201</w:t>
                            </w:r>
                            <w:r>
                              <w:rPr>
                                <w:b/>
                                <w:sz w:val="24"/>
                                <w:szCs w:val="24"/>
                              </w:rPr>
                              <w:t>9</w:t>
                            </w:r>
                            <w:r w:rsidRPr="001372DC">
                              <w:rPr>
                                <w:b/>
                                <w:sz w:val="24"/>
                                <w:szCs w:val="24"/>
                              </w:rPr>
                              <w:t xml:space="preserve"> -20</w:t>
                            </w:r>
                            <w:r>
                              <w:rPr>
                                <w:b/>
                                <w:sz w:val="24"/>
                                <w:szCs w:val="24"/>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E1AFCE" id="_x0000_s1027" type="#_x0000_t202" style="position:absolute;margin-left:429.75pt;margin-top:14.25pt;width:154.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8avJQIAAE0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S3yBSWG&#10;aWzSkxgCeQsDKSI/vfUluj1adAwDXmOfU63e3gP/6omBTcfMTtw6B30nWIP55fFldvF0xPERpO4/&#10;QoNh2D5AAhpapyN5SAdBdOzT8dybmAqPIZdXRT5HE0dbcT1foBxDsPL5tXU+vBegSRQq6rD3CZ0d&#10;7n0YXZ9dYjAPSjZbqVRS3K7eKEcODOdkm74T+k9uypC+ost5MR8J+CvENH1/gtAy4MArqSt6fXZi&#10;ZaTtnWkwTVYGJtUoY3XKnHiM1I0khqEeUssSyZHjGpojEutgnG/cRxQ6cN8p6XG2K+q/7ZkTlKgP&#10;BpuzzGezuAxJmc0XBSru0lJfWpjhCFXRQMkobkJaoJiqgVtsYisTvy+ZnFLGmU0dOu1XXIpLPXm9&#10;/AXWPwAAAP//AwBQSwMEFAAGAAgAAAAhANWStrffAAAACgEAAA8AAABkcnMvZG93bnJldi54bWxM&#10;j8FOwzAMhu9IvENkJC6Ipdto15WmE0ICwQ22Ca5Zk7UViVOSrCtvj3uCk2350+/P5Wa0hg3ah86h&#10;gPksAaaxdqrDRsB+93SbAwtRopLGoRbwowNsqsuLUhbKnfFdD9vYMArBUEgBbYx9wXmoW21lmLle&#10;I+2OzlsZafQNV16eKdwavkiSjFvZIV1oZa8fW11/bU9WQH73MnyG1+XbR50dzTrerIbnby/E9dX4&#10;cA8s6jH+wTDpkzpU5HRwJ1SBGcpI1ymhAhY51QmYZ1N3ELBapsCrkv9/ofoFAAD//wMAUEsBAi0A&#10;FAAGAAgAAAAhALaDOJL+AAAA4QEAABMAAAAAAAAAAAAAAAAAAAAAAFtDb250ZW50X1R5cGVzXS54&#10;bWxQSwECLQAUAAYACAAAACEAOP0h/9YAAACUAQAACwAAAAAAAAAAAAAAAAAvAQAAX3JlbHMvLnJl&#10;bHNQSwECLQAUAAYACAAAACEAF1PGryUCAABNBAAADgAAAAAAAAAAAAAAAAAuAgAAZHJzL2Uyb0Rv&#10;Yy54bWxQSwECLQAUAAYACAAAACEA1ZK2t98AAAAKAQAADwAAAAAAAAAAAAAAAAB/BAAAZHJzL2Rv&#10;d25yZXYueG1sUEsFBgAAAAAEAAQA8wAAAIsFAAAAAA==&#10;">
                <v:textbox>
                  <w:txbxContent>
                    <w:p w14:paraId="1F1E6C5F" w14:textId="4205AA3E" w:rsidR="00903B2E" w:rsidRPr="001372DC" w:rsidRDefault="00903B2E">
                      <w:pPr>
                        <w:rPr>
                          <w:b/>
                          <w:sz w:val="24"/>
                          <w:szCs w:val="24"/>
                        </w:rPr>
                      </w:pPr>
                      <w:r w:rsidRPr="001372DC">
                        <w:rPr>
                          <w:b/>
                          <w:sz w:val="24"/>
                          <w:szCs w:val="24"/>
                        </w:rPr>
                        <w:t>Updated 201</w:t>
                      </w:r>
                      <w:r>
                        <w:rPr>
                          <w:b/>
                          <w:sz w:val="24"/>
                          <w:szCs w:val="24"/>
                        </w:rPr>
                        <w:t>9</w:t>
                      </w:r>
                      <w:r w:rsidRPr="001372DC">
                        <w:rPr>
                          <w:b/>
                          <w:sz w:val="24"/>
                          <w:szCs w:val="24"/>
                        </w:rPr>
                        <w:t xml:space="preserve"> -20</w:t>
                      </w:r>
                      <w:r>
                        <w:rPr>
                          <w:b/>
                          <w:sz w:val="24"/>
                          <w:szCs w:val="24"/>
                        </w:rPr>
                        <w:t>20</w:t>
                      </w:r>
                    </w:p>
                  </w:txbxContent>
                </v:textbox>
                <w10:wrap type="square"/>
              </v:shape>
            </w:pict>
          </mc:Fallback>
        </mc:AlternateContent>
      </w:r>
      <w:r w:rsidR="001756EB" w:rsidRPr="001756EB">
        <w:rPr>
          <w:rFonts w:asciiTheme="majorHAnsi" w:eastAsiaTheme="majorEastAsia" w:hAnsiTheme="majorHAnsi" w:cstheme="majorBidi"/>
          <w:noProof/>
          <w:color w:val="864EA8" w:themeColor="accent1" w:themeShade="BF"/>
          <w:sz w:val="36"/>
          <w:szCs w:val="36"/>
          <w:lang w:eastAsia="en-US"/>
        </w:rPr>
        <w:drawing>
          <wp:inline distT="0" distB="0" distL="0" distR="0" wp14:anchorId="69527D5F" wp14:editId="27F764CE">
            <wp:extent cx="7772400" cy="100267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2400" cy="10026732"/>
                    </a:xfrm>
                    <a:prstGeom prst="rect">
                      <a:avLst/>
                    </a:prstGeom>
                    <a:noFill/>
                    <a:ln>
                      <a:noFill/>
                    </a:ln>
                  </pic:spPr>
                </pic:pic>
              </a:graphicData>
            </a:graphic>
          </wp:inline>
        </w:drawing>
      </w:r>
    </w:p>
    <w:p w14:paraId="0E04DBBB" w14:textId="74C1637B" w:rsidR="001756EB" w:rsidRDefault="001372DC">
      <w:pPr>
        <w:rPr>
          <w:rFonts w:asciiTheme="majorHAnsi" w:eastAsiaTheme="majorEastAsia" w:hAnsiTheme="majorHAnsi" w:cstheme="majorBidi"/>
          <w:color w:val="864EA8" w:themeColor="accent1" w:themeShade="BF"/>
          <w:sz w:val="36"/>
          <w:szCs w:val="36"/>
        </w:rPr>
      </w:pPr>
      <w:r w:rsidRPr="001372DC">
        <w:rPr>
          <w:rFonts w:asciiTheme="majorHAnsi" w:eastAsiaTheme="majorEastAsia" w:hAnsiTheme="majorHAnsi" w:cstheme="majorBidi"/>
          <w:noProof/>
          <w:color w:val="864EA8" w:themeColor="accent1" w:themeShade="BF"/>
          <w:sz w:val="36"/>
          <w:szCs w:val="36"/>
          <w:lang w:eastAsia="en-US"/>
        </w:rPr>
        <w:lastRenderedPageBreak/>
        <mc:AlternateContent>
          <mc:Choice Requires="wps">
            <w:drawing>
              <wp:anchor distT="45720" distB="45720" distL="114300" distR="114300" simplePos="0" relativeHeight="251661312" behindDoc="0" locked="0" layoutInCell="1" allowOverlap="1" wp14:anchorId="3A124FDC" wp14:editId="00B0BC9C">
                <wp:simplePos x="0" y="0"/>
                <wp:positionH relativeFrom="column">
                  <wp:posOffset>5391150</wp:posOffset>
                </wp:positionH>
                <wp:positionV relativeFrom="paragraph">
                  <wp:posOffset>609600</wp:posOffset>
                </wp:positionV>
                <wp:extent cx="1962150" cy="2857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85750"/>
                        </a:xfrm>
                        <a:prstGeom prst="rect">
                          <a:avLst/>
                        </a:prstGeom>
                        <a:solidFill>
                          <a:srgbClr val="FFFFFF"/>
                        </a:solidFill>
                        <a:ln w="9525">
                          <a:solidFill>
                            <a:srgbClr val="000000"/>
                          </a:solidFill>
                          <a:miter lim="800000"/>
                          <a:headEnd/>
                          <a:tailEnd/>
                        </a:ln>
                      </wps:spPr>
                      <wps:txbx>
                        <w:txbxContent>
                          <w:p w14:paraId="79EC2E83" w14:textId="55254E59" w:rsidR="00903B2E" w:rsidRPr="001372DC" w:rsidRDefault="00903B2E" w:rsidP="001372DC">
                            <w:pPr>
                              <w:rPr>
                                <w:b/>
                                <w:sz w:val="24"/>
                                <w:szCs w:val="24"/>
                              </w:rPr>
                            </w:pPr>
                            <w:r w:rsidRPr="001372DC">
                              <w:rPr>
                                <w:b/>
                                <w:sz w:val="24"/>
                                <w:szCs w:val="24"/>
                              </w:rPr>
                              <w:t>Updated 201</w:t>
                            </w:r>
                            <w:r>
                              <w:rPr>
                                <w:b/>
                                <w:sz w:val="24"/>
                                <w:szCs w:val="24"/>
                              </w:rPr>
                              <w:t>9</w:t>
                            </w:r>
                            <w:r w:rsidRPr="001372DC">
                              <w:rPr>
                                <w:b/>
                                <w:sz w:val="24"/>
                                <w:szCs w:val="24"/>
                              </w:rPr>
                              <w:t xml:space="preserve"> -20</w:t>
                            </w:r>
                            <w:r>
                              <w:rPr>
                                <w:b/>
                                <w:sz w:val="24"/>
                                <w:szCs w:val="24"/>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124FDC" id="_x0000_s1028" type="#_x0000_t202" style="position:absolute;margin-left:424.5pt;margin-top:48pt;width:154.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009JAIAAEsEAAAOAAAAZHJzL2Uyb0RvYy54bWysVNtu2zAMfR+wfxD0vjjxkjYx4hRdugwD&#10;ugvQ7gMYWY6FSaInKbGzry8lp1l2exnmB0EUqUPyHNHLm95odpDOK7Qln4zGnEkrsFJ2V/Ivj5tX&#10;c858AFuBRitLfpSe36xevlh2bSFzbFBX0jECsb7o2pI3IbRFlnnRSAN+hK205KzRGQhkul1WOegI&#10;3egsH4+vsg5d1ToU0ns6vRucfJXw61qK8KmuvQxMl5xqC2l1ad3GNVstodg5aBslTmXAP1RhQFlK&#10;eoa6gwBs79RvUEYJhx7rMBJoMqxrJWTqgbqZjH/p5qGBVqZeiBzfnmny/w9WfDx8dkxVJX/NmQVD&#10;Ej3KPrA32LM8stO1vqCgh5bCQk/HpHLq1Lf3KL56ZnHdgN3JW+ewayRUVN0k3swurg44PoJsuw9Y&#10;URrYB0xAfe1MpI7IYIROKh3PysRSREy5uMonM3IJ8uXz2TXtYwoonm+3zod3Eg2Lm5I7Uj6hw+He&#10;hyH0OSQm86hVtVFaJ8Pttmvt2AHolWzSd0L/KUxb1pV8MctnAwF/hRin708QRgV67lqZks/PQVBE&#10;2t7aisqEIoDSw5660/bEY6RuIDH02z4JdpZni9WRiHU4vG6aRto06L5z1tHLLrn/tgcnOdPvLYmz&#10;mEyncRSSMZ1d52S4S8/20gNWEFTJA2fDdh3S+MRSLd6SiLVK/Ea1h0pOJdOLTQqdpiuOxKWdon78&#10;A1ZPAAAA//8DAFBLAwQUAAYACAAAACEAGz8tfd8AAAALAQAADwAAAGRycy9kb3ducmV2LnhtbEyP&#10;wU7DMBBE70j8g7VIXFDrBEpIQpwKIYHoDVoEVzd2kwh7HWw3DX/P5gSnndWOZt9U68kaNmofeocC&#10;0mUCTGPjVI+tgPfd0yIHFqJEJY1DLeBHB1jX52eVLJU74Zset7FlFIKhlAK6GIeS89B02sqwdING&#10;uh2ctzLS6luuvDxRuDX8OkkybmWP9KGTg37sdPO1PVoB+epl/Aybm9ePJjuYIl7djc/fXojLi+nh&#10;HljUU/wzw4xP6FAT094dUQVm5oyCukQBRUZzNqS3Oak9qVWaAK8r/r9D/QsAAP//AwBQSwECLQAU&#10;AAYACAAAACEAtoM4kv4AAADhAQAAEwAAAAAAAAAAAAAAAAAAAAAAW0NvbnRlbnRfVHlwZXNdLnht&#10;bFBLAQItABQABgAIAAAAIQA4/SH/1gAAAJQBAAALAAAAAAAAAAAAAAAAAC8BAABfcmVscy8ucmVs&#10;c1BLAQItABQABgAIAAAAIQBvO009JAIAAEsEAAAOAAAAAAAAAAAAAAAAAC4CAABkcnMvZTJvRG9j&#10;LnhtbFBLAQItABQABgAIAAAAIQAbPy193wAAAAsBAAAPAAAAAAAAAAAAAAAAAH4EAABkcnMvZG93&#10;bnJldi54bWxQSwUGAAAAAAQABADzAAAAigUAAAAA&#10;">
                <v:textbox>
                  <w:txbxContent>
                    <w:p w14:paraId="79EC2E83" w14:textId="55254E59" w:rsidR="00903B2E" w:rsidRPr="001372DC" w:rsidRDefault="00903B2E" w:rsidP="001372DC">
                      <w:pPr>
                        <w:rPr>
                          <w:b/>
                          <w:sz w:val="24"/>
                          <w:szCs w:val="24"/>
                        </w:rPr>
                      </w:pPr>
                      <w:r w:rsidRPr="001372DC">
                        <w:rPr>
                          <w:b/>
                          <w:sz w:val="24"/>
                          <w:szCs w:val="24"/>
                        </w:rPr>
                        <w:t>Updated 201</w:t>
                      </w:r>
                      <w:r>
                        <w:rPr>
                          <w:b/>
                          <w:sz w:val="24"/>
                          <w:szCs w:val="24"/>
                        </w:rPr>
                        <w:t>9</w:t>
                      </w:r>
                      <w:r w:rsidRPr="001372DC">
                        <w:rPr>
                          <w:b/>
                          <w:sz w:val="24"/>
                          <w:szCs w:val="24"/>
                        </w:rPr>
                        <w:t xml:space="preserve"> -20</w:t>
                      </w:r>
                      <w:r>
                        <w:rPr>
                          <w:b/>
                          <w:sz w:val="24"/>
                          <w:szCs w:val="24"/>
                        </w:rPr>
                        <w:t>20</w:t>
                      </w:r>
                    </w:p>
                  </w:txbxContent>
                </v:textbox>
              </v:shape>
            </w:pict>
          </mc:Fallback>
        </mc:AlternateContent>
      </w:r>
      <w:r w:rsidR="001756EB" w:rsidRPr="001756EB">
        <w:rPr>
          <w:rFonts w:asciiTheme="majorHAnsi" w:eastAsiaTheme="majorEastAsia" w:hAnsiTheme="majorHAnsi" w:cstheme="majorBidi"/>
          <w:noProof/>
          <w:color w:val="864EA8" w:themeColor="accent1" w:themeShade="BF"/>
          <w:sz w:val="36"/>
          <w:szCs w:val="36"/>
          <w:lang w:eastAsia="en-US"/>
        </w:rPr>
        <w:drawing>
          <wp:inline distT="0" distB="0" distL="0" distR="0" wp14:anchorId="0B40E593" wp14:editId="7CA59EF3">
            <wp:extent cx="7772400" cy="90692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2400" cy="9069222"/>
                    </a:xfrm>
                    <a:prstGeom prst="rect">
                      <a:avLst/>
                    </a:prstGeom>
                    <a:noFill/>
                    <a:ln>
                      <a:noFill/>
                    </a:ln>
                  </pic:spPr>
                </pic:pic>
              </a:graphicData>
            </a:graphic>
          </wp:inline>
        </w:drawing>
      </w:r>
    </w:p>
    <w:p w14:paraId="14FCA4BB" w14:textId="77777777" w:rsidR="008118A4" w:rsidRDefault="008118A4" w:rsidP="008118A4">
      <w:pPr>
        <w:jc w:val="center"/>
        <w:rPr>
          <w:rFonts w:ascii="Century Gothic" w:hAnsi="Century Gothic"/>
          <w:b/>
          <w:sz w:val="24"/>
          <w:szCs w:val="24"/>
        </w:rPr>
        <w:sectPr w:rsidR="008118A4" w:rsidSect="008118A4">
          <w:pgSz w:w="12240" w:h="15840"/>
          <w:pgMar w:top="0" w:right="0" w:bottom="0" w:left="0" w:header="720" w:footer="720" w:gutter="0"/>
          <w:cols w:space="720"/>
          <w:titlePg/>
          <w:docGrid w:linePitch="360"/>
        </w:sectPr>
      </w:pPr>
    </w:p>
    <w:p w14:paraId="341C3F76" w14:textId="0A02A274" w:rsidR="008118A4" w:rsidRPr="007E592E" w:rsidRDefault="001372DC" w:rsidP="007E592E">
      <w:pPr>
        <w:rPr>
          <w:rFonts w:ascii="Century Gothic" w:hAnsi="Century Gothic"/>
          <w:b/>
          <w:sz w:val="32"/>
          <w:szCs w:val="32"/>
        </w:rPr>
      </w:pPr>
      <w:r w:rsidRPr="001372DC">
        <w:rPr>
          <w:rFonts w:asciiTheme="majorHAnsi" w:eastAsiaTheme="majorEastAsia" w:hAnsiTheme="majorHAnsi" w:cstheme="majorBidi"/>
          <w:noProof/>
          <w:color w:val="864EA8" w:themeColor="accent1" w:themeShade="BF"/>
          <w:sz w:val="36"/>
          <w:szCs w:val="36"/>
          <w:lang w:eastAsia="en-US"/>
        </w:rPr>
        <w:lastRenderedPageBreak/>
        <mc:AlternateContent>
          <mc:Choice Requires="wps">
            <w:drawing>
              <wp:anchor distT="45720" distB="45720" distL="114300" distR="114300" simplePos="0" relativeHeight="251663360" behindDoc="1" locked="0" layoutInCell="1" allowOverlap="1" wp14:anchorId="67B0FD08" wp14:editId="0C453ECF">
                <wp:simplePos x="0" y="0"/>
                <wp:positionH relativeFrom="column">
                  <wp:posOffset>4972050</wp:posOffset>
                </wp:positionH>
                <wp:positionV relativeFrom="paragraph">
                  <wp:posOffset>-95250</wp:posOffset>
                </wp:positionV>
                <wp:extent cx="1962150" cy="2857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85750"/>
                        </a:xfrm>
                        <a:prstGeom prst="rect">
                          <a:avLst/>
                        </a:prstGeom>
                        <a:solidFill>
                          <a:srgbClr val="FFFFFF"/>
                        </a:solidFill>
                        <a:ln w="9525">
                          <a:solidFill>
                            <a:srgbClr val="000000"/>
                          </a:solidFill>
                          <a:miter lim="800000"/>
                          <a:headEnd/>
                          <a:tailEnd/>
                        </a:ln>
                      </wps:spPr>
                      <wps:txbx>
                        <w:txbxContent>
                          <w:p w14:paraId="5201671F" w14:textId="717EF3F4" w:rsidR="00903B2E" w:rsidRPr="001372DC" w:rsidRDefault="00903B2E" w:rsidP="001372DC">
                            <w:pPr>
                              <w:rPr>
                                <w:b/>
                                <w:sz w:val="24"/>
                                <w:szCs w:val="24"/>
                              </w:rPr>
                            </w:pPr>
                            <w:r w:rsidRPr="001372DC">
                              <w:rPr>
                                <w:b/>
                                <w:sz w:val="24"/>
                                <w:szCs w:val="24"/>
                              </w:rPr>
                              <w:t>Updated 201</w:t>
                            </w:r>
                            <w:r>
                              <w:rPr>
                                <w:b/>
                                <w:sz w:val="24"/>
                                <w:szCs w:val="24"/>
                              </w:rPr>
                              <w:t>9</w:t>
                            </w:r>
                            <w:r w:rsidRPr="001372DC">
                              <w:rPr>
                                <w:b/>
                                <w:sz w:val="24"/>
                                <w:szCs w:val="24"/>
                              </w:rPr>
                              <w:t xml:space="preserve"> -20</w:t>
                            </w:r>
                            <w:r>
                              <w:rPr>
                                <w:b/>
                                <w:sz w:val="24"/>
                                <w:szCs w:val="24"/>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B0FD08" id="_x0000_s1029" type="#_x0000_t202" style="position:absolute;margin-left:391.5pt;margin-top:-7.5pt;width:154.5pt;height:2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dFJAIAAEsEAAAOAAAAZHJzL2Uyb0RvYy54bWysVNtu2zAMfR+wfxD0vjjxkjYx4hRdugwD&#10;ugvQ7gMYWY6FSaInKbGzrx8lp2l2exnmB4EUqUPykPTypjeaHaTzCm3JJ6MxZ9IKrJTdlfzL4+bV&#10;nDMfwFag0cqSH6XnN6uXL5ZdW8gcG9SVdIxArC+6tuRNCG2RZV400oAfYSstGWt0BgKpbpdVDjpC&#10;NzrLx+OrrENXtQ6F9J5u7wYjXyX8upYifKprLwPTJafcQjpdOrfxzFZLKHYO2kaJUxrwD1kYUJaC&#10;nqHuIADbO/UblFHCocc6jASaDOtaCZlqoGom41+qeWiglakWIse3Z5r8/4MVHw+fHVNVyaecWTDU&#10;okfZB/YGe5ZHdrrWF+T00JJb6Omaupwq9e09iq+eWVw3YHfy1jnsGgkVZTeJL7OLpwOOjyDb7gNW&#10;FAb2ARNQXzsTqSMyGKFTl47nzsRURAy5uMonMzIJsuXz2TXJMQQUT69b58M7iYZFoeSOOp/Q4XDv&#10;w+D65BKDedSq2iitk+J227V27AA0JZv0ndB/ctOWdSVfzPLZQMBfIcbp+xOEUYHGXStT8vnZCYpI&#10;21tbUZpQBFB6kKk6bU88RuoGEkO/7VPDXscAkeMtVkci1uEw3bSNJDTovnPW0WSX3H/bg5Oc6feW&#10;mrOYTKdxFZIynV3npLhLy/bSAlYQVMkDZ4O4Dml9YqoWb6mJtUr8PmdySpkmNnXotF1xJS715PX8&#10;D1j9AAAA//8DAFBLAwQUAAYACAAAACEALDJ/eeEAAAALAQAADwAAAGRycy9kb3ducmV2LnhtbEyP&#10;wU7DMBBE70j8g7VIXFBrt4E2DXEqhASCG5SqXN14m0TY62C7afh73BPcZrSj2TflerSGDehD50jC&#10;bCqAIdVOd9RI2H48TXJgISrSyjhCCT8YYF1dXpSq0O5E7zhsYsNSCYVCSWhj7AvOQ92iVWHqeqR0&#10;OzhvVUzWN1x7dUrl1vC5EAtuVUfpQ6t6fGyx/tocrYT89mX4DK/Z265eHMwq3iyH528v5fXV+HAP&#10;LOIY/8Jwxk/oUCWmvTuSDsxIWOZZ2hIlTGZ3SZwTYjVPai8hEwJ4VfL/G6pfAAAA//8DAFBLAQIt&#10;ABQABgAIAAAAIQC2gziS/gAAAOEBAAATAAAAAAAAAAAAAAAAAAAAAABbQ29udGVudF9UeXBlc10u&#10;eG1sUEsBAi0AFAAGAAgAAAAhADj9If/WAAAAlAEAAAsAAAAAAAAAAAAAAAAALwEAAF9yZWxzLy5y&#10;ZWxzUEsBAi0AFAAGAAgAAAAhANg2x0UkAgAASwQAAA4AAAAAAAAAAAAAAAAALgIAAGRycy9lMm9E&#10;b2MueG1sUEsBAi0AFAAGAAgAAAAhACwyf3nhAAAACwEAAA8AAAAAAAAAAAAAAAAAfgQAAGRycy9k&#10;b3ducmV2LnhtbFBLBQYAAAAABAAEAPMAAACMBQAAAAA=&#10;">
                <v:textbox>
                  <w:txbxContent>
                    <w:p w14:paraId="5201671F" w14:textId="717EF3F4" w:rsidR="00903B2E" w:rsidRPr="001372DC" w:rsidRDefault="00903B2E" w:rsidP="001372DC">
                      <w:pPr>
                        <w:rPr>
                          <w:b/>
                          <w:sz w:val="24"/>
                          <w:szCs w:val="24"/>
                        </w:rPr>
                      </w:pPr>
                      <w:r w:rsidRPr="001372DC">
                        <w:rPr>
                          <w:b/>
                          <w:sz w:val="24"/>
                          <w:szCs w:val="24"/>
                        </w:rPr>
                        <w:t>Updated 201</w:t>
                      </w:r>
                      <w:r>
                        <w:rPr>
                          <w:b/>
                          <w:sz w:val="24"/>
                          <w:szCs w:val="24"/>
                        </w:rPr>
                        <w:t>9</w:t>
                      </w:r>
                      <w:r w:rsidRPr="001372DC">
                        <w:rPr>
                          <w:b/>
                          <w:sz w:val="24"/>
                          <w:szCs w:val="24"/>
                        </w:rPr>
                        <w:t xml:space="preserve"> -20</w:t>
                      </w:r>
                      <w:r>
                        <w:rPr>
                          <w:b/>
                          <w:sz w:val="24"/>
                          <w:szCs w:val="24"/>
                        </w:rPr>
                        <w:t>20</w:t>
                      </w:r>
                    </w:p>
                  </w:txbxContent>
                </v:textbox>
              </v:shape>
            </w:pict>
          </mc:Fallback>
        </mc:AlternateContent>
      </w:r>
      <w:r w:rsidR="007E592E" w:rsidRPr="007E592E">
        <w:rPr>
          <w:rFonts w:ascii="Century Gothic" w:hAnsi="Century Gothic"/>
          <w:b/>
          <w:sz w:val="32"/>
          <w:szCs w:val="32"/>
        </w:rPr>
        <w:t>In C</w:t>
      </w:r>
      <w:r w:rsidR="008118A4" w:rsidRPr="007E592E">
        <w:rPr>
          <w:rFonts w:ascii="Century Gothic" w:hAnsi="Century Gothic"/>
          <w:b/>
          <w:sz w:val="32"/>
          <w:szCs w:val="32"/>
        </w:rPr>
        <w:t>ase of Emergency</w:t>
      </w:r>
    </w:p>
    <w:p w14:paraId="02F1D50D" w14:textId="594D6AAF" w:rsidR="00CC6BC7" w:rsidRPr="0047612B" w:rsidRDefault="00CC6BC7" w:rsidP="00CC6BC7">
      <w:pPr>
        <w:spacing w:line="240" w:lineRule="auto"/>
        <w:rPr>
          <w:rFonts w:ascii="Century Gothic" w:hAnsi="Century Gothic"/>
          <w:sz w:val="22"/>
          <w:szCs w:val="22"/>
        </w:rPr>
      </w:pPr>
      <w:r>
        <w:rPr>
          <w:rFonts w:ascii="Century Gothic" w:hAnsi="Century Gothic"/>
          <w:sz w:val="22"/>
          <w:szCs w:val="22"/>
        </w:rPr>
        <w:t xml:space="preserve">Student </w:t>
      </w:r>
      <w:r w:rsidRPr="0047612B">
        <w:rPr>
          <w:rFonts w:ascii="Century Gothic" w:hAnsi="Century Gothic"/>
          <w:sz w:val="22"/>
          <w:szCs w:val="22"/>
        </w:rPr>
        <w:t xml:space="preserve">Name: ________________________ </w:t>
      </w:r>
      <w:r>
        <w:rPr>
          <w:rFonts w:ascii="Century Gothic" w:hAnsi="Century Gothic"/>
          <w:sz w:val="22"/>
          <w:szCs w:val="22"/>
        </w:rPr>
        <w:tab/>
      </w:r>
      <w:r>
        <w:rPr>
          <w:rFonts w:ascii="Century Gothic" w:hAnsi="Century Gothic"/>
          <w:sz w:val="22"/>
          <w:szCs w:val="22"/>
        </w:rPr>
        <w:tab/>
        <w:t>Date: __________________</w:t>
      </w:r>
    </w:p>
    <w:p w14:paraId="3F4A2C97" w14:textId="77777777" w:rsidR="008118A4" w:rsidRPr="008118A4" w:rsidRDefault="008118A4" w:rsidP="00CC6BC7">
      <w:pPr>
        <w:rPr>
          <w:rFonts w:ascii="Century Gothic" w:hAnsi="Century Gothic"/>
          <w:b/>
          <w:sz w:val="24"/>
          <w:szCs w:val="24"/>
        </w:rPr>
      </w:pPr>
    </w:p>
    <w:tbl>
      <w:tblPr>
        <w:tblStyle w:val="TableGrid"/>
        <w:tblW w:w="10885" w:type="dxa"/>
        <w:tblLook w:val="04A0" w:firstRow="1" w:lastRow="0" w:firstColumn="1" w:lastColumn="0" w:noHBand="0" w:noVBand="1"/>
      </w:tblPr>
      <w:tblGrid>
        <w:gridCol w:w="3628"/>
        <w:gridCol w:w="3628"/>
        <w:gridCol w:w="3629"/>
      </w:tblGrid>
      <w:tr w:rsidR="008118A4" w:rsidRPr="008118A4" w14:paraId="37397F20" w14:textId="77777777" w:rsidTr="008118A4">
        <w:trPr>
          <w:trHeight w:val="374"/>
        </w:trPr>
        <w:tc>
          <w:tcPr>
            <w:tcW w:w="3628" w:type="dxa"/>
          </w:tcPr>
          <w:p w14:paraId="1B9D7D5E" w14:textId="77777777" w:rsidR="008118A4" w:rsidRPr="008118A4" w:rsidRDefault="008118A4" w:rsidP="00586614">
            <w:pPr>
              <w:jc w:val="center"/>
              <w:rPr>
                <w:rFonts w:ascii="Century Gothic" w:hAnsi="Century Gothic"/>
                <w:sz w:val="24"/>
                <w:szCs w:val="24"/>
              </w:rPr>
            </w:pPr>
            <w:r w:rsidRPr="008118A4">
              <w:rPr>
                <w:rFonts w:ascii="Century Gothic" w:hAnsi="Century Gothic"/>
                <w:sz w:val="24"/>
                <w:szCs w:val="24"/>
              </w:rPr>
              <w:t>Emergency Contact</w:t>
            </w:r>
          </w:p>
        </w:tc>
        <w:tc>
          <w:tcPr>
            <w:tcW w:w="3628" w:type="dxa"/>
          </w:tcPr>
          <w:p w14:paraId="03DF30D4" w14:textId="77777777" w:rsidR="008118A4" w:rsidRPr="008118A4" w:rsidRDefault="008118A4" w:rsidP="00586614">
            <w:pPr>
              <w:jc w:val="center"/>
              <w:rPr>
                <w:rFonts w:ascii="Century Gothic" w:hAnsi="Century Gothic"/>
                <w:sz w:val="24"/>
                <w:szCs w:val="24"/>
              </w:rPr>
            </w:pPr>
            <w:r w:rsidRPr="008118A4">
              <w:rPr>
                <w:rFonts w:ascii="Century Gothic" w:hAnsi="Century Gothic"/>
                <w:sz w:val="24"/>
                <w:szCs w:val="24"/>
              </w:rPr>
              <w:t>Phone Number</w:t>
            </w:r>
          </w:p>
        </w:tc>
        <w:tc>
          <w:tcPr>
            <w:tcW w:w="3629" w:type="dxa"/>
          </w:tcPr>
          <w:p w14:paraId="2460F8E7" w14:textId="77777777" w:rsidR="008118A4" w:rsidRPr="008118A4" w:rsidRDefault="008118A4" w:rsidP="00586614">
            <w:pPr>
              <w:jc w:val="center"/>
              <w:rPr>
                <w:rFonts w:ascii="Century Gothic" w:hAnsi="Century Gothic"/>
                <w:sz w:val="24"/>
                <w:szCs w:val="24"/>
              </w:rPr>
            </w:pPr>
            <w:r w:rsidRPr="008118A4">
              <w:rPr>
                <w:rFonts w:ascii="Century Gothic" w:hAnsi="Century Gothic"/>
                <w:sz w:val="24"/>
                <w:szCs w:val="24"/>
              </w:rPr>
              <w:t>Relationship</w:t>
            </w:r>
          </w:p>
        </w:tc>
      </w:tr>
      <w:tr w:rsidR="008118A4" w:rsidRPr="008118A4" w14:paraId="28EEF62A" w14:textId="77777777" w:rsidTr="008118A4">
        <w:trPr>
          <w:trHeight w:val="374"/>
        </w:trPr>
        <w:tc>
          <w:tcPr>
            <w:tcW w:w="3628" w:type="dxa"/>
          </w:tcPr>
          <w:p w14:paraId="33CEB3DC" w14:textId="77777777" w:rsidR="008118A4" w:rsidRPr="008118A4" w:rsidRDefault="008118A4" w:rsidP="00586614">
            <w:pPr>
              <w:rPr>
                <w:rFonts w:ascii="Century Gothic" w:hAnsi="Century Gothic"/>
                <w:sz w:val="24"/>
                <w:szCs w:val="24"/>
              </w:rPr>
            </w:pPr>
          </w:p>
        </w:tc>
        <w:tc>
          <w:tcPr>
            <w:tcW w:w="3628" w:type="dxa"/>
          </w:tcPr>
          <w:p w14:paraId="1BD6D278" w14:textId="77777777" w:rsidR="008118A4" w:rsidRPr="008118A4" w:rsidRDefault="008118A4" w:rsidP="00586614">
            <w:pPr>
              <w:rPr>
                <w:rFonts w:ascii="Century Gothic" w:hAnsi="Century Gothic"/>
                <w:sz w:val="24"/>
                <w:szCs w:val="24"/>
              </w:rPr>
            </w:pPr>
          </w:p>
        </w:tc>
        <w:tc>
          <w:tcPr>
            <w:tcW w:w="3629" w:type="dxa"/>
          </w:tcPr>
          <w:p w14:paraId="1B550D61" w14:textId="77777777" w:rsidR="008118A4" w:rsidRPr="008118A4" w:rsidRDefault="008118A4" w:rsidP="00586614">
            <w:pPr>
              <w:rPr>
                <w:rFonts w:ascii="Century Gothic" w:hAnsi="Century Gothic"/>
                <w:sz w:val="24"/>
                <w:szCs w:val="24"/>
              </w:rPr>
            </w:pPr>
          </w:p>
        </w:tc>
      </w:tr>
      <w:tr w:rsidR="008118A4" w:rsidRPr="008118A4" w14:paraId="126F7630" w14:textId="77777777" w:rsidTr="008118A4">
        <w:trPr>
          <w:trHeight w:val="374"/>
        </w:trPr>
        <w:tc>
          <w:tcPr>
            <w:tcW w:w="3628" w:type="dxa"/>
          </w:tcPr>
          <w:p w14:paraId="72667E60" w14:textId="77777777" w:rsidR="008118A4" w:rsidRPr="008118A4" w:rsidRDefault="008118A4" w:rsidP="00586614">
            <w:pPr>
              <w:rPr>
                <w:rFonts w:ascii="Century Gothic" w:hAnsi="Century Gothic"/>
                <w:sz w:val="24"/>
                <w:szCs w:val="24"/>
              </w:rPr>
            </w:pPr>
          </w:p>
        </w:tc>
        <w:tc>
          <w:tcPr>
            <w:tcW w:w="3628" w:type="dxa"/>
          </w:tcPr>
          <w:p w14:paraId="610B0FE6" w14:textId="77777777" w:rsidR="008118A4" w:rsidRPr="008118A4" w:rsidRDefault="008118A4" w:rsidP="00586614">
            <w:pPr>
              <w:rPr>
                <w:rFonts w:ascii="Century Gothic" w:hAnsi="Century Gothic"/>
                <w:sz w:val="24"/>
                <w:szCs w:val="24"/>
              </w:rPr>
            </w:pPr>
          </w:p>
        </w:tc>
        <w:tc>
          <w:tcPr>
            <w:tcW w:w="3629" w:type="dxa"/>
          </w:tcPr>
          <w:p w14:paraId="006DE178" w14:textId="77777777" w:rsidR="008118A4" w:rsidRPr="008118A4" w:rsidRDefault="008118A4" w:rsidP="00586614">
            <w:pPr>
              <w:rPr>
                <w:rFonts w:ascii="Century Gothic" w:hAnsi="Century Gothic"/>
                <w:sz w:val="24"/>
                <w:szCs w:val="24"/>
              </w:rPr>
            </w:pPr>
          </w:p>
        </w:tc>
      </w:tr>
      <w:tr w:rsidR="008118A4" w:rsidRPr="008118A4" w14:paraId="5B0F687D" w14:textId="77777777" w:rsidTr="008118A4">
        <w:trPr>
          <w:trHeight w:val="394"/>
        </w:trPr>
        <w:tc>
          <w:tcPr>
            <w:tcW w:w="3628" w:type="dxa"/>
          </w:tcPr>
          <w:p w14:paraId="5915CEC0" w14:textId="77777777" w:rsidR="008118A4" w:rsidRPr="008118A4" w:rsidRDefault="008118A4" w:rsidP="00586614">
            <w:pPr>
              <w:rPr>
                <w:rFonts w:ascii="Century Gothic" w:hAnsi="Century Gothic"/>
                <w:sz w:val="24"/>
                <w:szCs w:val="24"/>
              </w:rPr>
            </w:pPr>
          </w:p>
        </w:tc>
        <w:tc>
          <w:tcPr>
            <w:tcW w:w="3628" w:type="dxa"/>
          </w:tcPr>
          <w:p w14:paraId="34A993C0" w14:textId="77777777" w:rsidR="008118A4" w:rsidRPr="008118A4" w:rsidRDefault="008118A4" w:rsidP="00586614">
            <w:pPr>
              <w:rPr>
                <w:rFonts w:ascii="Century Gothic" w:hAnsi="Century Gothic"/>
                <w:sz w:val="24"/>
                <w:szCs w:val="24"/>
              </w:rPr>
            </w:pPr>
          </w:p>
        </w:tc>
        <w:tc>
          <w:tcPr>
            <w:tcW w:w="3629" w:type="dxa"/>
          </w:tcPr>
          <w:p w14:paraId="6895EF6F" w14:textId="77777777" w:rsidR="008118A4" w:rsidRPr="008118A4" w:rsidRDefault="008118A4" w:rsidP="00586614">
            <w:pPr>
              <w:rPr>
                <w:rFonts w:ascii="Century Gothic" w:hAnsi="Century Gothic"/>
                <w:sz w:val="24"/>
                <w:szCs w:val="24"/>
              </w:rPr>
            </w:pPr>
          </w:p>
        </w:tc>
      </w:tr>
    </w:tbl>
    <w:p w14:paraId="79286437" w14:textId="77777777" w:rsidR="008118A4" w:rsidRPr="008118A4" w:rsidRDefault="008118A4" w:rsidP="008118A4">
      <w:pPr>
        <w:jc w:val="center"/>
        <w:rPr>
          <w:rFonts w:ascii="Century Gothic" w:hAnsi="Century Gothic"/>
          <w:b/>
          <w:sz w:val="24"/>
          <w:szCs w:val="24"/>
        </w:rPr>
      </w:pPr>
    </w:p>
    <w:p w14:paraId="4B4D1094" w14:textId="77777777" w:rsidR="008118A4" w:rsidRPr="008118A4" w:rsidRDefault="008118A4" w:rsidP="008118A4">
      <w:pPr>
        <w:jc w:val="center"/>
        <w:rPr>
          <w:rFonts w:ascii="Century Gothic" w:hAnsi="Century Gothic"/>
          <w:b/>
          <w:sz w:val="24"/>
          <w:szCs w:val="24"/>
        </w:rPr>
      </w:pPr>
      <w:r w:rsidRPr="008118A4">
        <w:rPr>
          <w:rFonts w:ascii="Century Gothic" w:hAnsi="Century Gothic"/>
          <w:b/>
          <w:sz w:val="24"/>
          <w:szCs w:val="24"/>
        </w:rPr>
        <w:t>Medical Release</w:t>
      </w:r>
    </w:p>
    <w:p w14:paraId="1E27E7C2" w14:textId="317021CD" w:rsidR="008118A4" w:rsidRPr="008118A4" w:rsidRDefault="008118A4" w:rsidP="008118A4">
      <w:pPr>
        <w:jc w:val="both"/>
        <w:rPr>
          <w:rFonts w:ascii="Century Gothic" w:hAnsi="Century Gothic"/>
          <w:sz w:val="24"/>
          <w:szCs w:val="24"/>
        </w:rPr>
      </w:pPr>
      <w:r w:rsidRPr="008118A4">
        <w:rPr>
          <w:rFonts w:ascii="Century Gothic" w:hAnsi="Century Gothic"/>
          <w:sz w:val="24"/>
          <w:szCs w:val="24"/>
        </w:rPr>
        <w:t xml:space="preserve">We/I the undersigned do hereby authorize </w:t>
      </w:r>
      <w:r w:rsidR="00507DA6">
        <w:rPr>
          <w:rFonts w:ascii="Century Gothic" w:hAnsi="Century Gothic"/>
          <w:sz w:val="24"/>
          <w:szCs w:val="24"/>
        </w:rPr>
        <w:t>CDH</w:t>
      </w:r>
      <w:r w:rsidRPr="008118A4">
        <w:rPr>
          <w:rFonts w:ascii="Century Gothic" w:hAnsi="Century Gothic"/>
          <w:sz w:val="24"/>
          <w:szCs w:val="24"/>
        </w:rPr>
        <w:t xml:space="preserve"> Educational Center to authorize emergency medical treatment for our child, __________________________, by a licensed physician or dentist in the event we cannot be contacted. In giving </w:t>
      </w:r>
      <w:r w:rsidR="00747EB2">
        <w:rPr>
          <w:rFonts w:ascii="Century Gothic" w:hAnsi="Century Gothic"/>
          <w:sz w:val="24"/>
          <w:szCs w:val="24"/>
        </w:rPr>
        <w:t>CDH</w:t>
      </w:r>
      <w:r w:rsidRPr="008118A4">
        <w:rPr>
          <w:rFonts w:ascii="Century Gothic" w:hAnsi="Century Gothic"/>
          <w:sz w:val="24"/>
          <w:szCs w:val="24"/>
        </w:rPr>
        <w:t xml:space="preserve"> Educational Center permission to authorize emergency treatment, we/I do not hold </w:t>
      </w:r>
      <w:r w:rsidR="00747EB2">
        <w:rPr>
          <w:rFonts w:ascii="Century Gothic" w:hAnsi="Century Gothic"/>
          <w:sz w:val="24"/>
          <w:szCs w:val="24"/>
        </w:rPr>
        <w:t>CDH</w:t>
      </w:r>
      <w:r w:rsidRPr="008118A4">
        <w:rPr>
          <w:rFonts w:ascii="Century Gothic" w:hAnsi="Century Gothic"/>
          <w:sz w:val="24"/>
          <w:szCs w:val="24"/>
        </w:rPr>
        <w:t xml:space="preserve"> Educational Center and/or its employee(s) responsible for the treatment given to the above-named individual. We/I will assume full financial responsibility for the emergency care and/or transportation for said child and will not hold The </w:t>
      </w:r>
      <w:r w:rsidR="00700116">
        <w:rPr>
          <w:rFonts w:ascii="Century Gothic" w:hAnsi="Century Gothic"/>
          <w:sz w:val="24"/>
          <w:szCs w:val="24"/>
        </w:rPr>
        <w:t>CDH</w:t>
      </w:r>
      <w:r w:rsidRPr="008118A4">
        <w:rPr>
          <w:rFonts w:ascii="Century Gothic" w:hAnsi="Century Gothic"/>
          <w:sz w:val="24"/>
          <w:szCs w:val="24"/>
        </w:rPr>
        <w:t xml:space="preserve"> Educational Center financially responsible.</w:t>
      </w:r>
    </w:p>
    <w:p w14:paraId="7BF2C93A" w14:textId="77777777" w:rsidR="008118A4" w:rsidRPr="008118A4" w:rsidRDefault="008118A4" w:rsidP="008118A4">
      <w:pPr>
        <w:rPr>
          <w:rFonts w:ascii="Century Gothic" w:hAnsi="Century Gothic"/>
          <w:sz w:val="24"/>
          <w:szCs w:val="24"/>
        </w:rPr>
      </w:pPr>
    </w:p>
    <w:p w14:paraId="2C1EA86A" w14:textId="3AC1C29F" w:rsidR="008118A4" w:rsidRPr="008118A4" w:rsidRDefault="008118A4" w:rsidP="008118A4">
      <w:pPr>
        <w:spacing w:line="360" w:lineRule="auto"/>
        <w:rPr>
          <w:rFonts w:ascii="Century Gothic" w:hAnsi="Century Gothic"/>
          <w:sz w:val="24"/>
          <w:szCs w:val="24"/>
        </w:rPr>
      </w:pPr>
      <w:r w:rsidRPr="008118A4">
        <w:rPr>
          <w:rFonts w:ascii="Century Gothic" w:hAnsi="Century Gothic"/>
          <w:sz w:val="24"/>
          <w:szCs w:val="24"/>
        </w:rPr>
        <w:t>_____________________________________________</w:t>
      </w:r>
    </w:p>
    <w:p w14:paraId="26A341BF" w14:textId="77777777" w:rsidR="008118A4" w:rsidRDefault="008118A4" w:rsidP="008118A4">
      <w:pPr>
        <w:spacing w:line="360" w:lineRule="auto"/>
        <w:rPr>
          <w:rFonts w:ascii="Century Gothic" w:hAnsi="Century Gothic"/>
          <w:sz w:val="24"/>
          <w:szCs w:val="24"/>
        </w:rPr>
      </w:pPr>
      <w:r w:rsidRPr="008118A4">
        <w:rPr>
          <w:rFonts w:ascii="Century Gothic" w:hAnsi="Century Gothic"/>
          <w:sz w:val="24"/>
          <w:szCs w:val="24"/>
        </w:rPr>
        <w:t>Name of Parent/Guardian: (please print)</w:t>
      </w:r>
    </w:p>
    <w:p w14:paraId="48EF3DF9" w14:textId="77777777" w:rsidR="008118A4" w:rsidRDefault="008118A4" w:rsidP="008118A4">
      <w:pPr>
        <w:spacing w:line="360" w:lineRule="auto"/>
        <w:rPr>
          <w:rFonts w:ascii="Century Gothic" w:hAnsi="Century Gothic"/>
          <w:sz w:val="24"/>
          <w:szCs w:val="24"/>
        </w:rPr>
      </w:pPr>
    </w:p>
    <w:p w14:paraId="3959AEF3" w14:textId="5AF01F57" w:rsidR="008118A4" w:rsidRDefault="008118A4" w:rsidP="008118A4">
      <w:pPr>
        <w:spacing w:line="360" w:lineRule="auto"/>
        <w:rPr>
          <w:rFonts w:ascii="Century Gothic" w:hAnsi="Century Gothic"/>
          <w:sz w:val="24"/>
          <w:szCs w:val="24"/>
        </w:rPr>
      </w:pPr>
      <w:r w:rsidRPr="008118A4">
        <w:rPr>
          <w:rFonts w:ascii="Century Gothic" w:hAnsi="Century Gothic"/>
          <w:sz w:val="24"/>
          <w:szCs w:val="24"/>
        </w:rPr>
        <w:t xml:space="preserve">_____________________________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____________________________</w:t>
      </w:r>
    </w:p>
    <w:p w14:paraId="2F2FA52E" w14:textId="7A16DE7A" w:rsidR="008118A4" w:rsidRPr="008118A4" w:rsidRDefault="008118A4" w:rsidP="008118A4">
      <w:pPr>
        <w:spacing w:line="360" w:lineRule="auto"/>
        <w:rPr>
          <w:rFonts w:ascii="Century Gothic" w:hAnsi="Century Gothic"/>
          <w:sz w:val="24"/>
          <w:szCs w:val="24"/>
        </w:rPr>
      </w:pPr>
      <w:r w:rsidRPr="008118A4">
        <w:rPr>
          <w:rFonts w:ascii="Century Gothic" w:hAnsi="Century Gothic"/>
          <w:sz w:val="24"/>
          <w:szCs w:val="24"/>
        </w:rPr>
        <w:t xml:space="preserve">Signature of Parent/Guardian: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Date</w:t>
      </w:r>
    </w:p>
    <w:p w14:paraId="2F46593D" w14:textId="77777777" w:rsidR="008118A4" w:rsidRPr="008118A4" w:rsidRDefault="008118A4" w:rsidP="008118A4">
      <w:pPr>
        <w:jc w:val="center"/>
        <w:rPr>
          <w:rFonts w:ascii="Century Gothic" w:hAnsi="Century Gothic"/>
          <w:b/>
          <w:sz w:val="24"/>
          <w:szCs w:val="24"/>
        </w:rPr>
      </w:pPr>
    </w:p>
    <w:p w14:paraId="38DA44FD" w14:textId="77777777" w:rsidR="008118A4" w:rsidRPr="008118A4" w:rsidRDefault="008118A4" w:rsidP="008118A4">
      <w:pPr>
        <w:jc w:val="center"/>
        <w:rPr>
          <w:rFonts w:ascii="Century Gothic" w:hAnsi="Century Gothic"/>
          <w:b/>
          <w:sz w:val="24"/>
          <w:szCs w:val="24"/>
        </w:rPr>
      </w:pPr>
      <w:r w:rsidRPr="008118A4">
        <w:rPr>
          <w:rFonts w:ascii="Century Gothic" w:hAnsi="Century Gothic"/>
          <w:b/>
          <w:sz w:val="24"/>
          <w:szCs w:val="24"/>
        </w:rPr>
        <w:t>Diet and Allergy Information:</w:t>
      </w:r>
    </w:p>
    <w:p w14:paraId="536CC65C" w14:textId="77777777" w:rsidR="008118A4" w:rsidRPr="008118A4" w:rsidRDefault="008118A4" w:rsidP="008118A4">
      <w:pPr>
        <w:rPr>
          <w:rFonts w:ascii="Century Gothic" w:hAnsi="Century Gothic"/>
          <w:sz w:val="24"/>
          <w:szCs w:val="24"/>
        </w:rPr>
      </w:pPr>
      <w:r w:rsidRPr="008118A4">
        <w:rPr>
          <w:rFonts w:ascii="Century Gothic" w:hAnsi="Century Gothic"/>
          <w:sz w:val="24"/>
          <w:szCs w:val="24"/>
        </w:rPr>
        <w:t>Please list all allergies to food, environment, medication, etc:</w:t>
      </w:r>
    </w:p>
    <w:tbl>
      <w:tblPr>
        <w:tblpPr w:leftFromText="180" w:rightFromText="180" w:vertAnchor="text" w:tblpX="79" w:tblpY="61"/>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5"/>
      </w:tblGrid>
      <w:tr w:rsidR="008118A4" w:rsidRPr="008118A4" w14:paraId="74851B3A" w14:textId="77777777" w:rsidTr="008118A4">
        <w:trPr>
          <w:trHeight w:val="1784"/>
        </w:trPr>
        <w:tc>
          <w:tcPr>
            <w:tcW w:w="10615" w:type="dxa"/>
          </w:tcPr>
          <w:p w14:paraId="0562D964" w14:textId="77777777" w:rsidR="008118A4" w:rsidRDefault="008118A4" w:rsidP="00586614">
            <w:pPr>
              <w:rPr>
                <w:rFonts w:ascii="Century Gothic" w:hAnsi="Century Gothic"/>
                <w:sz w:val="24"/>
                <w:szCs w:val="24"/>
              </w:rPr>
            </w:pPr>
          </w:p>
          <w:p w14:paraId="4C04BD09" w14:textId="77777777" w:rsidR="008118A4" w:rsidRDefault="008118A4" w:rsidP="00586614">
            <w:pPr>
              <w:rPr>
                <w:rFonts w:ascii="Century Gothic" w:hAnsi="Century Gothic"/>
                <w:sz w:val="24"/>
                <w:szCs w:val="24"/>
              </w:rPr>
            </w:pPr>
          </w:p>
          <w:p w14:paraId="340FD676" w14:textId="77777777" w:rsidR="008118A4" w:rsidRDefault="008118A4" w:rsidP="00586614">
            <w:pPr>
              <w:rPr>
                <w:rFonts w:ascii="Century Gothic" w:hAnsi="Century Gothic"/>
                <w:sz w:val="24"/>
                <w:szCs w:val="24"/>
              </w:rPr>
            </w:pPr>
          </w:p>
          <w:p w14:paraId="04AC1FB8" w14:textId="77777777" w:rsidR="008118A4" w:rsidRDefault="008118A4" w:rsidP="00586614">
            <w:pPr>
              <w:rPr>
                <w:rFonts w:ascii="Century Gothic" w:hAnsi="Century Gothic"/>
                <w:sz w:val="24"/>
                <w:szCs w:val="24"/>
              </w:rPr>
            </w:pPr>
          </w:p>
          <w:p w14:paraId="0F02ABCA" w14:textId="3C3BAD2F" w:rsidR="008118A4" w:rsidRPr="008118A4" w:rsidRDefault="008118A4" w:rsidP="00586614">
            <w:pPr>
              <w:rPr>
                <w:rFonts w:ascii="Century Gothic" w:hAnsi="Century Gothic"/>
                <w:sz w:val="24"/>
                <w:szCs w:val="24"/>
              </w:rPr>
            </w:pPr>
          </w:p>
        </w:tc>
      </w:tr>
    </w:tbl>
    <w:p w14:paraId="6080BECC" w14:textId="77777777" w:rsidR="008118A4" w:rsidRDefault="008118A4" w:rsidP="008118A4">
      <w:pPr>
        <w:rPr>
          <w:rFonts w:ascii="Century Gothic" w:hAnsi="Century Gothic"/>
          <w:b/>
          <w:sz w:val="24"/>
          <w:szCs w:val="24"/>
        </w:rPr>
        <w:sectPr w:rsidR="008118A4" w:rsidSect="008118A4">
          <w:pgSz w:w="12240" w:h="15840"/>
          <w:pgMar w:top="720" w:right="720" w:bottom="360" w:left="720" w:header="720" w:footer="720" w:gutter="0"/>
          <w:cols w:space="720"/>
          <w:titlePg/>
          <w:docGrid w:linePitch="360"/>
        </w:sectPr>
      </w:pPr>
    </w:p>
    <w:p w14:paraId="088189F4" w14:textId="3F07C870" w:rsidR="00E41711" w:rsidRPr="007E592E" w:rsidRDefault="001372DC" w:rsidP="007E592E">
      <w:pPr>
        <w:rPr>
          <w:rFonts w:ascii="Century Gothic" w:hAnsi="Century Gothic"/>
          <w:b/>
          <w:noProof/>
          <w:sz w:val="32"/>
          <w:szCs w:val="32"/>
        </w:rPr>
      </w:pPr>
      <w:r w:rsidRPr="001372DC">
        <w:rPr>
          <w:rFonts w:asciiTheme="majorHAnsi" w:eastAsiaTheme="majorEastAsia" w:hAnsiTheme="majorHAnsi" w:cstheme="majorBidi"/>
          <w:noProof/>
          <w:color w:val="864EA8" w:themeColor="accent1" w:themeShade="BF"/>
          <w:sz w:val="36"/>
          <w:szCs w:val="36"/>
          <w:lang w:eastAsia="en-US"/>
        </w:rPr>
        <w:lastRenderedPageBreak/>
        <mc:AlternateContent>
          <mc:Choice Requires="wps">
            <w:drawing>
              <wp:anchor distT="45720" distB="45720" distL="114300" distR="114300" simplePos="0" relativeHeight="251665408" behindDoc="1" locked="0" layoutInCell="1" allowOverlap="1" wp14:anchorId="28A1370C" wp14:editId="52095011">
                <wp:simplePos x="0" y="0"/>
                <wp:positionH relativeFrom="column">
                  <wp:posOffset>4400550</wp:posOffset>
                </wp:positionH>
                <wp:positionV relativeFrom="paragraph">
                  <wp:posOffset>-466725</wp:posOffset>
                </wp:positionV>
                <wp:extent cx="1962150" cy="2857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85750"/>
                        </a:xfrm>
                        <a:prstGeom prst="rect">
                          <a:avLst/>
                        </a:prstGeom>
                        <a:solidFill>
                          <a:srgbClr val="FFFFFF"/>
                        </a:solidFill>
                        <a:ln w="9525">
                          <a:solidFill>
                            <a:srgbClr val="000000"/>
                          </a:solidFill>
                          <a:miter lim="800000"/>
                          <a:headEnd/>
                          <a:tailEnd/>
                        </a:ln>
                      </wps:spPr>
                      <wps:txbx>
                        <w:txbxContent>
                          <w:p w14:paraId="5787541A" w14:textId="18D4E876" w:rsidR="00903B2E" w:rsidRPr="001372DC" w:rsidRDefault="00903B2E" w:rsidP="001372DC">
                            <w:pPr>
                              <w:rPr>
                                <w:b/>
                                <w:sz w:val="24"/>
                                <w:szCs w:val="24"/>
                              </w:rPr>
                            </w:pPr>
                            <w:r w:rsidRPr="001372DC">
                              <w:rPr>
                                <w:b/>
                                <w:sz w:val="24"/>
                                <w:szCs w:val="24"/>
                              </w:rPr>
                              <w:t>Updated 201</w:t>
                            </w:r>
                            <w:r>
                              <w:rPr>
                                <w:b/>
                                <w:sz w:val="24"/>
                                <w:szCs w:val="24"/>
                              </w:rPr>
                              <w:t>9</w:t>
                            </w:r>
                            <w:r w:rsidRPr="001372DC">
                              <w:rPr>
                                <w:b/>
                                <w:sz w:val="24"/>
                                <w:szCs w:val="24"/>
                              </w:rPr>
                              <w:t xml:space="preserve"> -20</w:t>
                            </w:r>
                            <w:r>
                              <w:rPr>
                                <w:b/>
                                <w:sz w:val="24"/>
                                <w:szCs w:val="24"/>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A1370C" id="_x0000_s1030" type="#_x0000_t202" style="position:absolute;margin-left:346.5pt;margin-top:-36.75pt;width:154.5pt;height:2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cQJAIAAEsEAAAOAAAAZHJzL2Uyb0RvYy54bWysVM1u2zAMvg/YOwi6L06MuE2MOEWXLsOA&#10;rhvQ7gFkWY6FSaImKbGzpx8lp2n2dxnmg0CK1EfyI+nVzaAVOQjnJZiKziZTSoTh0Eizq+iXp+2b&#10;BSU+MNMwBUZU9Cg8vVm/frXqbSly6EA1whEEMb7sbUW7EGyZZZ53QjM/ASsMGltwmgVU3S5rHOsR&#10;Xassn06vsh5cYx1w4T3e3o1Guk74bSt4+NS2XgSiKoq5hXS6dNbxzNYrVu4cs53kpzTYP2ShmTQY&#10;9Ax1xwIjeyd/g9KSO/DQhgkHnUHbSi5SDVjNbPpLNY8dsyLVguR4e6bJ/z9Y/nD47IhsKlpQYpjG&#10;Fj2JIZC3MJA8stNbX6LTo0W3MOA1djlV6u098K+eGNh0zOzErXPQd4I1mN0svswuno44PoLU/Udo&#10;MAzbB0hAQ+t0pA7JIIiOXTqeOxNT4THk8iqfFWjiaMsXxTXKMQQrn19b58N7AZpEoaIOO5/Q2eHe&#10;h9H12SUG86Bks5VKJcXt6o1y5MBwSrbpO6H/5KYM6Su6LPJiJOCvENP0/QlCy4DjrqSu6OLsxMpI&#10;2zvTYJqsDEyqUcbqlDnxGKkbSQxDPaSGzWOAyHENzRGJdTBON24jCh2475T0ONkV9d/2zAlK1AeD&#10;zVnO5vO4CkmZF9c5Ku7SUl9amOEIVdFAyShuQlqfmKqBW2xiKxO/L5mcUsaJTR06bVdciUs9eb38&#10;A9Y/AAAA//8DAFBLAwQUAAYACAAAACEAAhhX/+IAAAAMAQAADwAAAGRycy9kb3ducmV2LnhtbEyP&#10;zU7DMBCE70i8g7VIXFBrk9A0DXEqhASCG5SqXN1km0T4J9huGt6e7QmOOzua+aZcT0azEX3onZVw&#10;OxfA0Nau6W0rYfvxNMuBhahso7SzKOEHA6yry4tSFY072XccN7FlFGJDoSR0MQ4F56Hu0KgwdwNa&#10;+h2cNyrS6VveeHWicKN5IkTGjeotNXRqwMcO66/N0UjI717Gz/Cavu3q7KBX8WY5Pn97Ka+vpod7&#10;YBGn+GeGMz6hQ0VMe3e0TWBaQrZKaUuUMFumC2BnhxAJSXuSknwBvCr5/xHVLwAAAP//AwBQSwEC&#10;LQAUAAYACAAAACEAtoM4kv4AAADhAQAAEwAAAAAAAAAAAAAAAAAAAAAAW0NvbnRlbnRfVHlwZXNd&#10;LnhtbFBLAQItABQABgAIAAAAIQA4/SH/1gAAAJQBAAALAAAAAAAAAAAAAAAAAC8BAABfcmVscy8u&#10;cmVsc1BLAQItABQABgAIAAAAIQAfa5cQJAIAAEsEAAAOAAAAAAAAAAAAAAAAAC4CAABkcnMvZTJv&#10;RG9jLnhtbFBLAQItABQABgAIAAAAIQACGFf/4gAAAAwBAAAPAAAAAAAAAAAAAAAAAH4EAABkcnMv&#10;ZG93bnJldi54bWxQSwUGAAAAAAQABADzAAAAjQUAAAAA&#10;">
                <v:textbox>
                  <w:txbxContent>
                    <w:p w14:paraId="5787541A" w14:textId="18D4E876" w:rsidR="00903B2E" w:rsidRPr="001372DC" w:rsidRDefault="00903B2E" w:rsidP="001372DC">
                      <w:pPr>
                        <w:rPr>
                          <w:b/>
                          <w:sz w:val="24"/>
                          <w:szCs w:val="24"/>
                        </w:rPr>
                      </w:pPr>
                      <w:r w:rsidRPr="001372DC">
                        <w:rPr>
                          <w:b/>
                          <w:sz w:val="24"/>
                          <w:szCs w:val="24"/>
                        </w:rPr>
                        <w:t>Updated 201</w:t>
                      </w:r>
                      <w:r>
                        <w:rPr>
                          <w:b/>
                          <w:sz w:val="24"/>
                          <w:szCs w:val="24"/>
                        </w:rPr>
                        <w:t>9</w:t>
                      </w:r>
                      <w:r w:rsidRPr="001372DC">
                        <w:rPr>
                          <w:b/>
                          <w:sz w:val="24"/>
                          <w:szCs w:val="24"/>
                        </w:rPr>
                        <w:t xml:space="preserve"> -20</w:t>
                      </w:r>
                      <w:r>
                        <w:rPr>
                          <w:b/>
                          <w:sz w:val="24"/>
                          <w:szCs w:val="24"/>
                        </w:rPr>
                        <w:t>20</w:t>
                      </w:r>
                    </w:p>
                  </w:txbxContent>
                </v:textbox>
              </v:shape>
            </w:pict>
          </mc:Fallback>
        </mc:AlternateContent>
      </w:r>
      <w:r w:rsidR="00E41711" w:rsidRPr="007E592E">
        <w:rPr>
          <w:rFonts w:ascii="Century Gothic" w:hAnsi="Century Gothic"/>
          <w:b/>
          <w:noProof/>
          <w:sz w:val="32"/>
          <w:szCs w:val="32"/>
        </w:rPr>
        <w:t>Photo &amp; Video Permission</w:t>
      </w:r>
    </w:p>
    <w:p w14:paraId="389536BF" w14:textId="5EA942FF" w:rsidR="00E41711" w:rsidRPr="0047612B" w:rsidRDefault="00E41711" w:rsidP="00E41711">
      <w:pPr>
        <w:spacing w:line="240" w:lineRule="auto"/>
        <w:rPr>
          <w:rFonts w:ascii="Century Gothic" w:hAnsi="Century Gothic"/>
          <w:sz w:val="22"/>
          <w:szCs w:val="22"/>
        </w:rPr>
      </w:pPr>
    </w:p>
    <w:p w14:paraId="4F621294" w14:textId="2A40C48A" w:rsidR="00E41711" w:rsidRPr="0047612B" w:rsidRDefault="00120574" w:rsidP="00E41711">
      <w:pPr>
        <w:spacing w:line="240" w:lineRule="auto"/>
        <w:rPr>
          <w:rFonts w:ascii="Century Gothic" w:hAnsi="Century Gothic"/>
          <w:sz w:val="22"/>
          <w:szCs w:val="22"/>
        </w:rPr>
      </w:pPr>
      <w:r>
        <w:rPr>
          <w:rFonts w:ascii="Century Gothic" w:hAnsi="Century Gothic"/>
          <w:sz w:val="22"/>
          <w:szCs w:val="22"/>
        </w:rPr>
        <w:t xml:space="preserve">Student </w:t>
      </w:r>
      <w:r w:rsidR="00E41711" w:rsidRPr="0047612B">
        <w:rPr>
          <w:rFonts w:ascii="Century Gothic" w:hAnsi="Century Gothic"/>
          <w:sz w:val="22"/>
          <w:szCs w:val="22"/>
        </w:rPr>
        <w:t xml:space="preserve">Name: ________________________ </w:t>
      </w:r>
      <w:r>
        <w:rPr>
          <w:rFonts w:ascii="Century Gothic" w:hAnsi="Century Gothic"/>
          <w:sz w:val="22"/>
          <w:szCs w:val="22"/>
        </w:rPr>
        <w:tab/>
      </w:r>
      <w:r>
        <w:rPr>
          <w:rFonts w:ascii="Century Gothic" w:hAnsi="Century Gothic"/>
          <w:sz w:val="22"/>
          <w:szCs w:val="22"/>
        </w:rPr>
        <w:tab/>
        <w:t>Date: __________________</w:t>
      </w:r>
    </w:p>
    <w:p w14:paraId="5636F631" w14:textId="77777777" w:rsidR="00E41711" w:rsidRPr="0047612B" w:rsidRDefault="00E41711" w:rsidP="00E41711">
      <w:pPr>
        <w:spacing w:line="240" w:lineRule="auto"/>
        <w:rPr>
          <w:rFonts w:ascii="Century Gothic" w:hAnsi="Century Gothic"/>
          <w:sz w:val="22"/>
          <w:szCs w:val="22"/>
        </w:rPr>
      </w:pPr>
    </w:p>
    <w:p w14:paraId="01772C9C" w14:textId="0B771A38" w:rsidR="00E41711" w:rsidRPr="0053331B" w:rsidRDefault="00E41711" w:rsidP="0053331B">
      <w:pPr>
        <w:widowControl w:val="0"/>
        <w:spacing w:after="0" w:line="240" w:lineRule="auto"/>
        <w:jc w:val="both"/>
        <w:rPr>
          <w:rFonts w:ascii="Century Gothic" w:hAnsi="Century Gothic"/>
          <w:sz w:val="22"/>
          <w:szCs w:val="22"/>
        </w:rPr>
      </w:pPr>
      <w:r w:rsidRPr="0053331B">
        <w:rPr>
          <w:rFonts w:ascii="Century Gothic" w:hAnsi="Century Gothic"/>
          <w:sz w:val="22"/>
          <w:szCs w:val="22"/>
          <w:u w:val="single"/>
        </w:rPr>
        <w:t xml:space="preserve">I hereby give </w:t>
      </w:r>
      <w:r w:rsidR="00507DA6">
        <w:rPr>
          <w:rFonts w:ascii="Century Gothic" w:hAnsi="Century Gothic"/>
          <w:sz w:val="22"/>
          <w:szCs w:val="22"/>
          <w:u w:val="single"/>
        </w:rPr>
        <w:t>CDH</w:t>
      </w:r>
      <w:r w:rsidRPr="0053331B">
        <w:rPr>
          <w:rFonts w:ascii="Century Gothic" w:hAnsi="Century Gothic"/>
          <w:sz w:val="22"/>
          <w:szCs w:val="22"/>
          <w:u w:val="single"/>
        </w:rPr>
        <w:t xml:space="preserve"> Educational Center permission </w:t>
      </w:r>
      <w:r w:rsidRPr="0053331B">
        <w:rPr>
          <w:rFonts w:ascii="Century Gothic" w:hAnsi="Century Gothic"/>
          <w:sz w:val="22"/>
          <w:szCs w:val="22"/>
        </w:rPr>
        <w:t xml:space="preserve">to use, in whole or in part, photographs, videos, written extractions, and voice recordings of my child, his or her work, and my family for the purpose of </w:t>
      </w:r>
      <w:r w:rsidRPr="0053331B">
        <w:rPr>
          <w:rFonts w:ascii="Century Gothic" w:hAnsi="Century Gothic"/>
          <w:sz w:val="22"/>
          <w:szCs w:val="22"/>
          <w:u w:val="single"/>
        </w:rPr>
        <w:t xml:space="preserve">illustrations, publications, </w:t>
      </w:r>
      <w:r w:rsidR="0053331B" w:rsidRPr="0053331B">
        <w:rPr>
          <w:rFonts w:ascii="Century Gothic" w:hAnsi="Century Gothic"/>
          <w:sz w:val="22"/>
          <w:szCs w:val="22"/>
          <w:u w:val="single"/>
        </w:rPr>
        <w:t xml:space="preserve">social media </w:t>
      </w:r>
      <w:r w:rsidRPr="0053331B">
        <w:rPr>
          <w:rFonts w:ascii="Century Gothic" w:hAnsi="Century Gothic"/>
          <w:sz w:val="22"/>
          <w:szCs w:val="22"/>
          <w:u w:val="single"/>
        </w:rPr>
        <w:t>and websites</w:t>
      </w:r>
      <w:r w:rsidRPr="0053331B">
        <w:rPr>
          <w:rFonts w:ascii="Century Gothic" w:hAnsi="Century Gothic"/>
          <w:sz w:val="22"/>
          <w:szCs w:val="22"/>
        </w:rPr>
        <w:t>, including both</w:t>
      </w:r>
      <w:r w:rsidR="000F1896" w:rsidRPr="0053331B">
        <w:rPr>
          <w:rFonts w:ascii="Century Gothic" w:hAnsi="Century Gothic"/>
          <w:sz w:val="22"/>
          <w:szCs w:val="22"/>
        </w:rPr>
        <w:t>, but</w:t>
      </w:r>
      <w:r w:rsidRPr="0053331B">
        <w:rPr>
          <w:rFonts w:ascii="Century Gothic" w:hAnsi="Century Gothic"/>
          <w:sz w:val="22"/>
          <w:szCs w:val="22"/>
        </w:rPr>
        <w:t xml:space="preserve"> not limited to</w:t>
      </w:r>
      <w:r w:rsidR="000F1896" w:rsidRPr="0053331B">
        <w:rPr>
          <w:rFonts w:ascii="Century Gothic" w:hAnsi="Century Gothic"/>
          <w:sz w:val="22"/>
          <w:szCs w:val="22"/>
        </w:rPr>
        <w:t>,</w:t>
      </w:r>
      <w:r w:rsidRPr="0053331B">
        <w:rPr>
          <w:rFonts w:ascii="Century Gothic" w:hAnsi="Century Gothic"/>
          <w:sz w:val="22"/>
          <w:szCs w:val="22"/>
        </w:rPr>
        <w:t xml:space="preserve"> school marketing materials. </w:t>
      </w:r>
    </w:p>
    <w:p w14:paraId="647442CE" w14:textId="77777777" w:rsidR="001372DC" w:rsidRDefault="001372DC" w:rsidP="001372DC">
      <w:pPr>
        <w:widowControl w:val="0"/>
        <w:spacing w:after="0" w:line="240" w:lineRule="auto"/>
      </w:pPr>
    </w:p>
    <w:p w14:paraId="41698629" w14:textId="5054E12D" w:rsidR="001372DC" w:rsidRDefault="00120574" w:rsidP="001372DC">
      <w:pPr>
        <w:widowControl w:val="0"/>
        <w:spacing w:after="0" w:line="240" w:lineRule="auto"/>
        <w:jc w:val="center"/>
        <w:rPr>
          <w:rFonts w:ascii="Century Gothic" w:hAnsi="Century Gothic"/>
          <w:sz w:val="22"/>
          <w:szCs w:val="22"/>
        </w:rPr>
      </w:pPr>
      <w:r w:rsidRPr="00120574">
        <w:sym w:font="Wingdings" w:char="F06F"/>
      </w:r>
      <w:r w:rsidRPr="001372DC">
        <w:rPr>
          <w:rFonts w:ascii="Century Gothic" w:hAnsi="Century Gothic"/>
          <w:sz w:val="22"/>
          <w:szCs w:val="22"/>
        </w:rPr>
        <w:t xml:space="preserve"> </w:t>
      </w:r>
      <w:r w:rsidR="001372DC" w:rsidRPr="001372DC">
        <w:rPr>
          <w:rFonts w:ascii="Century Gothic" w:hAnsi="Century Gothic"/>
          <w:sz w:val="22"/>
          <w:szCs w:val="22"/>
        </w:rPr>
        <w:t>I give permission for v</w:t>
      </w:r>
      <w:r w:rsidRPr="001372DC">
        <w:rPr>
          <w:rFonts w:ascii="Century Gothic" w:hAnsi="Century Gothic"/>
          <w:sz w:val="22"/>
          <w:szCs w:val="22"/>
        </w:rPr>
        <w:t>ideo</w:t>
      </w:r>
      <w:r w:rsidR="001372DC">
        <w:rPr>
          <w:rFonts w:ascii="Century Gothic" w:hAnsi="Century Gothic"/>
          <w:sz w:val="22"/>
          <w:szCs w:val="22"/>
        </w:rPr>
        <w:tab/>
      </w:r>
      <w:r w:rsidR="001372DC">
        <w:rPr>
          <w:rFonts w:ascii="Century Gothic" w:hAnsi="Century Gothic"/>
          <w:sz w:val="22"/>
          <w:szCs w:val="22"/>
        </w:rPr>
        <w:tab/>
      </w:r>
      <w:r w:rsidRPr="00120574">
        <w:sym w:font="Wingdings" w:char="F020"/>
      </w:r>
      <w:r w:rsidRPr="00120574">
        <w:sym w:font="Wingdings" w:char="F06F"/>
      </w:r>
      <w:r w:rsidRPr="001372DC">
        <w:rPr>
          <w:rFonts w:ascii="Century Gothic" w:hAnsi="Century Gothic"/>
          <w:sz w:val="22"/>
          <w:szCs w:val="22"/>
        </w:rPr>
        <w:t xml:space="preserve"> </w:t>
      </w:r>
      <w:r w:rsidR="001372DC" w:rsidRPr="001372DC">
        <w:rPr>
          <w:rFonts w:ascii="Century Gothic" w:hAnsi="Century Gothic"/>
          <w:sz w:val="22"/>
          <w:szCs w:val="22"/>
        </w:rPr>
        <w:t xml:space="preserve">I give permission for </w:t>
      </w:r>
      <w:r w:rsidRPr="001372DC">
        <w:rPr>
          <w:rFonts w:ascii="Century Gothic" w:hAnsi="Century Gothic"/>
          <w:sz w:val="22"/>
          <w:szCs w:val="22"/>
        </w:rPr>
        <w:t>Photograph</w:t>
      </w:r>
      <w:r w:rsidR="001372DC">
        <w:rPr>
          <w:rFonts w:ascii="Century Gothic" w:hAnsi="Century Gothic"/>
          <w:sz w:val="22"/>
          <w:szCs w:val="22"/>
        </w:rPr>
        <w:t>s</w:t>
      </w:r>
    </w:p>
    <w:p w14:paraId="41E58635" w14:textId="084CB73A" w:rsidR="00120574" w:rsidRPr="001372DC" w:rsidRDefault="0053331B" w:rsidP="001372DC">
      <w:pPr>
        <w:widowControl w:val="0"/>
        <w:spacing w:after="0" w:line="240" w:lineRule="auto"/>
        <w:jc w:val="center"/>
        <w:rPr>
          <w:rFonts w:ascii="Century Gothic" w:hAnsi="Century Gothic"/>
          <w:sz w:val="22"/>
          <w:szCs w:val="22"/>
        </w:rPr>
      </w:pPr>
      <w:r w:rsidRPr="00120574">
        <w:sym w:font="Wingdings" w:char="F06F"/>
      </w:r>
      <w:r w:rsidRPr="001372DC">
        <w:rPr>
          <w:rFonts w:ascii="Century Gothic" w:hAnsi="Century Gothic"/>
          <w:sz w:val="22"/>
          <w:szCs w:val="22"/>
        </w:rPr>
        <w:t xml:space="preserve"> I do not give persmission</w:t>
      </w:r>
    </w:p>
    <w:p w14:paraId="6225F34A" w14:textId="5DD32C9F" w:rsidR="00120574" w:rsidRPr="00120574" w:rsidRDefault="00120574" w:rsidP="00120574">
      <w:pPr>
        <w:pStyle w:val="ListParagraph"/>
        <w:widowControl w:val="0"/>
        <w:spacing w:after="0" w:line="240" w:lineRule="auto"/>
        <w:ind w:left="360"/>
        <w:rPr>
          <w:rFonts w:ascii="Century Gothic" w:hAnsi="Century Gothic"/>
          <w:sz w:val="22"/>
          <w:szCs w:val="22"/>
        </w:rPr>
      </w:pPr>
    </w:p>
    <w:p w14:paraId="471F5FE5" w14:textId="753279AD" w:rsidR="00E41711" w:rsidRPr="0053331B" w:rsidRDefault="00E41711" w:rsidP="0053331B">
      <w:pPr>
        <w:widowControl w:val="0"/>
        <w:spacing w:after="0" w:line="240" w:lineRule="auto"/>
        <w:jc w:val="both"/>
        <w:rPr>
          <w:rFonts w:ascii="Century Gothic" w:hAnsi="Century Gothic"/>
          <w:sz w:val="22"/>
          <w:szCs w:val="22"/>
        </w:rPr>
      </w:pPr>
      <w:r w:rsidRPr="0053331B">
        <w:rPr>
          <w:rFonts w:ascii="Century Gothic" w:hAnsi="Century Gothic"/>
          <w:sz w:val="22"/>
          <w:szCs w:val="22"/>
          <w:u w:val="single"/>
        </w:rPr>
        <w:t xml:space="preserve">I hereby give </w:t>
      </w:r>
      <w:r w:rsidR="00507DA6">
        <w:rPr>
          <w:rFonts w:ascii="Century Gothic" w:hAnsi="Century Gothic"/>
          <w:sz w:val="22"/>
          <w:szCs w:val="22"/>
          <w:u w:val="single"/>
        </w:rPr>
        <w:t>CDH</w:t>
      </w:r>
      <w:r w:rsidRPr="0053331B">
        <w:rPr>
          <w:rFonts w:ascii="Century Gothic" w:hAnsi="Century Gothic"/>
          <w:sz w:val="22"/>
          <w:szCs w:val="22"/>
          <w:u w:val="single"/>
        </w:rPr>
        <w:t xml:space="preserve"> Educational Center permission </w:t>
      </w:r>
      <w:r w:rsidRPr="0053331B">
        <w:rPr>
          <w:rFonts w:ascii="Century Gothic" w:hAnsi="Century Gothic"/>
          <w:sz w:val="22"/>
          <w:szCs w:val="22"/>
        </w:rPr>
        <w:t xml:space="preserve">for my child to be photographed, videotaped and/or audio recorded for </w:t>
      </w:r>
      <w:r w:rsidRPr="0053331B">
        <w:rPr>
          <w:rFonts w:ascii="Century Gothic" w:hAnsi="Century Gothic"/>
          <w:sz w:val="22"/>
          <w:szCs w:val="22"/>
          <w:u w:val="single"/>
        </w:rPr>
        <w:t>educational and professional development purpose</w:t>
      </w:r>
      <w:r w:rsidRPr="001372DC">
        <w:rPr>
          <w:rFonts w:ascii="Century Gothic" w:hAnsi="Century Gothic"/>
          <w:i/>
          <w:sz w:val="22"/>
          <w:szCs w:val="22"/>
        </w:rPr>
        <w:t>s</w:t>
      </w:r>
      <w:r w:rsidRPr="0053331B">
        <w:rPr>
          <w:rFonts w:ascii="Century Gothic" w:hAnsi="Century Gothic"/>
          <w:sz w:val="22"/>
          <w:szCs w:val="22"/>
        </w:rPr>
        <w:t xml:space="preserve">. I understand that these videos will be used for the purpose of analyzing techniques, staff and student behavior, progress, and educating others about therapeutic and instructional methods. This documentation will ONLY be used for education and/or research and will not contain any identifying information.  </w:t>
      </w:r>
    </w:p>
    <w:p w14:paraId="53432ECC" w14:textId="77777777" w:rsidR="0053331B" w:rsidRDefault="0053331B" w:rsidP="0053331B">
      <w:pPr>
        <w:pStyle w:val="ListParagraph"/>
        <w:widowControl w:val="0"/>
        <w:spacing w:after="0" w:line="240" w:lineRule="auto"/>
        <w:ind w:left="360"/>
        <w:jc w:val="center"/>
        <w:rPr>
          <w:rFonts w:ascii="Century Gothic" w:hAnsi="Century Gothic"/>
          <w:sz w:val="22"/>
          <w:szCs w:val="22"/>
        </w:rPr>
      </w:pPr>
    </w:p>
    <w:p w14:paraId="631EB8BC" w14:textId="77777777" w:rsidR="001372DC" w:rsidRDefault="001372DC" w:rsidP="001372DC">
      <w:pPr>
        <w:widowControl w:val="0"/>
        <w:spacing w:after="0" w:line="240" w:lineRule="auto"/>
        <w:jc w:val="center"/>
        <w:rPr>
          <w:rFonts w:ascii="Century Gothic" w:hAnsi="Century Gothic"/>
          <w:sz w:val="22"/>
          <w:szCs w:val="22"/>
        </w:rPr>
      </w:pPr>
      <w:r w:rsidRPr="00120574">
        <w:sym w:font="Wingdings" w:char="F06F"/>
      </w:r>
      <w:r w:rsidRPr="001372DC">
        <w:rPr>
          <w:rFonts w:ascii="Century Gothic" w:hAnsi="Century Gothic"/>
          <w:sz w:val="22"/>
          <w:szCs w:val="22"/>
        </w:rPr>
        <w:t xml:space="preserve"> I give permission for video</w:t>
      </w:r>
      <w:r>
        <w:rPr>
          <w:rFonts w:ascii="Century Gothic" w:hAnsi="Century Gothic"/>
          <w:sz w:val="22"/>
          <w:szCs w:val="22"/>
        </w:rPr>
        <w:tab/>
      </w:r>
      <w:r>
        <w:rPr>
          <w:rFonts w:ascii="Century Gothic" w:hAnsi="Century Gothic"/>
          <w:sz w:val="22"/>
          <w:szCs w:val="22"/>
        </w:rPr>
        <w:tab/>
      </w:r>
      <w:r w:rsidRPr="00120574">
        <w:sym w:font="Wingdings" w:char="F020"/>
      </w:r>
      <w:r w:rsidRPr="00120574">
        <w:sym w:font="Wingdings" w:char="F06F"/>
      </w:r>
      <w:r w:rsidRPr="001372DC">
        <w:rPr>
          <w:rFonts w:ascii="Century Gothic" w:hAnsi="Century Gothic"/>
          <w:sz w:val="22"/>
          <w:szCs w:val="22"/>
        </w:rPr>
        <w:t xml:space="preserve"> I give permission for Photograph</w:t>
      </w:r>
      <w:r>
        <w:rPr>
          <w:rFonts w:ascii="Century Gothic" w:hAnsi="Century Gothic"/>
          <w:sz w:val="22"/>
          <w:szCs w:val="22"/>
        </w:rPr>
        <w:t>s</w:t>
      </w:r>
    </w:p>
    <w:p w14:paraId="2CA1FC2F" w14:textId="77777777" w:rsidR="001372DC" w:rsidRPr="001372DC" w:rsidRDefault="001372DC" w:rsidP="001372DC">
      <w:pPr>
        <w:widowControl w:val="0"/>
        <w:spacing w:after="0" w:line="240" w:lineRule="auto"/>
        <w:jc w:val="center"/>
        <w:rPr>
          <w:rFonts w:ascii="Century Gothic" w:hAnsi="Century Gothic"/>
          <w:sz w:val="22"/>
          <w:szCs w:val="22"/>
        </w:rPr>
      </w:pPr>
      <w:r w:rsidRPr="00120574">
        <w:sym w:font="Wingdings" w:char="F06F"/>
      </w:r>
      <w:r w:rsidRPr="001372DC">
        <w:rPr>
          <w:rFonts w:ascii="Century Gothic" w:hAnsi="Century Gothic"/>
          <w:sz w:val="22"/>
          <w:szCs w:val="22"/>
        </w:rPr>
        <w:t xml:space="preserve"> I do not give persmission</w:t>
      </w:r>
    </w:p>
    <w:p w14:paraId="0B2E1883" w14:textId="52B3D0FE" w:rsidR="00120574" w:rsidRPr="00120574" w:rsidRDefault="00120574" w:rsidP="00120574">
      <w:pPr>
        <w:widowControl w:val="0"/>
        <w:spacing w:after="0" w:line="240" w:lineRule="auto"/>
        <w:rPr>
          <w:rFonts w:ascii="Century Gothic" w:hAnsi="Century Gothic"/>
          <w:sz w:val="22"/>
          <w:szCs w:val="22"/>
        </w:rPr>
      </w:pPr>
    </w:p>
    <w:p w14:paraId="0A91623C" w14:textId="6DF6DD9F" w:rsidR="00120574" w:rsidRPr="0053331B" w:rsidRDefault="00120574" w:rsidP="0053331B">
      <w:pPr>
        <w:widowControl w:val="0"/>
        <w:spacing w:after="0" w:line="240" w:lineRule="auto"/>
        <w:jc w:val="both"/>
        <w:rPr>
          <w:rFonts w:ascii="Century Gothic" w:hAnsi="Century Gothic"/>
          <w:sz w:val="22"/>
          <w:szCs w:val="22"/>
        </w:rPr>
      </w:pPr>
      <w:r w:rsidRPr="0053331B">
        <w:rPr>
          <w:rFonts w:ascii="Century Gothic" w:hAnsi="Century Gothic"/>
          <w:sz w:val="22"/>
          <w:szCs w:val="22"/>
          <w:u w:val="single"/>
        </w:rPr>
        <w:t xml:space="preserve">I hereby give </w:t>
      </w:r>
      <w:r w:rsidR="00507DA6">
        <w:rPr>
          <w:rFonts w:ascii="Century Gothic" w:hAnsi="Century Gothic"/>
          <w:sz w:val="22"/>
          <w:szCs w:val="22"/>
          <w:u w:val="single"/>
        </w:rPr>
        <w:t>CDH</w:t>
      </w:r>
      <w:r w:rsidRPr="0053331B">
        <w:rPr>
          <w:rFonts w:ascii="Century Gothic" w:hAnsi="Century Gothic"/>
          <w:sz w:val="22"/>
          <w:szCs w:val="22"/>
          <w:u w:val="single"/>
        </w:rPr>
        <w:t xml:space="preserve"> Educational Center permission </w:t>
      </w:r>
      <w:r w:rsidRPr="0053331B">
        <w:rPr>
          <w:rFonts w:ascii="Century Gothic" w:hAnsi="Century Gothic"/>
          <w:sz w:val="22"/>
          <w:szCs w:val="22"/>
        </w:rPr>
        <w:t xml:space="preserve">for my child to be photographed, videotaped and/or audio recorded for the purpose of </w:t>
      </w:r>
      <w:r w:rsidRPr="0053331B">
        <w:rPr>
          <w:rFonts w:ascii="Century Gothic" w:hAnsi="Century Gothic"/>
          <w:sz w:val="22"/>
          <w:szCs w:val="22"/>
          <w:u w:val="single"/>
        </w:rPr>
        <w:t>documenting progress</w:t>
      </w:r>
      <w:r w:rsidRPr="0053331B">
        <w:rPr>
          <w:rFonts w:ascii="Century Gothic" w:hAnsi="Century Gothic"/>
          <w:sz w:val="22"/>
          <w:szCs w:val="22"/>
        </w:rPr>
        <w:t xml:space="preserve">, celebrating his/her successes to be shared with parents at parent meetings, for student projects in the classroom, and/or student reinforcement/ motivation.  This documentation will ONLY be used at school and my become part of the student’s educational record.  </w:t>
      </w:r>
    </w:p>
    <w:p w14:paraId="54E2597D" w14:textId="77777777" w:rsidR="0053331B" w:rsidRDefault="0053331B" w:rsidP="0053331B">
      <w:pPr>
        <w:pStyle w:val="ListParagraph"/>
        <w:widowControl w:val="0"/>
        <w:spacing w:after="0" w:line="240" w:lineRule="auto"/>
        <w:ind w:left="360"/>
        <w:jc w:val="center"/>
        <w:rPr>
          <w:rFonts w:ascii="Century Gothic" w:hAnsi="Century Gothic"/>
          <w:sz w:val="22"/>
          <w:szCs w:val="22"/>
        </w:rPr>
      </w:pPr>
    </w:p>
    <w:p w14:paraId="5D546287" w14:textId="77777777" w:rsidR="001372DC" w:rsidRDefault="001372DC" w:rsidP="001372DC">
      <w:pPr>
        <w:widowControl w:val="0"/>
        <w:spacing w:after="0" w:line="240" w:lineRule="auto"/>
        <w:jc w:val="center"/>
        <w:rPr>
          <w:rFonts w:ascii="Century Gothic" w:hAnsi="Century Gothic"/>
          <w:sz w:val="22"/>
          <w:szCs w:val="22"/>
        </w:rPr>
      </w:pPr>
      <w:r w:rsidRPr="00120574">
        <w:sym w:font="Wingdings" w:char="F06F"/>
      </w:r>
      <w:r w:rsidRPr="001372DC">
        <w:rPr>
          <w:rFonts w:ascii="Century Gothic" w:hAnsi="Century Gothic"/>
          <w:sz w:val="22"/>
          <w:szCs w:val="22"/>
        </w:rPr>
        <w:t xml:space="preserve"> I give permission for video</w:t>
      </w:r>
      <w:r>
        <w:rPr>
          <w:rFonts w:ascii="Century Gothic" w:hAnsi="Century Gothic"/>
          <w:sz w:val="22"/>
          <w:szCs w:val="22"/>
        </w:rPr>
        <w:tab/>
      </w:r>
      <w:r>
        <w:rPr>
          <w:rFonts w:ascii="Century Gothic" w:hAnsi="Century Gothic"/>
          <w:sz w:val="22"/>
          <w:szCs w:val="22"/>
        </w:rPr>
        <w:tab/>
      </w:r>
      <w:r w:rsidRPr="00120574">
        <w:sym w:font="Wingdings" w:char="F020"/>
      </w:r>
      <w:r w:rsidRPr="00120574">
        <w:sym w:font="Wingdings" w:char="F06F"/>
      </w:r>
      <w:r w:rsidRPr="001372DC">
        <w:rPr>
          <w:rFonts w:ascii="Century Gothic" w:hAnsi="Century Gothic"/>
          <w:sz w:val="22"/>
          <w:szCs w:val="22"/>
        </w:rPr>
        <w:t xml:space="preserve"> I give permission for Photograph</w:t>
      </w:r>
      <w:r>
        <w:rPr>
          <w:rFonts w:ascii="Century Gothic" w:hAnsi="Century Gothic"/>
          <w:sz w:val="22"/>
          <w:szCs w:val="22"/>
        </w:rPr>
        <w:t>s</w:t>
      </w:r>
    </w:p>
    <w:p w14:paraId="0954AB84" w14:textId="77777777" w:rsidR="001372DC" w:rsidRPr="001372DC" w:rsidRDefault="001372DC" w:rsidP="001372DC">
      <w:pPr>
        <w:widowControl w:val="0"/>
        <w:spacing w:after="0" w:line="240" w:lineRule="auto"/>
        <w:jc w:val="center"/>
        <w:rPr>
          <w:rFonts w:ascii="Century Gothic" w:hAnsi="Century Gothic"/>
          <w:sz w:val="22"/>
          <w:szCs w:val="22"/>
        </w:rPr>
      </w:pPr>
      <w:r w:rsidRPr="00120574">
        <w:sym w:font="Wingdings" w:char="F06F"/>
      </w:r>
      <w:r w:rsidRPr="001372DC">
        <w:rPr>
          <w:rFonts w:ascii="Century Gothic" w:hAnsi="Century Gothic"/>
          <w:sz w:val="22"/>
          <w:szCs w:val="22"/>
        </w:rPr>
        <w:t xml:space="preserve"> I do not give persmission</w:t>
      </w:r>
    </w:p>
    <w:p w14:paraId="19AE9EAC" w14:textId="77777777" w:rsidR="00E41711" w:rsidRPr="0047612B" w:rsidRDefault="00E41711" w:rsidP="00E41711">
      <w:pPr>
        <w:pStyle w:val="ListParagraph"/>
        <w:spacing w:line="240" w:lineRule="auto"/>
        <w:rPr>
          <w:rFonts w:ascii="Century Gothic" w:hAnsi="Century Gothic"/>
          <w:sz w:val="22"/>
          <w:szCs w:val="22"/>
        </w:rPr>
      </w:pPr>
    </w:p>
    <w:p w14:paraId="7B08A830" w14:textId="77777777" w:rsidR="00E41711" w:rsidRPr="0047612B" w:rsidRDefault="00E41711" w:rsidP="00E41711">
      <w:pPr>
        <w:spacing w:line="240" w:lineRule="auto"/>
        <w:rPr>
          <w:rFonts w:ascii="Century Gothic" w:hAnsi="Century Gothic"/>
          <w:sz w:val="22"/>
          <w:szCs w:val="22"/>
        </w:rPr>
      </w:pPr>
    </w:p>
    <w:p w14:paraId="43F324E8" w14:textId="15486533" w:rsidR="00120574" w:rsidRDefault="00120574" w:rsidP="00E41711">
      <w:pPr>
        <w:spacing w:line="480" w:lineRule="auto"/>
        <w:rPr>
          <w:rFonts w:ascii="Century Gothic" w:hAnsi="Century Gothic"/>
          <w:sz w:val="22"/>
          <w:szCs w:val="22"/>
        </w:rPr>
      </w:pPr>
      <w:r w:rsidRPr="0047612B">
        <w:rPr>
          <w:rFonts w:ascii="Century Gothic" w:hAnsi="Century Gothic"/>
          <w:sz w:val="22"/>
          <w:szCs w:val="22"/>
        </w:rPr>
        <w:t>Parent Signature: ___</w:t>
      </w:r>
      <w:r>
        <w:rPr>
          <w:rFonts w:ascii="Century Gothic" w:hAnsi="Century Gothic"/>
          <w:sz w:val="22"/>
          <w:szCs w:val="22"/>
        </w:rPr>
        <w:t>______________________________________</w:t>
      </w:r>
      <w:r w:rsidRPr="0047612B">
        <w:rPr>
          <w:rFonts w:ascii="Century Gothic" w:hAnsi="Century Gothic"/>
          <w:sz w:val="22"/>
          <w:szCs w:val="22"/>
        </w:rPr>
        <w:t>_______________</w:t>
      </w:r>
      <w:r>
        <w:rPr>
          <w:rFonts w:ascii="Century Gothic" w:hAnsi="Century Gothic"/>
          <w:sz w:val="22"/>
          <w:szCs w:val="22"/>
        </w:rPr>
        <w:t>________</w:t>
      </w:r>
      <w:r w:rsidRPr="0047612B">
        <w:rPr>
          <w:rFonts w:ascii="Century Gothic" w:hAnsi="Century Gothic"/>
          <w:sz w:val="22"/>
          <w:szCs w:val="22"/>
        </w:rPr>
        <w:t>___</w:t>
      </w:r>
      <w:r>
        <w:rPr>
          <w:rFonts w:ascii="Century Gothic" w:hAnsi="Century Gothic"/>
          <w:sz w:val="22"/>
          <w:szCs w:val="22"/>
        </w:rPr>
        <w:t xml:space="preserve"> </w:t>
      </w:r>
      <w:r>
        <w:rPr>
          <w:rFonts w:ascii="Century Gothic" w:hAnsi="Century Gothic"/>
          <w:sz w:val="22"/>
          <w:szCs w:val="22"/>
        </w:rPr>
        <w:tab/>
      </w:r>
    </w:p>
    <w:p w14:paraId="16292496" w14:textId="72360C48" w:rsidR="00E41711" w:rsidRPr="0047612B" w:rsidRDefault="00120574" w:rsidP="00E41711">
      <w:pPr>
        <w:spacing w:line="480" w:lineRule="auto"/>
        <w:rPr>
          <w:rFonts w:ascii="Century Gothic" w:hAnsi="Century Gothic"/>
          <w:sz w:val="22"/>
          <w:szCs w:val="22"/>
        </w:rPr>
      </w:pPr>
      <w:r>
        <w:rPr>
          <w:rFonts w:ascii="Century Gothic" w:hAnsi="Century Gothic"/>
          <w:sz w:val="22"/>
          <w:szCs w:val="22"/>
        </w:rPr>
        <w:t xml:space="preserve">Parent Name: </w:t>
      </w:r>
      <w:r w:rsidR="00E41711" w:rsidRPr="0047612B">
        <w:rPr>
          <w:rFonts w:ascii="Century Gothic" w:hAnsi="Century Gothic"/>
          <w:sz w:val="22"/>
          <w:szCs w:val="22"/>
        </w:rPr>
        <w:t>______________________</w:t>
      </w:r>
      <w:r>
        <w:rPr>
          <w:rFonts w:ascii="Century Gothic" w:hAnsi="Century Gothic"/>
          <w:sz w:val="22"/>
          <w:szCs w:val="22"/>
        </w:rPr>
        <w:t>_______________________________________________</w:t>
      </w:r>
      <w:r w:rsidR="00E41711" w:rsidRPr="0047612B">
        <w:rPr>
          <w:rFonts w:ascii="Century Gothic" w:hAnsi="Century Gothic"/>
          <w:sz w:val="22"/>
          <w:szCs w:val="22"/>
        </w:rPr>
        <w:t xml:space="preserve">__ </w:t>
      </w:r>
    </w:p>
    <w:p w14:paraId="436D5EBE" w14:textId="16C7C683" w:rsidR="00E41711" w:rsidRPr="0047612B" w:rsidRDefault="00E41711" w:rsidP="00E41711">
      <w:pPr>
        <w:spacing w:line="480" w:lineRule="auto"/>
        <w:rPr>
          <w:rFonts w:ascii="Century Gothic" w:hAnsi="Century Gothic"/>
          <w:sz w:val="22"/>
          <w:szCs w:val="22"/>
        </w:rPr>
      </w:pPr>
      <w:r w:rsidRPr="0047612B">
        <w:rPr>
          <w:rFonts w:ascii="Century Gothic" w:hAnsi="Century Gothic"/>
          <w:sz w:val="22"/>
          <w:szCs w:val="22"/>
        </w:rPr>
        <w:t>Date: ______________________________</w:t>
      </w:r>
      <w:r w:rsidR="00120574">
        <w:rPr>
          <w:rFonts w:ascii="Century Gothic" w:hAnsi="Century Gothic"/>
          <w:sz w:val="22"/>
          <w:szCs w:val="22"/>
        </w:rPr>
        <w:t>_______________________________________________</w:t>
      </w:r>
      <w:r w:rsidRPr="0047612B">
        <w:rPr>
          <w:rFonts w:ascii="Century Gothic" w:hAnsi="Century Gothic"/>
          <w:sz w:val="22"/>
          <w:szCs w:val="22"/>
        </w:rPr>
        <w:t xml:space="preserve">__ </w:t>
      </w:r>
      <w:r w:rsidRPr="0047612B">
        <w:rPr>
          <w:rFonts w:ascii="Century Gothic" w:hAnsi="Century Gothic"/>
          <w:sz w:val="22"/>
          <w:szCs w:val="22"/>
        </w:rPr>
        <w:tab/>
      </w:r>
    </w:p>
    <w:p w14:paraId="482EB9CA" w14:textId="7CAFE6FD" w:rsidR="00F62D26" w:rsidRDefault="00F62D26">
      <w:pPr>
        <w:rPr>
          <w:rFonts w:ascii="Century Gothic" w:eastAsiaTheme="majorEastAsia" w:hAnsi="Century Gothic" w:cstheme="majorBidi"/>
          <w:color w:val="864EA8" w:themeColor="accent1" w:themeShade="BF"/>
          <w:sz w:val="24"/>
          <w:szCs w:val="24"/>
        </w:rPr>
      </w:pPr>
      <w:r>
        <w:rPr>
          <w:rFonts w:ascii="Century Gothic" w:eastAsiaTheme="majorEastAsia" w:hAnsi="Century Gothic" w:cstheme="majorBidi"/>
          <w:color w:val="864EA8" w:themeColor="accent1" w:themeShade="BF"/>
          <w:sz w:val="24"/>
          <w:szCs w:val="24"/>
        </w:rPr>
        <w:br w:type="page"/>
      </w:r>
    </w:p>
    <w:p w14:paraId="7772DB55" w14:textId="63AD9EC5" w:rsidR="002013DA" w:rsidRPr="007E592E" w:rsidRDefault="001372DC" w:rsidP="007E592E">
      <w:pPr>
        <w:rPr>
          <w:rFonts w:ascii="Century Gothic" w:hAnsi="Century Gothic"/>
          <w:b/>
          <w:sz w:val="32"/>
          <w:szCs w:val="32"/>
        </w:rPr>
      </w:pPr>
      <w:r w:rsidRPr="001372DC">
        <w:rPr>
          <w:rFonts w:asciiTheme="majorHAnsi" w:eastAsiaTheme="majorEastAsia" w:hAnsiTheme="majorHAnsi" w:cstheme="majorBidi"/>
          <w:noProof/>
          <w:color w:val="864EA8" w:themeColor="accent1" w:themeShade="BF"/>
          <w:sz w:val="36"/>
          <w:szCs w:val="36"/>
          <w:lang w:eastAsia="en-US"/>
        </w:rPr>
        <w:lastRenderedPageBreak/>
        <mc:AlternateContent>
          <mc:Choice Requires="wps">
            <w:drawing>
              <wp:anchor distT="45720" distB="45720" distL="114300" distR="114300" simplePos="0" relativeHeight="251667456" behindDoc="1" locked="0" layoutInCell="1" allowOverlap="1" wp14:anchorId="16B0C722" wp14:editId="2CD56FD8">
                <wp:simplePos x="0" y="0"/>
                <wp:positionH relativeFrom="column">
                  <wp:posOffset>4419600</wp:posOffset>
                </wp:positionH>
                <wp:positionV relativeFrom="paragraph">
                  <wp:posOffset>-354330</wp:posOffset>
                </wp:positionV>
                <wp:extent cx="1962150" cy="2857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85750"/>
                        </a:xfrm>
                        <a:prstGeom prst="rect">
                          <a:avLst/>
                        </a:prstGeom>
                        <a:solidFill>
                          <a:srgbClr val="FFFFFF"/>
                        </a:solidFill>
                        <a:ln w="9525">
                          <a:solidFill>
                            <a:srgbClr val="000000"/>
                          </a:solidFill>
                          <a:miter lim="800000"/>
                          <a:headEnd/>
                          <a:tailEnd/>
                        </a:ln>
                      </wps:spPr>
                      <wps:txbx>
                        <w:txbxContent>
                          <w:p w14:paraId="7192ED72" w14:textId="7D44964D" w:rsidR="00903B2E" w:rsidRPr="001372DC" w:rsidRDefault="00903B2E" w:rsidP="001372DC">
                            <w:pPr>
                              <w:rPr>
                                <w:b/>
                                <w:sz w:val="24"/>
                                <w:szCs w:val="24"/>
                              </w:rPr>
                            </w:pPr>
                            <w:r w:rsidRPr="001372DC">
                              <w:rPr>
                                <w:b/>
                                <w:sz w:val="24"/>
                                <w:szCs w:val="24"/>
                              </w:rPr>
                              <w:t>Updated 201</w:t>
                            </w:r>
                            <w:r>
                              <w:rPr>
                                <w:b/>
                                <w:sz w:val="24"/>
                                <w:szCs w:val="24"/>
                              </w:rPr>
                              <w:t>9</w:t>
                            </w:r>
                            <w:r w:rsidRPr="001372DC">
                              <w:rPr>
                                <w:b/>
                                <w:sz w:val="24"/>
                                <w:szCs w:val="24"/>
                              </w:rPr>
                              <w:t xml:space="preserve"> -20</w:t>
                            </w:r>
                            <w:r>
                              <w:rPr>
                                <w:b/>
                                <w:sz w:val="24"/>
                                <w:szCs w:val="24"/>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B0C722" id="_x0000_s1031" type="#_x0000_t202" style="position:absolute;margin-left:348pt;margin-top:-27.9pt;width:154.5pt;height:2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YxJAIAAEsEAAAOAAAAZHJzL2Uyb0RvYy54bWysVM1u2zAMvg/YOwi6L06MOG2MOEWXLsOA&#10;rhvQ7gFkWY6FSaImKbGzpx8lp2n2dxnmg0CK1EfyI+nVzaAVOQjnJZiKziZTSoTh0Eizq+iXp+2b&#10;a0p8YKZhCoyo6FF4erN+/WrV21Lk0IFqhCMIYnzZ24p2IdgyyzzvhGZ+AlYYNLbgNAuoul3WONYj&#10;ulZZPp0ush5cYx1w4T3e3o1Guk74bSt4+NS2XgSiKoq5hXS6dNbxzNYrVu4cs53kpzTYP2ShmTQY&#10;9Ax1xwIjeyd/g9KSO/DQhgkHnUHbSi5SDVjNbPpLNY8dsyLVguR4e6bJ/z9Y/nD47IhsKrqgxDCN&#10;LXoSQyBvYSB5ZKe3vkSnR4tuYcBr7HKq1Nt74F89MbDpmNmJW+eg7wRrMLtZfJldPB1xfASp+4/Q&#10;YBi2D5CAhtbpSB2SQRAdu3Q8dyamwmPI5SKfFWjiaMuviyuUYwhWPr+2zof3AjSJQkUddj6hs8O9&#10;D6Prs0sM5kHJZiuVSorb1RvlyIHhlGzTd0L/yU0Z0ld0WeTFSMBfIabp+xOElgHHXUld0euzEysj&#10;be9Mg2myMjCpRhmrU+bEY6RuJDEM9ZAaVsQAkeMamiMS62CcbtxGFDpw3ynpcbIr6r/tmROUqA8G&#10;m7OczedxFZIyL65yVNylpb60MMMRqqKBklHchLQ+MVUDt9jEViZ+XzI5pYwTmzp02q64Epd68nr5&#10;B6x/AAAA//8DAFBLAwQUAAYACAAAACEAOm1Pj+EAAAAMAQAADwAAAGRycy9kb3ducmV2LnhtbEyP&#10;wU7DMBBE70j8g7VIXFBrF0iahjgVQgLBDUoFVzd2kwh7HWw3DX/P9gTHnR3NzKvWk7NsNCH2HiUs&#10;5gKYwcbrHlsJ2/fHWQEsJoVaWY9Gwo+JsK7PzypVan/ENzNuUssoBGOpJHQpDSXnsemMU3HuB4P0&#10;2/vgVKIztFwHdaRwZ/m1EDl3qkdq6NRgHjrTfG0OTkJx+zx+xpeb148m39tVulqOT99BysuL6f4O&#10;WDJT+jPDaT5Nh5o27fwBdWRWQr7KiSVJmGUZMZwcQmQk7UhaiAJ4XfH/EPUvAAAA//8DAFBLAQIt&#10;ABQABgAIAAAAIQC2gziS/gAAAOEBAAATAAAAAAAAAAAAAAAAAAAAAABbQ29udGVudF9UeXBlc10u&#10;eG1sUEsBAi0AFAAGAAgAAAAhADj9If/WAAAAlAEAAAsAAAAAAAAAAAAAAAAALwEAAF9yZWxzLy5y&#10;ZWxzUEsBAi0AFAAGAAgAAAAhAMIq1jEkAgAASwQAAA4AAAAAAAAAAAAAAAAALgIAAGRycy9lMm9E&#10;b2MueG1sUEsBAi0AFAAGAAgAAAAhADptT4/hAAAADAEAAA8AAAAAAAAAAAAAAAAAfgQAAGRycy9k&#10;b3ducmV2LnhtbFBLBQYAAAAABAAEAPMAAACMBQAAAAA=&#10;">
                <v:textbox>
                  <w:txbxContent>
                    <w:p w14:paraId="7192ED72" w14:textId="7D44964D" w:rsidR="00903B2E" w:rsidRPr="001372DC" w:rsidRDefault="00903B2E" w:rsidP="001372DC">
                      <w:pPr>
                        <w:rPr>
                          <w:b/>
                          <w:sz w:val="24"/>
                          <w:szCs w:val="24"/>
                        </w:rPr>
                      </w:pPr>
                      <w:r w:rsidRPr="001372DC">
                        <w:rPr>
                          <w:b/>
                          <w:sz w:val="24"/>
                          <w:szCs w:val="24"/>
                        </w:rPr>
                        <w:t>Updated 201</w:t>
                      </w:r>
                      <w:r>
                        <w:rPr>
                          <w:b/>
                          <w:sz w:val="24"/>
                          <w:szCs w:val="24"/>
                        </w:rPr>
                        <w:t>9</w:t>
                      </w:r>
                      <w:r w:rsidRPr="001372DC">
                        <w:rPr>
                          <w:b/>
                          <w:sz w:val="24"/>
                          <w:szCs w:val="24"/>
                        </w:rPr>
                        <w:t xml:space="preserve"> -20</w:t>
                      </w:r>
                      <w:r>
                        <w:rPr>
                          <w:b/>
                          <w:sz w:val="24"/>
                          <w:szCs w:val="24"/>
                        </w:rPr>
                        <w:t>20</w:t>
                      </w:r>
                    </w:p>
                  </w:txbxContent>
                </v:textbox>
              </v:shape>
            </w:pict>
          </mc:Fallback>
        </mc:AlternateContent>
      </w:r>
      <w:r w:rsidR="002013DA" w:rsidRPr="007E592E">
        <w:rPr>
          <w:rFonts w:ascii="Century Gothic" w:hAnsi="Century Gothic"/>
          <w:b/>
          <w:sz w:val="32"/>
          <w:szCs w:val="32"/>
        </w:rPr>
        <w:t>Weekly Field Trip Permission and Waiver Form</w:t>
      </w:r>
    </w:p>
    <w:p w14:paraId="16A8EC3D" w14:textId="77777777" w:rsidR="00227D77" w:rsidRPr="00227D77" w:rsidRDefault="00227D77" w:rsidP="00227D77"/>
    <w:p w14:paraId="074FBB41" w14:textId="072A8FAB" w:rsidR="002013DA" w:rsidRDefault="002013DA" w:rsidP="002013DA">
      <w:pPr>
        <w:spacing w:line="240" w:lineRule="auto"/>
        <w:jc w:val="both"/>
        <w:rPr>
          <w:rFonts w:ascii="Century Gothic" w:hAnsi="Century Gothic"/>
          <w:color w:val="000000" w:themeColor="text1"/>
          <w:sz w:val="18"/>
          <w:szCs w:val="18"/>
        </w:rPr>
      </w:pPr>
      <w:r w:rsidRPr="007C6DFB">
        <w:rPr>
          <w:rFonts w:ascii="Century Gothic" w:hAnsi="Century Gothic" w:cs="Times New Roman"/>
          <w:color w:val="000000" w:themeColor="text1"/>
          <w:sz w:val="18"/>
          <w:szCs w:val="18"/>
        </w:rPr>
        <w:t xml:space="preserve">During the year, classroom teachers develop </w:t>
      </w:r>
      <w:proofErr w:type="gramStart"/>
      <w:r w:rsidRPr="007C6DFB">
        <w:rPr>
          <w:rFonts w:ascii="Century Gothic" w:hAnsi="Century Gothic" w:cs="Times New Roman"/>
          <w:color w:val="000000" w:themeColor="text1"/>
          <w:sz w:val="18"/>
          <w:szCs w:val="18"/>
        </w:rPr>
        <w:t>community based</w:t>
      </w:r>
      <w:proofErr w:type="gramEnd"/>
      <w:r w:rsidRPr="007C6DFB">
        <w:rPr>
          <w:rFonts w:ascii="Century Gothic" w:hAnsi="Century Gothic" w:cs="Times New Roman"/>
          <w:color w:val="000000" w:themeColor="text1"/>
          <w:sz w:val="18"/>
          <w:szCs w:val="18"/>
        </w:rPr>
        <w:t xml:space="preserve"> instruction (CBI) and field trips within their lesson planning which aligns with both student and classroom goals.  CBI and field trips provide students with real life application of their goals, provides increased opportunities to learn and practice social and leisure skills, and assists with the transition to adult living through learning how to be more independent outside of the school setting</w:t>
      </w:r>
      <w:r w:rsidRPr="007C6DFB">
        <w:rPr>
          <w:rFonts w:ascii="Century Gothic" w:hAnsi="Century Gothic"/>
          <w:color w:val="000000" w:themeColor="text1"/>
          <w:sz w:val="18"/>
          <w:szCs w:val="18"/>
        </w:rPr>
        <w:t xml:space="preserve">.  </w:t>
      </w:r>
    </w:p>
    <w:p w14:paraId="671EDE98" w14:textId="5001D2CF" w:rsidR="002013DA" w:rsidRPr="007C6DFB" w:rsidRDefault="002013DA" w:rsidP="002013DA">
      <w:pPr>
        <w:spacing w:line="240" w:lineRule="auto"/>
        <w:jc w:val="both"/>
        <w:rPr>
          <w:rFonts w:ascii="Century Gothic" w:hAnsi="Century Gothic"/>
          <w:sz w:val="18"/>
          <w:szCs w:val="18"/>
        </w:rPr>
      </w:pPr>
      <w:r w:rsidRPr="0053331B">
        <w:rPr>
          <w:rFonts w:ascii="Century Gothic" w:hAnsi="Century Gothic"/>
          <w:b/>
          <w:sz w:val="18"/>
          <w:szCs w:val="18"/>
          <w:u w:val="single"/>
        </w:rPr>
        <w:t xml:space="preserve">Community based instruction will take place outside of the building, within walking distance of </w:t>
      </w:r>
      <w:r w:rsidR="0042191E">
        <w:rPr>
          <w:rFonts w:ascii="Century Gothic" w:hAnsi="Century Gothic"/>
          <w:b/>
          <w:sz w:val="18"/>
          <w:szCs w:val="18"/>
          <w:u w:val="single"/>
        </w:rPr>
        <w:t xml:space="preserve">CDH </w:t>
      </w:r>
      <w:r w:rsidRPr="0053331B">
        <w:rPr>
          <w:rFonts w:ascii="Century Gothic" w:hAnsi="Century Gothic"/>
          <w:b/>
          <w:sz w:val="18"/>
          <w:szCs w:val="18"/>
          <w:u w:val="single"/>
        </w:rPr>
        <w:t>Educational Center (e.g. neighborhood parks, local restaurants, etc.)  Any field trip away from the immediate community will have an additional specific permission slip with further detail and transportation information</w:t>
      </w:r>
      <w:r w:rsidRPr="007C6DFB">
        <w:rPr>
          <w:rFonts w:ascii="Century Gothic" w:hAnsi="Century Gothic"/>
          <w:sz w:val="18"/>
          <w:szCs w:val="18"/>
        </w:rPr>
        <w:t>.</w:t>
      </w:r>
    </w:p>
    <w:p w14:paraId="26C63C91" w14:textId="7078F6CD" w:rsidR="002013DA" w:rsidRPr="002013DA" w:rsidRDefault="00507DA6" w:rsidP="002013DA">
      <w:pPr>
        <w:spacing w:line="240" w:lineRule="auto"/>
        <w:jc w:val="both"/>
        <w:rPr>
          <w:rFonts w:ascii="Century Gothic" w:hAnsi="Century Gothic"/>
          <w:color w:val="000000" w:themeColor="text1"/>
          <w:sz w:val="18"/>
          <w:szCs w:val="18"/>
        </w:rPr>
      </w:pPr>
      <w:r>
        <w:rPr>
          <w:rFonts w:ascii="Century Gothic" w:hAnsi="Century Gothic"/>
          <w:sz w:val="18"/>
          <w:szCs w:val="18"/>
        </w:rPr>
        <w:t>CDH</w:t>
      </w:r>
      <w:r w:rsidR="002013DA" w:rsidRPr="007C6DFB">
        <w:rPr>
          <w:rFonts w:ascii="Century Gothic" w:hAnsi="Century Gothic"/>
          <w:sz w:val="18"/>
          <w:szCs w:val="18"/>
        </w:rPr>
        <w:t xml:space="preserve"> E</w:t>
      </w:r>
      <w:r w:rsidR="002013DA">
        <w:rPr>
          <w:rFonts w:ascii="Century Gothic" w:hAnsi="Century Gothic"/>
          <w:sz w:val="18"/>
          <w:szCs w:val="18"/>
        </w:rPr>
        <w:t xml:space="preserve">ducational Center’s </w:t>
      </w:r>
      <w:r w:rsidR="002013DA" w:rsidRPr="007C6DFB">
        <w:rPr>
          <w:rFonts w:ascii="Century Gothic" w:hAnsi="Century Gothic"/>
          <w:color w:val="000000" w:themeColor="text1"/>
          <w:sz w:val="18"/>
          <w:szCs w:val="18"/>
        </w:rPr>
        <w:t xml:space="preserve">first priority is to provide a safe and comfortable place for our students to learn and our staff to teach. </w:t>
      </w:r>
      <w:r w:rsidR="002013DA" w:rsidRPr="007C6DFB">
        <w:rPr>
          <w:rFonts w:ascii="Century Gothic" w:hAnsi="Century Gothic"/>
          <w:sz w:val="18"/>
          <w:szCs w:val="18"/>
        </w:rPr>
        <w:t xml:space="preserve">However, while on field trips (CBI) </w:t>
      </w:r>
      <w:r>
        <w:rPr>
          <w:rFonts w:ascii="Century Gothic" w:hAnsi="Century Gothic"/>
          <w:sz w:val="18"/>
          <w:szCs w:val="18"/>
        </w:rPr>
        <w:t>CDH</w:t>
      </w:r>
      <w:r w:rsidR="002013DA" w:rsidRPr="007C6DFB">
        <w:rPr>
          <w:rFonts w:ascii="Century Gothic" w:hAnsi="Century Gothic"/>
          <w:sz w:val="18"/>
          <w:szCs w:val="18"/>
        </w:rPr>
        <w:t xml:space="preserve"> Educational Center cannot assume responsibility for the safety and welfare of students while engaged in a field trip beyond making reasonable provision for activity chaperones. </w:t>
      </w:r>
    </w:p>
    <w:p w14:paraId="2751C85F" w14:textId="12930734" w:rsidR="002013DA" w:rsidRPr="007C6DFB" w:rsidRDefault="002013DA" w:rsidP="002013DA">
      <w:pPr>
        <w:spacing w:line="240" w:lineRule="auto"/>
        <w:jc w:val="both"/>
        <w:rPr>
          <w:rFonts w:ascii="Century Gothic" w:hAnsi="Century Gothic"/>
          <w:sz w:val="18"/>
          <w:szCs w:val="18"/>
        </w:rPr>
      </w:pPr>
      <w:r w:rsidRPr="007C6DFB">
        <w:rPr>
          <w:rFonts w:ascii="Century Gothic" w:hAnsi="Century Gothic"/>
          <w:sz w:val="18"/>
          <w:szCs w:val="18"/>
        </w:rPr>
        <w:t xml:space="preserve">We hereby grant permission for our son/daughter to accompany </w:t>
      </w:r>
      <w:r w:rsidR="00507DA6">
        <w:rPr>
          <w:rFonts w:ascii="Century Gothic" w:hAnsi="Century Gothic"/>
          <w:sz w:val="18"/>
          <w:szCs w:val="18"/>
        </w:rPr>
        <w:t>CDH</w:t>
      </w:r>
      <w:r w:rsidRPr="007C6DFB">
        <w:rPr>
          <w:rFonts w:ascii="Century Gothic" w:hAnsi="Century Gothic"/>
          <w:sz w:val="18"/>
          <w:szCs w:val="18"/>
        </w:rPr>
        <w:t xml:space="preserve"> Educational Center on field trips.  We understand that adequate and appropriate supervision will be provided.  We recognize, however, that unanticipated situations and problems can arise on any trip, school-sponsored or otherwise, which situations or problems are not reasonably within the control of the supervising teacher(s) or staff (including volunteers).  We further agree to release and hold harmless </w:t>
      </w:r>
      <w:r w:rsidR="00700116">
        <w:rPr>
          <w:rFonts w:ascii="Century Gothic" w:hAnsi="Century Gothic"/>
          <w:sz w:val="18"/>
          <w:szCs w:val="18"/>
        </w:rPr>
        <w:t>CDH</w:t>
      </w:r>
      <w:r w:rsidRPr="007C6DFB">
        <w:rPr>
          <w:rFonts w:ascii="Century Gothic" w:hAnsi="Century Gothic"/>
          <w:sz w:val="18"/>
          <w:szCs w:val="18"/>
        </w:rPr>
        <w:t xml:space="preserve"> Educational Center, their agents, officers, employees, and volunteers from any and all liability, claims suits, demands, judgments, costs, interest and expense (including attorneys’ fees and costs) arising from such activities, including any accident or injury to the student and the costs of medical services.</w:t>
      </w:r>
    </w:p>
    <w:p w14:paraId="0780A0FC" w14:textId="77777777" w:rsidR="002013DA" w:rsidRDefault="002013DA" w:rsidP="002013DA">
      <w:pPr>
        <w:spacing w:line="240" w:lineRule="auto"/>
        <w:jc w:val="both"/>
        <w:rPr>
          <w:rFonts w:ascii="Century Gothic" w:hAnsi="Century Gothic"/>
          <w:sz w:val="18"/>
          <w:szCs w:val="18"/>
        </w:rPr>
      </w:pPr>
      <w:r w:rsidRPr="007C6DFB">
        <w:rPr>
          <w:rFonts w:ascii="Century Gothic" w:hAnsi="Century Gothic"/>
          <w:sz w:val="18"/>
          <w:szCs w:val="18"/>
        </w:rPr>
        <w:t>In the event of an injury requiring medical attention, I hereby grant permission to supervising teacher(s) or staff (including volunteers) to attend to my son/daughter.  If the injury warrants further medical attention, I expect every effort will be made to contact me to receive my specific authorization before action is taken.  If efforts to contact me are unsuccessful, I grant permission for necessary medical treatment to be given.  In addition, I hereby give my permission to the supervising teacher(s) or staff (including volunteers) to take my child to the physician, dentist, or to the hospital if an accident or serious illness occurs on the trip and I cannot be located.</w:t>
      </w:r>
    </w:p>
    <w:p w14:paraId="6CAC870F" w14:textId="77777777" w:rsidR="002013DA" w:rsidRDefault="002013DA" w:rsidP="002013DA">
      <w:pPr>
        <w:spacing w:line="240" w:lineRule="auto"/>
        <w:jc w:val="both"/>
        <w:rPr>
          <w:rFonts w:ascii="Century Gothic" w:hAnsi="Century Gothic"/>
          <w:sz w:val="18"/>
          <w:szCs w:val="18"/>
        </w:rPr>
      </w:pPr>
    </w:p>
    <w:p w14:paraId="31C64E66" w14:textId="77777777" w:rsidR="002013DA" w:rsidRPr="007C6DFB" w:rsidRDefault="002013DA" w:rsidP="002013DA">
      <w:pPr>
        <w:spacing w:line="240" w:lineRule="auto"/>
        <w:jc w:val="both"/>
        <w:rPr>
          <w:rFonts w:ascii="Century Gothic" w:hAnsi="Century Gothic"/>
          <w:b/>
          <w:sz w:val="18"/>
          <w:szCs w:val="18"/>
        </w:rPr>
      </w:pPr>
      <w:r w:rsidRPr="007C6DFB">
        <w:rPr>
          <w:rFonts w:ascii="Century Gothic" w:hAnsi="Century Gothic"/>
          <w:b/>
          <w:sz w:val="18"/>
          <w:szCs w:val="18"/>
        </w:rPr>
        <w:t>If the student requires medication, I understand that I am obligated to ensure that the medication and the Medication Authorization Form are on record in the office.  (If ordered by the student’s physician, an EpiPen must be provided for all field trips.)</w:t>
      </w:r>
    </w:p>
    <w:p w14:paraId="1FBA73F3" w14:textId="77777777" w:rsidR="002013DA" w:rsidRPr="007C6DFB" w:rsidRDefault="002013DA" w:rsidP="002013DA">
      <w:pPr>
        <w:spacing w:line="240" w:lineRule="auto"/>
        <w:jc w:val="both"/>
        <w:rPr>
          <w:rFonts w:ascii="Century Gothic" w:hAnsi="Century Gothic"/>
          <w:sz w:val="18"/>
          <w:szCs w:val="18"/>
        </w:rPr>
      </w:pPr>
    </w:p>
    <w:p w14:paraId="32FBC5CA" w14:textId="77777777" w:rsidR="002013DA" w:rsidRPr="007C6DFB" w:rsidRDefault="002013DA" w:rsidP="002013DA">
      <w:pPr>
        <w:spacing w:line="240" w:lineRule="auto"/>
        <w:jc w:val="both"/>
        <w:rPr>
          <w:rFonts w:ascii="Century Gothic" w:hAnsi="Century Gothic"/>
          <w:sz w:val="18"/>
          <w:szCs w:val="18"/>
        </w:rPr>
      </w:pPr>
      <w:r w:rsidRPr="007C6DFB">
        <w:rPr>
          <w:rFonts w:ascii="Century Gothic" w:hAnsi="Century Gothic"/>
          <w:sz w:val="18"/>
          <w:szCs w:val="18"/>
        </w:rPr>
        <w:t>Please check below if your child has sensitivity to:</w:t>
      </w:r>
    </w:p>
    <w:p w14:paraId="7FDF9D1D" w14:textId="77777777" w:rsidR="002013DA" w:rsidRPr="007C6DFB" w:rsidRDefault="002013DA" w:rsidP="002013DA">
      <w:pPr>
        <w:spacing w:line="240" w:lineRule="auto"/>
        <w:jc w:val="both"/>
        <w:rPr>
          <w:rFonts w:ascii="Century Gothic" w:hAnsi="Century Gothic"/>
          <w:sz w:val="18"/>
          <w:szCs w:val="18"/>
        </w:rPr>
      </w:pPr>
    </w:p>
    <w:p w14:paraId="409B4D5B" w14:textId="77777777" w:rsidR="002013DA" w:rsidRPr="007C6DFB" w:rsidRDefault="002013DA" w:rsidP="002013DA">
      <w:pPr>
        <w:spacing w:line="240" w:lineRule="auto"/>
        <w:jc w:val="both"/>
        <w:rPr>
          <w:rFonts w:ascii="Century Gothic" w:hAnsi="Century Gothic"/>
          <w:sz w:val="18"/>
          <w:szCs w:val="18"/>
        </w:rPr>
      </w:pPr>
      <w:r w:rsidRPr="007C6DFB">
        <w:rPr>
          <w:rFonts w:ascii="Century Gothic" w:hAnsi="Century Gothic"/>
          <w:sz w:val="18"/>
          <w:szCs w:val="18"/>
        </w:rPr>
        <w:t xml:space="preserve"> ___ Bee Sting ___ Nuts ___ Dairy ___ Latex ___ Other __________________________________________</w:t>
      </w:r>
      <w:r>
        <w:rPr>
          <w:rFonts w:ascii="Century Gothic" w:hAnsi="Century Gothic"/>
          <w:sz w:val="18"/>
          <w:szCs w:val="18"/>
        </w:rPr>
        <w:t>_______</w:t>
      </w:r>
      <w:r w:rsidRPr="007C6DFB">
        <w:rPr>
          <w:rFonts w:ascii="Century Gothic" w:hAnsi="Century Gothic"/>
          <w:sz w:val="18"/>
          <w:szCs w:val="18"/>
        </w:rPr>
        <w:t>___</w:t>
      </w:r>
    </w:p>
    <w:p w14:paraId="393230E1" w14:textId="77777777" w:rsidR="002013DA" w:rsidRDefault="002013DA" w:rsidP="002013DA">
      <w:pPr>
        <w:jc w:val="both"/>
        <w:rPr>
          <w:rFonts w:ascii="Century Gothic" w:hAnsi="Century Gothic"/>
          <w:sz w:val="18"/>
          <w:szCs w:val="18"/>
        </w:rPr>
      </w:pPr>
    </w:p>
    <w:p w14:paraId="5589FF07" w14:textId="77777777" w:rsidR="002013DA" w:rsidRPr="007C6DFB" w:rsidRDefault="002013DA" w:rsidP="002013DA">
      <w:pPr>
        <w:spacing w:line="240" w:lineRule="auto"/>
        <w:jc w:val="both"/>
        <w:rPr>
          <w:rFonts w:ascii="Century Gothic" w:hAnsi="Century Gothic"/>
          <w:sz w:val="18"/>
          <w:szCs w:val="18"/>
        </w:rPr>
      </w:pPr>
      <w:r w:rsidRPr="007C6DFB">
        <w:rPr>
          <w:rFonts w:ascii="Century Gothic" w:hAnsi="Century Gothic"/>
          <w:sz w:val="18"/>
          <w:szCs w:val="18"/>
        </w:rPr>
        <w:t>Required Medications:  __</w:t>
      </w:r>
      <w:r>
        <w:rPr>
          <w:rFonts w:ascii="Century Gothic" w:hAnsi="Century Gothic"/>
          <w:sz w:val="18"/>
          <w:szCs w:val="18"/>
        </w:rPr>
        <w:t>____________________</w:t>
      </w:r>
      <w:r w:rsidRPr="007C6DFB">
        <w:rPr>
          <w:rFonts w:ascii="Century Gothic" w:hAnsi="Century Gothic"/>
          <w:sz w:val="18"/>
          <w:szCs w:val="18"/>
        </w:rPr>
        <w:t>__________________________________________________________</w:t>
      </w:r>
    </w:p>
    <w:p w14:paraId="2A09A0D6" w14:textId="1DFAA90B" w:rsidR="002013DA" w:rsidRDefault="002013DA" w:rsidP="002013DA">
      <w:pPr>
        <w:spacing w:line="240" w:lineRule="auto"/>
        <w:jc w:val="both"/>
        <w:rPr>
          <w:rFonts w:ascii="Century Gothic" w:hAnsi="Century Gothic"/>
          <w:sz w:val="18"/>
          <w:szCs w:val="18"/>
        </w:rPr>
      </w:pPr>
    </w:p>
    <w:p w14:paraId="213C4E24" w14:textId="77777777" w:rsidR="002013DA" w:rsidRPr="007C6DFB" w:rsidRDefault="002013DA" w:rsidP="002013DA">
      <w:pPr>
        <w:spacing w:line="240" w:lineRule="auto"/>
        <w:jc w:val="both"/>
        <w:rPr>
          <w:rFonts w:ascii="Century Gothic" w:hAnsi="Century Gothic"/>
          <w:sz w:val="18"/>
          <w:szCs w:val="18"/>
        </w:rPr>
      </w:pPr>
      <w:r w:rsidRPr="007C6DFB">
        <w:rPr>
          <w:rFonts w:ascii="Century Gothic" w:hAnsi="Century Gothic"/>
          <w:sz w:val="18"/>
          <w:szCs w:val="18"/>
        </w:rPr>
        <w:t>__________________________________________     _____________________________________________</w:t>
      </w:r>
    </w:p>
    <w:p w14:paraId="218E6E1B" w14:textId="77777777" w:rsidR="002013DA" w:rsidRPr="007C6DFB" w:rsidRDefault="002013DA" w:rsidP="002013DA">
      <w:pPr>
        <w:spacing w:line="240" w:lineRule="auto"/>
        <w:jc w:val="both"/>
        <w:rPr>
          <w:rFonts w:ascii="Century Gothic" w:hAnsi="Century Gothic"/>
          <w:sz w:val="18"/>
          <w:szCs w:val="18"/>
        </w:rPr>
      </w:pPr>
      <w:r w:rsidRPr="007C6DFB">
        <w:rPr>
          <w:rFonts w:ascii="Century Gothic" w:hAnsi="Century Gothic"/>
          <w:sz w:val="18"/>
          <w:szCs w:val="18"/>
        </w:rPr>
        <w:t>Student Name – please print</w:t>
      </w:r>
      <w:r w:rsidRPr="007C6DFB">
        <w:rPr>
          <w:rFonts w:ascii="Century Gothic" w:hAnsi="Century Gothic"/>
          <w:sz w:val="18"/>
          <w:szCs w:val="18"/>
        </w:rPr>
        <w:tab/>
        <w:t xml:space="preserve">                </w:t>
      </w:r>
      <w:r w:rsidRPr="007C6DFB">
        <w:rPr>
          <w:rFonts w:ascii="Century Gothic" w:hAnsi="Century Gothic"/>
          <w:sz w:val="18"/>
          <w:szCs w:val="18"/>
        </w:rPr>
        <w:tab/>
        <w:t xml:space="preserve">   Parent or Guardian – sign</w:t>
      </w:r>
      <w:r w:rsidRPr="007C6DFB">
        <w:rPr>
          <w:rFonts w:ascii="Century Gothic" w:hAnsi="Century Gothic"/>
          <w:sz w:val="18"/>
          <w:szCs w:val="18"/>
        </w:rPr>
        <w:tab/>
      </w:r>
      <w:r w:rsidRPr="007C6DFB">
        <w:rPr>
          <w:rFonts w:ascii="Century Gothic" w:hAnsi="Century Gothic"/>
          <w:sz w:val="18"/>
          <w:szCs w:val="18"/>
        </w:rPr>
        <w:tab/>
      </w:r>
    </w:p>
    <w:p w14:paraId="7022D008" w14:textId="77777777" w:rsidR="002013DA" w:rsidRPr="007C6DFB" w:rsidRDefault="002013DA" w:rsidP="002013DA">
      <w:pPr>
        <w:spacing w:line="240" w:lineRule="auto"/>
        <w:jc w:val="both"/>
        <w:rPr>
          <w:rFonts w:ascii="Century Gothic" w:hAnsi="Century Gothic"/>
          <w:sz w:val="18"/>
          <w:szCs w:val="18"/>
        </w:rPr>
      </w:pPr>
    </w:p>
    <w:p w14:paraId="0293B507" w14:textId="77777777" w:rsidR="002013DA" w:rsidRPr="007C6DFB" w:rsidRDefault="002013DA" w:rsidP="002013DA">
      <w:pPr>
        <w:tabs>
          <w:tab w:val="left" w:pos="6315"/>
        </w:tabs>
        <w:spacing w:line="240" w:lineRule="auto"/>
        <w:jc w:val="both"/>
        <w:rPr>
          <w:rFonts w:ascii="Century Gothic" w:hAnsi="Century Gothic"/>
          <w:sz w:val="18"/>
          <w:szCs w:val="18"/>
        </w:rPr>
      </w:pPr>
      <w:r w:rsidRPr="007C6DFB">
        <w:rPr>
          <w:rFonts w:ascii="Century Gothic" w:hAnsi="Century Gothic"/>
          <w:sz w:val="18"/>
          <w:szCs w:val="18"/>
        </w:rPr>
        <w:t>Home Phone __________________ Work Phone ___________________ Cell Phone ______________________</w:t>
      </w:r>
    </w:p>
    <w:p w14:paraId="7794733B" w14:textId="77777777" w:rsidR="002013DA" w:rsidRPr="007C6DFB" w:rsidRDefault="002013DA" w:rsidP="002013DA">
      <w:pPr>
        <w:spacing w:line="240" w:lineRule="auto"/>
        <w:jc w:val="both"/>
        <w:rPr>
          <w:rFonts w:ascii="Century Gothic" w:hAnsi="Century Gothic"/>
          <w:sz w:val="18"/>
          <w:szCs w:val="18"/>
        </w:rPr>
      </w:pPr>
    </w:p>
    <w:p w14:paraId="6BD0188A" w14:textId="35EC15CB" w:rsidR="009632DA" w:rsidRPr="007E592E" w:rsidRDefault="002013DA" w:rsidP="007E592E">
      <w:pPr>
        <w:pStyle w:val="ListParagraph"/>
        <w:ind w:left="0"/>
        <w:rPr>
          <w:rFonts w:ascii="Century Gothic" w:hAnsi="Century Gothic"/>
          <w:b/>
          <w:sz w:val="32"/>
          <w:szCs w:val="32"/>
        </w:rPr>
      </w:pPr>
      <w:r>
        <w:rPr>
          <w:rFonts w:eastAsiaTheme="majorEastAsia"/>
          <w:sz w:val="24"/>
          <w:szCs w:val="24"/>
        </w:rPr>
        <w:br w:type="page"/>
      </w:r>
      <w:r w:rsidR="001372DC" w:rsidRPr="001372DC">
        <w:rPr>
          <w:rFonts w:asciiTheme="majorHAnsi" w:eastAsiaTheme="majorEastAsia" w:hAnsiTheme="majorHAnsi" w:cstheme="majorBidi"/>
          <w:noProof/>
          <w:color w:val="864EA8" w:themeColor="accent1" w:themeShade="BF"/>
          <w:sz w:val="36"/>
          <w:szCs w:val="36"/>
          <w:lang w:eastAsia="en-US"/>
        </w:rPr>
        <w:lastRenderedPageBreak/>
        <mc:AlternateContent>
          <mc:Choice Requires="wps">
            <w:drawing>
              <wp:anchor distT="45720" distB="45720" distL="114300" distR="114300" simplePos="0" relativeHeight="251669504" behindDoc="1" locked="0" layoutInCell="1" allowOverlap="1" wp14:anchorId="1CD81492" wp14:editId="2AA0192E">
                <wp:simplePos x="0" y="0"/>
                <wp:positionH relativeFrom="column">
                  <wp:posOffset>4333875</wp:posOffset>
                </wp:positionH>
                <wp:positionV relativeFrom="paragraph">
                  <wp:posOffset>-405765</wp:posOffset>
                </wp:positionV>
                <wp:extent cx="1962150" cy="2857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85750"/>
                        </a:xfrm>
                        <a:prstGeom prst="rect">
                          <a:avLst/>
                        </a:prstGeom>
                        <a:solidFill>
                          <a:srgbClr val="FFFFFF"/>
                        </a:solidFill>
                        <a:ln w="9525">
                          <a:solidFill>
                            <a:srgbClr val="000000"/>
                          </a:solidFill>
                          <a:miter lim="800000"/>
                          <a:headEnd/>
                          <a:tailEnd/>
                        </a:ln>
                      </wps:spPr>
                      <wps:txbx>
                        <w:txbxContent>
                          <w:p w14:paraId="133070DC" w14:textId="5BCD174D" w:rsidR="00903B2E" w:rsidRPr="001372DC" w:rsidRDefault="00903B2E" w:rsidP="001372DC">
                            <w:pPr>
                              <w:rPr>
                                <w:b/>
                                <w:sz w:val="24"/>
                                <w:szCs w:val="24"/>
                              </w:rPr>
                            </w:pPr>
                            <w:r w:rsidRPr="001372DC">
                              <w:rPr>
                                <w:b/>
                                <w:sz w:val="24"/>
                                <w:szCs w:val="24"/>
                              </w:rPr>
                              <w:t>Updated 201</w:t>
                            </w:r>
                            <w:r>
                              <w:rPr>
                                <w:b/>
                                <w:sz w:val="24"/>
                                <w:szCs w:val="24"/>
                              </w:rPr>
                              <w:t>9</w:t>
                            </w:r>
                            <w:r w:rsidRPr="001372DC">
                              <w:rPr>
                                <w:b/>
                                <w:sz w:val="24"/>
                                <w:szCs w:val="24"/>
                              </w:rPr>
                              <w:t xml:space="preserve"> -20</w:t>
                            </w:r>
                            <w:r>
                              <w:rPr>
                                <w:b/>
                                <w:sz w:val="24"/>
                                <w:szCs w:val="24"/>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D81492" id="_x0000_s1032" type="#_x0000_t202" style="position:absolute;margin-left:341.25pt;margin-top:-31.95pt;width:154.5pt;height:2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4LIwIAAEsEAAAOAAAAZHJzL2Uyb0RvYy54bWysVNtu2zAMfR+wfxD0vjgxcjXiFF26DAO6&#10;bkC7D5BlORYmiZqkxM6+fpScptntZZgfBFKkDslD0uubXityFM5LMCWdjMaUCMOhlmZf0i9PuzdL&#10;SnxgpmYKjCjpSXh6s3n9at3ZQuTQgqqFIwhifNHZkrYh2CLLPG+FZn4EVhg0NuA0C6i6fVY71iG6&#10;Vlk+Hs+zDlxtHXDhPd7eDUa6SfhNI3j41DReBKJKirmFdLp0VvHMNmtW7B2zreTnNNg/ZKGZNBj0&#10;AnXHAiMHJ3+D0pI78NCEEQedQdNILlINWM1k/Es1jy2zItWC5Hh7ocn/P1j+cPzsiKxLuqDEMI0t&#10;ehJ9IG+hJ3lkp7O+QKdHi26hx2vscqrU23vgXz0xsG2Z2Ytb56BrBasxu0l8mV09HXB8BKm6j1Bj&#10;GHYIkID6xulIHZJBEB27dLp0JqbCY8jVPJ/M0MTRli9nC5RjCFY8v7bOh/cCNIlCSR12PqGz470P&#10;g+uzSwzmQcl6J5VKittXW+XIkeGU7NJ3Rv/JTRnSlXQ1y2cDAX+FGKfvTxBaBhx3JXVJlxcnVkTa&#10;3pka02RFYFINMlanzJnHSN1AYuirPjVsHgNEjiuoT0isg2G6cRtRaMF9p6TDyS6p/3ZgTlCiPhhs&#10;zmoyncZVSMp0tshRcdeW6trCDEeokgZKBnEb0vrEVA3cYhMbmfh9yeScMk5s6tB5u+JKXOvJ6+Uf&#10;sPkBAAD//wMAUEsDBBQABgAIAAAAIQDODA/j4AAAAAsBAAAPAAAAZHJzL2Rvd25yZXYueG1sTI/L&#10;TsMwEEX3SPyDNUhsUOukhRCHOBVCAsEOCoKtG0+TCD+C7abh7xlWsJw7R3fO1JvZGjZhiIN3EvJl&#10;Bgxd6/XgOglvr/eLElhMymllvEMJ3xhh05ye1KrS/uhecNqmjlGJi5WS0Kc0VpzHtker4tKP6Gi3&#10;98GqRGPouA7qSOXW8FWWFdyqwdGFXo1412P7uT1YCeXl4/QRn9bP722xNyJdXE8PX0HK87P59gZY&#10;wjn9wfCrT+rQkNPOH5yOzEgoytUVoRIWxVoAI0KInJIdJXkpgDc1//9D8wMAAP//AwBQSwECLQAU&#10;AAYACAAAACEAtoM4kv4AAADhAQAAEwAAAAAAAAAAAAAAAAAAAAAAW0NvbnRlbnRfVHlwZXNdLnht&#10;bFBLAQItABQABgAIAAAAIQA4/SH/1gAAAJQBAAALAAAAAAAAAAAAAAAAAC8BAABfcmVscy8ucmVs&#10;c1BLAQItABQABgAIAAAAIQDPpN4LIwIAAEsEAAAOAAAAAAAAAAAAAAAAAC4CAABkcnMvZTJvRG9j&#10;LnhtbFBLAQItABQABgAIAAAAIQDODA/j4AAAAAsBAAAPAAAAAAAAAAAAAAAAAH0EAABkcnMvZG93&#10;bnJldi54bWxQSwUGAAAAAAQABADzAAAAigUAAAAA&#10;">
                <v:textbox>
                  <w:txbxContent>
                    <w:p w14:paraId="133070DC" w14:textId="5BCD174D" w:rsidR="00903B2E" w:rsidRPr="001372DC" w:rsidRDefault="00903B2E" w:rsidP="001372DC">
                      <w:pPr>
                        <w:rPr>
                          <w:b/>
                          <w:sz w:val="24"/>
                          <w:szCs w:val="24"/>
                        </w:rPr>
                      </w:pPr>
                      <w:r w:rsidRPr="001372DC">
                        <w:rPr>
                          <w:b/>
                          <w:sz w:val="24"/>
                          <w:szCs w:val="24"/>
                        </w:rPr>
                        <w:t>Updated 201</w:t>
                      </w:r>
                      <w:r>
                        <w:rPr>
                          <w:b/>
                          <w:sz w:val="24"/>
                          <w:szCs w:val="24"/>
                        </w:rPr>
                        <w:t>9</w:t>
                      </w:r>
                      <w:r w:rsidRPr="001372DC">
                        <w:rPr>
                          <w:b/>
                          <w:sz w:val="24"/>
                          <w:szCs w:val="24"/>
                        </w:rPr>
                        <w:t xml:space="preserve"> -20</w:t>
                      </w:r>
                      <w:r>
                        <w:rPr>
                          <w:b/>
                          <w:sz w:val="24"/>
                          <w:szCs w:val="24"/>
                        </w:rPr>
                        <w:t>20</w:t>
                      </w:r>
                    </w:p>
                  </w:txbxContent>
                </v:textbox>
              </v:shape>
            </w:pict>
          </mc:Fallback>
        </mc:AlternateContent>
      </w:r>
      <w:r w:rsidR="009632DA" w:rsidRPr="007E592E">
        <w:rPr>
          <w:rFonts w:ascii="Century Gothic" w:hAnsi="Century Gothic"/>
          <w:b/>
          <w:sz w:val="32"/>
          <w:szCs w:val="32"/>
        </w:rPr>
        <w:t>Acknowldge of School Crisis Management Procedures</w:t>
      </w:r>
    </w:p>
    <w:p w14:paraId="2BF60D25" w14:textId="77777777" w:rsidR="00227D77" w:rsidRDefault="00227D77">
      <w:pPr>
        <w:rPr>
          <w:rFonts w:ascii="Century Gothic" w:hAnsi="Century Gothic"/>
          <w:sz w:val="24"/>
          <w:szCs w:val="24"/>
        </w:rPr>
      </w:pPr>
    </w:p>
    <w:p w14:paraId="79410B4B" w14:textId="6C09BA63" w:rsidR="009632DA" w:rsidRPr="00227D77" w:rsidRDefault="00507DA6">
      <w:pPr>
        <w:rPr>
          <w:rFonts w:ascii="Century Gothic" w:hAnsi="Century Gothic"/>
          <w:sz w:val="24"/>
          <w:szCs w:val="24"/>
        </w:rPr>
      </w:pPr>
      <w:r>
        <w:rPr>
          <w:rFonts w:ascii="Century Gothic" w:hAnsi="Century Gothic"/>
          <w:sz w:val="24"/>
          <w:szCs w:val="24"/>
        </w:rPr>
        <w:t>CDH</w:t>
      </w:r>
      <w:r w:rsidR="009632DA" w:rsidRPr="00227D77">
        <w:rPr>
          <w:rFonts w:ascii="Century Gothic" w:hAnsi="Century Gothic"/>
          <w:sz w:val="24"/>
          <w:szCs w:val="24"/>
        </w:rPr>
        <w:t xml:space="preserve"> Educaitonal Center employs positive proactive behavior management strategies first to support student learning.  Should a student engage in behavior that warrants a Behavior Intervention Plan, the process for assessment and intervention planning will be a team approach and developed thorugh the IEP process.</w:t>
      </w:r>
    </w:p>
    <w:p w14:paraId="21CE74A7" w14:textId="485A0FFD" w:rsidR="009632DA" w:rsidRPr="00227D77" w:rsidRDefault="009632DA">
      <w:pPr>
        <w:rPr>
          <w:rFonts w:ascii="Century Gothic" w:hAnsi="Century Gothic"/>
          <w:sz w:val="24"/>
          <w:szCs w:val="24"/>
        </w:rPr>
      </w:pPr>
      <w:r w:rsidRPr="00227D77">
        <w:rPr>
          <w:rFonts w:ascii="Century Gothic" w:hAnsi="Century Gothic"/>
          <w:sz w:val="24"/>
          <w:szCs w:val="24"/>
        </w:rPr>
        <w:t xml:space="preserve">Should a student engage in any behavior that is determined to be </w:t>
      </w:r>
      <w:proofErr w:type="gramStart"/>
      <w:r w:rsidRPr="00227D77">
        <w:rPr>
          <w:rFonts w:ascii="Century Gothic" w:hAnsi="Century Gothic"/>
          <w:sz w:val="24"/>
          <w:szCs w:val="24"/>
        </w:rPr>
        <w:t>a</w:t>
      </w:r>
      <w:proofErr w:type="gramEnd"/>
      <w:r w:rsidRPr="00227D77">
        <w:rPr>
          <w:rFonts w:ascii="Century Gothic" w:hAnsi="Century Gothic"/>
          <w:sz w:val="24"/>
          <w:szCs w:val="24"/>
        </w:rPr>
        <w:t xml:space="preserve"> unsafe and crisis behavior (continuous aggression, continusou self injury, or continuous high magnitide disruption</w:t>
      </w:r>
      <w:r w:rsidR="00227D77" w:rsidRPr="00227D77">
        <w:rPr>
          <w:rFonts w:ascii="Century Gothic" w:hAnsi="Century Gothic"/>
          <w:sz w:val="24"/>
          <w:szCs w:val="24"/>
        </w:rPr>
        <w:t>,</w:t>
      </w:r>
      <w:r w:rsidRPr="00227D77">
        <w:rPr>
          <w:rFonts w:ascii="Century Gothic" w:hAnsi="Century Gothic"/>
          <w:sz w:val="24"/>
          <w:szCs w:val="24"/>
        </w:rPr>
        <w:t xml:space="preserve">) </w:t>
      </w:r>
      <w:r w:rsidR="00227D77" w:rsidRPr="00227D77">
        <w:rPr>
          <w:rFonts w:ascii="Century Gothic" w:hAnsi="Century Gothic"/>
          <w:sz w:val="24"/>
          <w:szCs w:val="24"/>
        </w:rPr>
        <w:t xml:space="preserve">crisis management procedures will be used to keep students and staff safe.  </w:t>
      </w:r>
    </w:p>
    <w:p w14:paraId="422427B0" w14:textId="07A7A942" w:rsidR="00227D77" w:rsidRDefault="00227D77">
      <w:pPr>
        <w:rPr>
          <w:rFonts w:ascii="Century Gothic" w:hAnsi="Century Gothic"/>
          <w:sz w:val="24"/>
          <w:szCs w:val="24"/>
        </w:rPr>
      </w:pPr>
      <w:r w:rsidRPr="00227D77">
        <w:rPr>
          <w:rFonts w:ascii="Century Gothic" w:hAnsi="Century Gothic"/>
          <w:sz w:val="24"/>
          <w:szCs w:val="24"/>
        </w:rPr>
        <w:t xml:space="preserve">Crisis management procedures are described in the Parent/Student handbook, however, additional information and demonstration is available upon request.  </w:t>
      </w:r>
    </w:p>
    <w:p w14:paraId="7A29318F" w14:textId="77777777" w:rsidR="0053331B" w:rsidRDefault="0053331B">
      <w:pPr>
        <w:rPr>
          <w:rFonts w:ascii="Century Gothic" w:hAnsi="Century Gothic"/>
          <w:sz w:val="24"/>
          <w:szCs w:val="24"/>
        </w:rPr>
      </w:pPr>
    </w:p>
    <w:p w14:paraId="58BB1CBD" w14:textId="1A75F3E2" w:rsidR="00227D77" w:rsidRPr="0053331B" w:rsidRDefault="00227D77">
      <w:pPr>
        <w:rPr>
          <w:rFonts w:ascii="Century Gothic" w:hAnsi="Century Gothic"/>
          <w:i/>
          <w:sz w:val="24"/>
          <w:szCs w:val="24"/>
        </w:rPr>
      </w:pPr>
      <w:r w:rsidRPr="0053331B">
        <w:rPr>
          <w:rFonts w:ascii="Century Gothic" w:hAnsi="Century Gothic"/>
          <w:i/>
          <w:sz w:val="24"/>
          <w:szCs w:val="24"/>
        </w:rPr>
        <w:t>I understand that should my son/daughter engage in behavior that is continuously dangerous</w:t>
      </w:r>
      <w:r w:rsidR="0053331B">
        <w:rPr>
          <w:rFonts w:ascii="Century Gothic" w:hAnsi="Century Gothic"/>
          <w:i/>
          <w:sz w:val="24"/>
          <w:szCs w:val="24"/>
        </w:rPr>
        <w:t>,</w:t>
      </w:r>
      <w:r w:rsidRPr="0053331B">
        <w:rPr>
          <w:rFonts w:ascii="Century Gothic" w:hAnsi="Century Gothic"/>
          <w:i/>
          <w:sz w:val="24"/>
          <w:szCs w:val="24"/>
        </w:rPr>
        <w:t xml:space="preserve"> staff will use the least restrictive intervention available to help the student de-escalate. </w:t>
      </w:r>
    </w:p>
    <w:p w14:paraId="5D86152A" w14:textId="37CC0668" w:rsidR="00227D77" w:rsidRPr="0053331B" w:rsidRDefault="00227D77" w:rsidP="00227D77">
      <w:pPr>
        <w:rPr>
          <w:rFonts w:ascii="Century Gothic" w:hAnsi="Century Gothic"/>
          <w:i/>
          <w:sz w:val="24"/>
          <w:szCs w:val="24"/>
        </w:rPr>
      </w:pPr>
      <w:r w:rsidRPr="0053331B">
        <w:rPr>
          <w:rFonts w:ascii="Century Gothic" w:hAnsi="Century Gothic"/>
          <w:i/>
          <w:sz w:val="24"/>
          <w:szCs w:val="24"/>
        </w:rPr>
        <w:t xml:space="preserve">I understand that should my son/daughter engage in behavior that is continuously dangerous and less restrictive interventions are unsuccessful, </w:t>
      </w:r>
      <w:r w:rsidR="001452A7" w:rsidRPr="0053331B">
        <w:rPr>
          <w:rFonts w:ascii="Century Gothic" w:hAnsi="Century Gothic"/>
          <w:i/>
          <w:sz w:val="24"/>
          <w:szCs w:val="24"/>
        </w:rPr>
        <w:t xml:space="preserve">trained staff will use </w:t>
      </w:r>
      <w:r w:rsidRPr="0053331B">
        <w:rPr>
          <w:rFonts w:ascii="Century Gothic" w:hAnsi="Century Gothic"/>
          <w:i/>
          <w:sz w:val="24"/>
          <w:szCs w:val="24"/>
        </w:rPr>
        <w:t xml:space="preserve">the least restrictive Professional Crisis Management hands-on procedures necessary </w:t>
      </w:r>
      <w:r w:rsidR="001452A7" w:rsidRPr="0053331B">
        <w:rPr>
          <w:rFonts w:ascii="Century Gothic" w:hAnsi="Century Gothic"/>
          <w:i/>
          <w:sz w:val="24"/>
          <w:szCs w:val="24"/>
        </w:rPr>
        <w:t>to maintain safety</w:t>
      </w:r>
      <w:r w:rsidRPr="0053331B">
        <w:rPr>
          <w:rFonts w:ascii="Century Gothic" w:hAnsi="Century Gothic"/>
          <w:i/>
          <w:sz w:val="24"/>
          <w:szCs w:val="24"/>
        </w:rPr>
        <w:t xml:space="preserve">. </w:t>
      </w:r>
    </w:p>
    <w:p w14:paraId="46150EBC" w14:textId="198AF3F3" w:rsidR="00227D77" w:rsidRPr="0053331B" w:rsidRDefault="00227D77">
      <w:pPr>
        <w:rPr>
          <w:rFonts w:ascii="Century Gothic" w:hAnsi="Century Gothic"/>
          <w:i/>
          <w:sz w:val="24"/>
          <w:szCs w:val="24"/>
        </w:rPr>
      </w:pPr>
      <w:r w:rsidRPr="0053331B">
        <w:rPr>
          <w:rFonts w:ascii="Century Gothic" w:hAnsi="Century Gothic"/>
          <w:i/>
          <w:sz w:val="24"/>
          <w:szCs w:val="24"/>
        </w:rPr>
        <w:t xml:space="preserve">I understand that if my </w:t>
      </w:r>
      <w:r w:rsidR="001452A7" w:rsidRPr="0053331B">
        <w:rPr>
          <w:rFonts w:ascii="Century Gothic" w:hAnsi="Century Gothic"/>
          <w:i/>
          <w:sz w:val="24"/>
          <w:szCs w:val="24"/>
        </w:rPr>
        <w:t xml:space="preserve">son/daughter </w:t>
      </w:r>
      <w:r w:rsidRPr="0053331B">
        <w:rPr>
          <w:rFonts w:ascii="Century Gothic" w:hAnsi="Century Gothic"/>
          <w:i/>
          <w:sz w:val="24"/>
          <w:szCs w:val="24"/>
        </w:rPr>
        <w:t>has any medical or emotional needs that make hands on crisis intervention procedures unsafe, I will contact admisntration and my child’s teacher.</w:t>
      </w:r>
    </w:p>
    <w:p w14:paraId="31C825FE" w14:textId="69D5DF1F" w:rsidR="00227D77" w:rsidRDefault="00227D77">
      <w:pPr>
        <w:rPr>
          <w:rFonts w:ascii="Century Gothic" w:hAnsi="Century Gothic"/>
          <w:sz w:val="24"/>
          <w:szCs w:val="24"/>
        </w:rPr>
      </w:pPr>
    </w:p>
    <w:p w14:paraId="12B2F6C4" w14:textId="70DE7DC6" w:rsidR="00227D77" w:rsidRPr="007C6DFB" w:rsidRDefault="00227D77" w:rsidP="00227D77">
      <w:pPr>
        <w:spacing w:line="240" w:lineRule="auto"/>
        <w:jc w:val="both"/>
        <w:rPr>
          <w:rFonts w:ascii="Century Gothic" w:hAnsi="Century Gothic"/>
          <w:sz w:val="18"/>
          <w:szCs w:val="18"/>
        </w:rPr>
      </w:pPr>
      <w:r w:rsidRPr="007C6DFB">
        <w:rPr>
          <w:rFonts w:ascii="Century Gothic" w:hAnsi="Century Gothic"/>
          <w:sz w:val="18"/>
          <w:szCs w:val="18"/>
        </w:rPr>
        <w:t xml:space="preserve">__________________________________________    </w:t>
      </w:r>
    </w:p>
    <w:p w14:paraId="2B17453C" w14:textId="77777777" w:rsidR="00227D77" w:rsidRDefault="00227D77" w:rsidP="00227D77">
      <w:pPr>
        <w:spacing w:line="240" w:lineRule="auto"/>
        <w:jc w:val="both"/>
        <w:rPr>
          <w:rFonts w:ascii="Century Gothic" w:hAnsi="Century Gothic"/>
          <w:sz w:val="18"/>
          <w:szCs w:val="18"/>
        </w:rPr>
      </w:pPr>
      <w:r w:rsidRPr="007C6DFB">
        <w:rPr>
          <w:rFonts w:ascii="Century Gothic" w:hAnsi="Century Gothic"/>
          <w:sz w:val="18"/>
          <w:szCs w:val="18"/>
        </w:rPr>
        <w:t>Student Name – please print</w:t>
      </w:r>
      <w:r w:rsidRPr="007C6DFB">
        <w:rPr>
          <w:rFonts w:ascii="Century Gothic" w:hAnsi="Century Gothic"/>
          <w:sz w:val="18"/>
          <w:szCs w:val="18"/>
        </w:rPr>
        <w:tab/>
        <w:t xml:space="preserve">                </w:t>
      </w:r>
    </w:p>
    <w:p w14:paraId="6D140942" w14:textId="77777777" w:rsidR="00227D77" w:rsidRDefault="00227D77" w:rsidP="00227D77">
      <w:pPr>
        <w:spacing w:line="240" w:lineRule="auto"/>
        <w:jc w:val="both"/>
        <w:rPr>
          <w:rFonts w:ascii="Century Gothic" w:hAnsi="Century Gothic"/>
          <w:sz w:val="18"/>
          <w:szCs w:val="18"/>
        </w:rPr>
      </w:pPr>
    </w:p>
    <w:p w14:paraId="1C1D85E8" w14:textId="77777777" w:rsidR="00227D77" w:rsidRDefault="00227D77" w:rsidP="00227D77">
      <w:pPr>
        <w:spacing w:line="240" w:lineRule="auto"/>
        <w:jc w:val="both"/>
        <w:rPr>
          <w:rFonts w:ascii="Century Gothic" w:hAnsi="Century Gothic"/>
          <w:sz w:val="18"/>
          <w:szCs w:val="18"/>
        </w:rPr>
      </w:pPr>
    </w:p>
    <w:p w14:paraId="710A7F2B" w14:textId="1DF35C02" w:rsidR="00227D77" w:rsidRPr="007C6DFB" w:rsidRDefault="00227D77" w:rsidP="00227D77">
      <w:pPr>
        <w:spacing w:line="240" w:lineRule="auto"/>
        <w:jc w:val="both"/>
        <w:rPr>
          <w:rFonts w:ascii="Century Gothic" w:hAnsi="Century Gothic"/>
          <w:sz w:val="18"/>
          <w:szCs w:val="18"/>
        </w:rPr>
      </w:pPr>
      <w:r w:rsidRPr="007C6DFB">
        <w:rPr>
          <w:rFonts w:ascii="Century Gothic" w:hAnsi="Century Gothic"/>
          <w:sz w:val="18"/>
          <w:szCs w:val="18"/>
        </w:rPr>
        <w:t>_____________________________________________</w:t>
      </w:r>
      <w:r>
        <w:rPr>
          <w:rFonts w:ascii="Century Gothic" w:hAnsi="Century Gothic"/>
          <w:sz w:val="18"/>
          <w:szCs w:val="18"/>
        </w:rPr>
        <w:tab/>
      </w:r>
      <w:r w:rsidRPr="007C6DFB">
        <w:rPr>
          <w:rFonts w:ascii="Century Gothic" w:hAnsi="Century Gothic"/>
          <w:sz w:val="18"/>
          <w:szCs w:val="18"/>
        </w:rPr>
        <w:t>_____________________________________________</w:t>
      </w:r>
    </w:p>
    <w:p w14:paraId="76B17984" w14:textId="4EC7ABA9" w:rsidR="00227D77" w:rsidRPr="007C6DFB" w:rsidRDefault="00227D77" w:rsidP="00227D77">
      <w:pPr>
        <w:spacing w:line="240" w:lineRule="auto"/>
        <w:jc w:val="both"/>
        <w:rPr>
          <w:rFonts w:ascii="Century Gothic" w:hAnsi="Century Gothic"/>
          <w:sz w:val="18"/>
          <w:szCs w:val="18"/>
        </w:rPr>
      </w:pPr>
      <w:r w:rsidRPr="007C6DFB">
        <w:rPr>
          <w:rFonts w:ascii="Century Gothic" w:hAnsi="Century Gothic"/>
          <w:sz w:val="18"/>
          <w:szCs w:val="18"/>
        </w:rPr>
        <w:t>Parent or Guardian – sign</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Date</w:t>
      </w:r>
      <w:r w:rsidRPr="007C6DFB">
        <w:rPr>
          <w:rFonts w:ascii="Century Gothic" w:hAnsi="Century Gothic"/>
          <w:sz w:val="18"/>
          <w:szCs w:val="18"/>
        </w:rPr>
        <w:tab/>
      </w:r>
      <w:r w:rsidRPr="007C6DFB">
        <w:rPr>
          <w:rFonts w:ascii="Century Gothic" w:hAnsi="Century Gothic"/>
          <w:sz w:val="18"/>
          <w:szCs w:val="18"/>
        </w:rPr>
        <w:tab/>
      </w:r>
    </w:p>
    <w:p w14:paraId="4CDDA517" w14:textId="77777777" w:rsidR="00227D77" w:rsidRPr="00227D77" w:rsidRDefault="00227D77">
      <w:pPr>
        <w:rPr>
          <w:rFonts w:ascii="Century Gothic" w:hAnsi="Century Gothic"/>
          <w:sz w:val="24"/>
          <w:szCs w:val="24"/>
        </w:rPr>
      </w:pPr>
    </w:p>
    <w:p w14:paraId="6E274855" w14:textId="508B7192" w:rsidR="00227D77" w:rsidRDefault="00227D77"/>
    <w:p w14:paraId="19426A6A" w14:textId="77777777" w:rsidR="007E592E" w:rsidRDefault="007E592E" w:rsidP="007E592E"/>
    <w:p w14:paraId="7412036F" w14:textId="49AACE96" w:rsidR="00F7756D" w:rsidRPr="007E592E" w:rsidRDefault="001372DC" w:rsidP="00F7756D">
      <w:pPr>
        <w:rPr>
          <w:rFonts w:ascii="Century Gothic" w:hAnsi="Century Gothic"/>
          <w:b/>
          <w:sz w:val="32"/>
          <w:szCs w:val="32"/>
        </w:rPr>
      </w:pPr>
      <w:r w:rsidRPr="001372DC">
        <w:rPr>
          <w:rFonts w:asciiTheme="majorHAnsi" w:eastAsiaTheme="majorEastAsia" w:hAnsiTheme="majorHAnsi" w:cstheme="majorBidi"/>
          <w:noProof/>
          <w:color w:val="864EA8" w:themeColor="accent1" w:themeShade="BF"/>
          <w:sz w:val="36"/>
          <w:szCs w:val="36"/>
          <w:lang w:eastAsia="en-US"/>
        </w:rPr>
        <w:lastRenderedPageBreak/>
        <mc:AlternateContent>
          <mc:Choice Requires="wps">
            <w:drawing>
              <wp:anchor distT="45720" distB="45720" distL="114300" distR="114300" simplePos="0" relativeHeight="251671552" behindDoc="1" locked="0" layoutInCell="1" allowOverlap="1" wp14:anchorId="38C4362C" wp14:editId="137B87B8">
                <wp:simplePos x="0" y="0"/>
                <wp:positionH relativeFrom="column">
                  <wp:posOffset>4248150</wp:posOffset>
                </wp:positionH>
                <wp:positionV relativeFrom="paragraph">
                  <wp:posOffset>-421005</wp:posOffset>
                </wp:positionV>
                <wp:extent cx="1962150" cy="2857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85750"/>
                        </a:xfrm>
                        <a:prstGeom prst="rect">
                          <a:avLst/>
                        </a:prstGeom>
                        <a:solidFill>
                          <a:srgbClr val="FFFFFF"/>
                        </a:solidFill>
                        <a:ln w="9525">
                          <a:solidFill>
                            <a:srgbClr val="000000"/>
                          </a:solidFill>
                          <a:miter lim="800000"/>
                          <a:headEnd/>
                          <a:tailEnd/>
                        </a:ln>
                      </wps:spPr>
                      <wps:txbx>
                        <w:txbxContent>
                          <w:p w14:paraId="3D0CCC96" w14:textId="28B512BC" w:rsidR="00903B2E" w:rsidRPr="001372DC" w:rsidRDefault="00903B2E" w:rsidP="001372DC">
                            <w:pPr>
                              <w:rPr>
                                <w:b/>
                                <w:sz w:val="24"/>
                                <w:szCs w:val="24"/>
                              </w:rPr>
                            </w:pPr>
                            <w:r w:rsidRPr="001372DC">
                              <w:rPr>
                                <w:b/>
                                <w:sz w:val="24"/>
                                <w:szCs w:val="24"/>
                              </w:rPr>
                              <w:t>Updated 201</w:t>
                            </w:r>
                            <w:r>
                              <w:rPr>
                                <w:b/>
                                <w:sz w:val="24"/>
                                <w:szCs w:val="24"/>
                              </w:rPr>
                              <w:t>9</w:t>
                            </w:r>
                            <w:r w:rsidRPr="001372DC">
                              <w:rPr>
                                <w:b/>
                                <w:sz w:val="24"/>
                                <w:szCs w:val="24"/>
                              </w:rPr>
                              <w:t xml:space="preserve"> -20</w:t>
                            </w:r>
                            <w:r>
                              <w:rPr>
                                <w:b/>
                                <w:sz w:val="24"/>
                                <w:szCs w:val="24"/>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C4362C" id="_x0000_s1033" type="#_x0000_t202" style="position:absolute;margin-left:334.5pt;margin-top:-33.15pt;width:154.5pt;height:22.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8xMJAIAAEwEAAAOAAAAZHJzL2Uyb0RvYy54bWysVM1u2zAMvg/YOwi6L06MpGmMOEWXLsOA&#10;rhvQ7gEYWY6FSaInKbGzpx8lp2n2dxnmg0CK1EfyI+nlTW80O0jnFdqST0ZjzqQVWCm7K/mXp82b&#10;a858AFuBRitLfpSe36xev1p2bSFzbFBX0jECsb7o2pI3IbRFlnnRSAN+hK20ZKzRGQikul1WOegI&#10;3egsH4+vsg5d1ToU0nu6vRuMfJXw61qK8KmuvQxMl5xyC+l06dzGM1stodg5aBslTmnAP2RhQFkK&#10;eoa6gwBs79RvUEYJhx7rMBJoMqxrJWSqgaqZjH+p5rGBVqZaiBzfnmny/w9WPBw+O6Yq6h3RY8FQ&#10;j55kH9hb7Fke6elaX5DXY0t+oadrck2l+vYexVfPLK4bsDt56xx2jYSK0pvEl9nF0wHHR5Bt9xEr&#10;CgP7gAmor52J3BEbjNApj+O5NTEVEUMurvLJjEyCbPn1bE5yDAHF8+vW+fBeomFRKLmj1id0ONz7&#10;MLg+u8RgHrWqNkrrpLjddq0dOwCNySZ9J/Sf3LRlXckXs3w2EPBXiHH6/gRhVKB518qU/PrsBEWk&#10;7Z2tKE0oAig9yFSdticeI3UDiaHf9qlj8xggcrzF6kjEOhzGm9aRhAbdd846Gu2S+297cJIz/cFS&#10;cxaT6TTuQlKms3lOiru0bC8tYAVBlTxwNojrkPYnpmrxlppYq8TvSyanlGlkU4dO6xV34lJPXi8/&#10;gdUPAAAA//8DAFBLAwQUAAYACAAAACEAKQ9fEOAAAAALAQAADwAAAGRycy9kb3ducmV2LnhtbEyP&#10;wU7DMBBE70j8g7VIXFDrtEFuEuJUCAkENygIrm7sJhH2OthuGv6e5QTHnR3NvKm3s7NsMiEOHiWs&#10;lhkwg63XA3YS3l7vFwWwmBRqZT0aCd8mwrY5P6tVpf0JX8y0Sx2jEIyVktCnNFacx7Y3TsWlHw3S&#10;7+CDU4nO0HEd1InCneXrLBPcqQGpoVejuetN+7k7OgnF9eP0EZ/y5/dWHGyZrjbTw1eQ8vJivr0B&#10;lsyc/szwi0/o0BDT3h9RR2YlCFHSliRhIUQOjBzlpiBlT8p6lQNvav5/Q/MDAAD//wMAUEsBAi0A&#10;FAAGAAgAAAAhALaDOJL+AAAA4QEAABMAAAAAAAAAAAAAAAAAAAAAAFtDb250ZW50X1R5cGVzXS54&#10;bWxQSwECLQAUAAYACAAAACEAOP0h/9YAAACUAQAACwAAAAAAAAAAAAAAAAAvAQAAX3JlbHMvLnJl&#10;bHNQSwECLQAUAAYACAAAACEANwvMTCQCAABMBAAADgAAAAAAAAAAAAAAAAAuAgAAZHJzL2Uyb0Rv&#10;Yy54bWxQSwECLQAUAAYACAAAACEAKQ9fEOAAAAALAQAADwAAAAAAAAAAAAAAAAB+BAAAZHJzL2Rv&#10;d25yZXYueG1sUEsFBgAAAAAEAAQA8wAAAIsFAAAAAA==&#10;">
                <v:textbox>
                  <w:txbxContent>
                    <w:p w14:paraId="3D0CCC96" w14:textId="28B512BC" w:rsidR="00903B2E" w:rsidRPr="001372DC" w:rsidRDefault="00903B2E" w:rsidP="001372DC">
                      <w:pPr>
                        <w:rPr>
                          <w:b/>
                          <w:sz w:val="24"/>
                          <w:szCs w:val="24"/>
                        </w:rPr>
                      </w:pPr>
                      <w:r w:rsidRPr="001372DC">
                        <w:rPr>
                          <w:b/>
                          <w:sz w:val="24"/>
                          <w:szCs w:val="24"/>
                        </w:rPr>
                        <w:t>Updated 201</w:t>
                      </w:r>
                      <w:r>
                        <w:rPr>
                          <w:b/>
                          <w:sz w:val="24"/>
                          <w:szCs w:val="24"/>
                        </w:rPr>
                        <w:t>9</w:t>
                      </w:r>
                      <w:r w:rsidRPr="001372DC">
                        <w:rPr>
                          <w:b/>
                          <w:sz w:val="24"/>
                          <w:szCs w:val="24"/>
                        </w:rPr>
                        <w:t xml:space="preserve"> -20</w:t>
                      </w:r>
                      <w:r>
                        <w:rPr>
                          <w:b/>
                          <w:sz w:val="24"/>
                          <w:szCs w:val="24"/>
                        </w:rPr>
                        <w:t>20</w:t>
                      </w:r>
                    </w:p>
                  </w:txbxContent>
                </v:textbox>
              </v:shape>
            </w:pict>
          </mc:Fallback>
        </mc:AlternateContent>
      </w:r>
      <w:r w:rsidR="00F7756D">
        <w:rPr>
          <w:rFonts w:ascii="Century Gothic" w:hAnsi="Century Gothic"/>
          <w:b/>
          <w:sz w:val="32"/>
          <w:szCs w:val="32"/>
        </w:rPr>
        <w:t>Student Pick up Authorization</w:t>
      </w:r>
    </w:p>
    <w:p w14:paraId="36F1AEC6" w14:textId="77777777" w:rsidR="00F7756D" w:rsidRPr="001372DC" w:rsidRDefault="00F7756D" w:rsidP="001372DC">
      <w:pPr>
        <w:jc w:val="both"/>
        <w:rPr>
          <w:rFonts w:ascii="Century Gothic" w:hAnsi="Century Gothic"/>
          <w:sz w:val="22"/>
          <w:szCs w:val="22"/>
        </w:rPr>
      </w:pPr>
    </w:p>
    <w:p w14:paraId="70CAC13C" w14:textId="7AB286DA" w:rsidR="00F7756D" w:rsidRPr="001372DC" w:rsidRDefault="00F7756D" w:rsidP="001372DC">
      <w:pPr>
        <w:jc w:val="both"/>
        <w:rPr>
          <w:rFonts w:ascii="Century Gothic" w:hAnsi="Century Gothic"/>
          <w:sz w:val="22"/>
          <w:szCs w:val="22"/>
        </w:rPr>
      </w:pPr>
      <w:r w:rsidRPr="001372DC">
        <w:rPr>
          <w:rFonts w:ascii="Century Gothic" w:hAnsi="Century Gothic"/>
          <w:sz w:val="22"/>
          <w:szCs w:val="22"/>
        </w:rPr>
        <w:t xml:space="preserve">Student: _________________   Grade: ___________ Teacher: _____________________ </w:t>
      </w:r>
    </w:p>
    <w:p w14:paraId="2D641CCD" w14:textId="176B123E" w:rsidR="00F7756D" w:rsidRPr="001372DC" w:rsidRDefault="00507DA6" w:rsidP="001372DC">
      <w:pPr>
        <w:autoSpaceDE w:val="0"/>
        <w:autoSpaceDN w:val="0"/>
        <w:adjustRightInd w:val="0"/>
        <w:spacing w:after="0" w:line="240" w:lineRule="auto"/>
        <w:jc w:val="both"/>
        <w:rPr>
          <w:rFonts w:ascii="Century Gothic" w:hAnsi="Century Gothic" w:cs="Times New Roman"/>
          <w:sz w:val="22"/>
          <w:szCs w:val="22"/>
        </w:rPr>
      </w:pPr>
      <w:r>
        <w:rPr>
          <w:rFonts w:ascii="Century Gothic" w:hAnsi="Century Gothic" w:cs="Times New Roman"/>
          <w:sz w:val="22"/>
          <w:szCs w:val="22"/>
        </w:rPr>
        <w:t>CDH</w:t>
      </w:r>
      <w:r w:rsidR="00F7756D" w:rsidRPr="001372DC">
        <w:rPr>
          <w:rFonts w:ascii="Century Gothic" w:hAnsi="Century Gothic" w:cs="Times New Roman"/>
          <w:sz w:val="22"/>
          <w:szCs w:val="22"/>
        </w:rPr>
        <w:t xml:space="preserve"> Educational Center staff will not release your child to an unauthorized person. No one other than the legal parent or guardian may pick up your child unless listed below. Please provide the names of any individuals (including relatives or other Inspired Teaching parents) that have permission to pick up your child. Update this list as needed throughout the year. If there is someone besides a parent who might pick up your child in an emergency, please be sure to provide this authorization below. Furthermore, please inform this individual that prior to picking up your child, they will be asked to produce a state issued photo identification card before your child will be released to their care. </w:t>
      </w:r>
    </w:p>
    <w:p w14:paraId="74B19DA4" w14:textId="77777777" w:rsidR="00F7756D" w:rsidRPr="001372DC" w:rsidRDefault="00F7756D" w:rsidP="001372DC">
      <w:pPr>
        <w:autoSpaceDE w:val="0"/>
        <w:autoSpaceDN w:val="0"/>
        <w:adjustRightInd w:val="0"/>
        <w:spacing w:after="0" w:line="240" w:lineRule="auto"/>
        <w:jc w:val="both"/>
        <w:rPr>
          <w:rFonts w:ascii="Century Gothic" w:hAnsi="Century Gothic" w:cs="Times New Roman"/>
          <w:sz w:val="22"/>
          <w:szCs w:val="22"/>
        </w:rPr>
      </w:pPr>
    </w:p>
    <w:p w14:paraId="5CF98D1E" w14:textId="77777777" w:rsidR="00F7756D" w:rsidRPr="001372DC" w:rsidRDefault="00F7756D" w:rsidP="001372DC">
      <w:pPr>
        <w:autoSpaceDE w:val="0"/>
        <w:autoSpaceDN w:val="0"/>
        <w:adjustRightInd w:val="0"/>
        <w:spacing w:after="0" w:line="240" w:lineRule="auto"/>
        <w:jc w:val="both"/>
        <w:rPr>
          <w:rFonts w:ascii="Century Gothic" w:hAnsi="Century Gothic" w:cs="Times New Roman"/>
          <w:sz w:val="22"/>
          <w:szCs w:val="22"/>
        </w:rPr>
      </w:pPr>
    </w:p>
    <w:p w14:paraId="2C0879FA" w14:textId="77777777" w:rsidR="001372DC" w:rsidRDefault="00F7756D" w:rsidP="001372DC">
      <w:pPr>
        <w:autoSpaceDE w:val="0"/>
        <w:autoSpaceDN w:val="0"/>
        <w:adjustRightInd w:val="0"/>
        <w:spacing w:after="0" w:line="240" w:lineRule="auto"/>
        <w:jc w:val="both"/>
        <w:rPr>
          <w:rFonts w:ascii="Century Gothic" w:hAnsi="Century Gothic" w:cs="Times New Roman"/>
          <w:sz w:val="22"/>
          <w:szCs w:val="22"/>
        </w:rPr>
      </w:pPr>
      <w:r w:rsidRPr="001372DC">
        <w:rPr>
          <w:rFonts w:ascii="Century Gothic" w:hAnsi="Century Gothic" w:cs="Times New Roman"/>
          <w:sz w:val="22"/>
          <w:szCs w:val="22"/>
        </w:rPr>
        <w:t xml:space="preserve">I ________________________________, give permission to release my child to </w:t>
      </w:r>
    </w:p>
    <w:p w14:paraId="6CA7B181" w14:textId="051259B7" w:rsidR="00F7756D" w:rsidRPr="001372DC" w:rsidRDefault="00F7756D" w:rsidP="001372DC">
      <w:pPr>
        <w:autoSpaceDE w:val="0"/>
        <w:autoSpaceDN w:val="0"/>
        <w:adjustRightInd w:val="0"/>
        <w:spacing w:after="0" w:line="240" w:lineRule="auto"/>
        <w:jc w:val="both"/>
        <w:rPr>
          <w:rFonts w:ascii="Century Gothic" w:hAnsi="Century Gothic" w:cs="Times New Roman"/>
          <w:sz w:val="22"/>
          <w:szCs w:val="22"/>
        </w:rPr>
      </w:pPr>
      <w:r w:rsidRPr="001372DC">
        <w:rPr>
          <w:rFonts w:ascii="Century Gothic" w:hAnsi="Century Gothic" w:cs="Times New Roman"/>
          <w:sz w:val="22"/>
          <w:szCs w:val="22"/>
        </w:rPr>
        <w:t>the following adult(s):</w:t>
      </w:r>
    </w:p>
    <w:p w14:paraId="78519A7F" w14:textId="77777777" w:rsidR="00F7756D" w:rsidRDefault="00F7756D" w:rsidP="00F7756D">
      <w:pPr>
        <w:autoSpaceDE w:val="0"/>
        <w:autoSpaceDN w:val="0"/>
        <w:adjustRightInd w:val="0"/>
        <w:spacing w:after="0" w:line="240" w:lineRule="auto"/>
        <w:rPr>
          <w:rFonts w:ascii="Times New Roman" w:hAnsi="Times New Roman" w:cs="Times New Roman"/>
          <w:sz w:val="22"/>
          <w:szCs w:val="22"/>
        </w:rPr>
      </w:pPr>
    </w:p>
    <w:p w14:paraId="6DA0E50F" w14:textId="77777777" w:rsidR="00F7756D" w:rsidRDefault="00F7756D" w:rsidP="00F7756D">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F7756D" w14:paraId="1AFD7E07" w14:textId="77777777" w:rsidTr="00F7756D">
        <w:tc>
          <w:tcPr>
            <w:tcW w:w="3116" w:type="dxa"/>
            <w:tcBorders>
              <w:top w:val="single" w:sz="4" w:space="0" w:color="auto"/>
              <w:left w:val="single" w:sz="4" w:space="0" w:color="auto"/>
              <w:bottom w:val="single" w:sz="4" w:space="0" w:color="auto"/>
              <w:right w:val="single" w:sz="4" w:space="0" w:color="auto"/>
            </w:tcBorders>
            <w:hideMark/>
          </w:tcPr>
          <w:p w14:paraId="50805215" w14:textId="77777777" w:rsidR="00F7756D" w:rsidRDefault="00F7756D">
            <w:pPr>
              <w:autoSpaceDE w:val="0"/>
              <w:autoSpaceDN w:val="0"/>
              <w:adjustRightInd w:val="0"/>
            </w:pPr>
            <w:r>
              <w:t xml:space="preserve">Name </w:t>
            </w:r>
          </w:p>
        </w:tc>
        <w:tc>
          <w:tcPr>
            <w:tcW w:w="3117" w:type="dxa"/>
            <w:tcBorders>
              <w:top w:val="single" w:sz="4" w:space="0" w:color="auto"/>
              <w:left w:val="single" w:sz="4" w:space="0" w:color="auto"/>
              <w:bottom w:val="single" w:sz="4" w:space="0" w:color="auto"/>
              <w:right w:val="single" w:sz="4" w:space="0" w:color="auto"/>
            </w:tcBorders>
            <w:hideMark/>
          </w:tcPr>
          <w:p w14:paraId="65D9BD2D" w14:textId="77777777" w:rsidR="00F7756D" w:rsidRDefault="00F7756D">
            <w:pPr>
              <w:autoSpaceDE w:val="0"/>
              <w:autoSpaceDN w:val="0"/>
              <w:adjustRightInd w:val="0"/>
            </w:pPr>
            <w:r>
              <w:t>Relationship</w:t>
            </w:r>
          </w:p>
        </w:tc>
        <w:tc>
          <w:tcPr>
            <w:tcW w:w="3117" w:type="dxa"/>
            <w:tcBorders>
              <w:top w:val="single" w:sz="4" w:space="0" w:color="auto"/>
              <w:left w:val="single" w:sz="4" w:space="0" w:color="auto"/>
              <w:bottom w:val="single" w:sz="4" w:space="0" w:color="auto"/>
              <w:right w:val="single" w:sz="4" w:space="0" w:color="auto"/>
            </w:tcBorders>
            <w:hideMark/>
          </w:tcPr>
          <w:p w14:paraId="6D3B6779" w14:textId="77777777" w:rsidR="00F7756D" w:rsidRDefault="00F7756D">
            <w:pPr>
              <w:autoSpaceDE w:val="0"/>
              <w:autoSpaceDN w:val="0"/>
              <w:adjustRightInd w:val="0"/>
            </w:pPr>
            <w:r>
              <w:t xml:space="preserve">Contact Number and E-mail </w:t>
            </w:r>
          </w:p>
        </w:tc>
      </w:tr>
      <w:tr w:rsidR="00F7756D" w14:paraId="4E8FCC3B" w14:textId="77777777" w:rsidTr="00F7756D">
        <w:tc>
          <w:tcPr>
            <w:tcW w:w="3116" w:type="dxa"/>
            <w:vMerge w:val="restart"/>
            <w:tcBorders>
              <w:top w:val="single" w:sz="4" w:space="0" w:color="auto"/>
              <w:left w:val="single" w:sz="4" w:space="0" w:color="auto"/>
              <w:bottom w:val="single" w:sz="4" w:space="0" w:color="auto"/>
              <w:right w:val="single" w:sz="4" w:space="0" w:color="auto"/>
            </w:tcBorders>
          </w:tcPr>
          <w:p w14:paraId="09D889C5" w14:textId="77777777" w:rsidR="00F7756D" w:rsidRDefault="00F7756D">
            <w:pPr>
              <w:autoSpaceDE w:val="0"/>
              <w:autoSpaceDN w:val="0"/>
              <w:adjustRightInd w:val="0"/>
            </w:pPr>
          </w:p>
        </w:tc>
        <w:tc>
          <w:tcPr>
            <w:tcW w:w="3117" w:type="dxa"/>
            <w:vMerge w:val="restart"/>
            <w:tcBorders>
              <w:top w:val="single" w:sz="4" w:space="0" w:color="auto"/>
              <w:left w:val="single" w:sz="4" w:space="0" w:color="auto"/>
              <w:bottom w:val="single" w:sz="4" w:space="0" w:color="auto"/>
              <w:right w:val="single" w:sz="4" w:space="0" w:color="auto"/>
            </w:tcBorders>
          </w:tcPr>
          <w:p w14:paraId="5329F905" w14:textId="77777777" w:rsidR="00F7756D" w:rsidRDefault="00F7756D">
            <w:pPr>
              <w:autoSpaceDE w:val="0"/>
              <w:autoSpaceDN w:val="0"/>
              <w:adjustRightInd w:val="0"/>
            </w:pPr>
          </w:p>
        </w:tc>
        <w:tc>
          <w:tcPr>
            <w:tcW w:w="3117" w:type="dxa"/>
            <w:tcBorders>
              <w:top w:val="single" w:sz="4" w:space="0" w:color="auto"/>
              <w:left w:val="single" w:sz="4" w:space="0" w:color="auto"/>
              <w:bottom w:val="single" w:sz="4" w:space="0" w:color="auto"/>
              <w:right w:val="single" w:sz="4" w:space="0" w:color="auto"/>
            </w:tcBorders>
          </w:tcPr>
          <w:p w14:paraId="0C432656" w14:textId="77777777" w:rsidR="00F7756D" w:rsidRDefault="00F7756D">
            <w:pPr>
              <w:autoSpaceDE w:val="0"/>
              <w:autoSpaceDN w:val="0"/>
              <w:adjustRightInd w:val="0"/>
            </w:pPr>
          </w:p>
          <w:p w14:paraId="07226BD7" w14:textId="77777777" w:rsidR="00F7756D" w:rsidRDefault="00F7756D">
            <w:pPr>
              <w:autoSpaceDE w:val="0"/>
              <w:autoSpaceDN w:val="0"/>
              <w:adjustRightInd w:val="0"/>
            </w:pPr>
            <w:r>
              <w:t>Phone:</w:t>
            </w:r>
          </w:p>
        </w:tc>
      </w:tr>
      <w:tr w:rsidR="00F7756D" w14:paraId="5E9616ED" w14:textId="77777777" w:rsidTr="00F7756D">
        <w:tc>
          <w:tcPr>
            <w:tcW w:w="0" w:type="auto"/>
            <w:vMerge/>
            <w:tcBorders>
              <w:top w:val="single" w:sz="4" w:space="0" w:color="auto"/>
              <w:left w:val="single" w:sz="4" w:space="0" w:color="auto"/>
              <w:bottom w:val="single" w:sz="4" w:space="0" w:color="auto"/>
              <w:right w:val="single" w:sz="4" w:space="0" w:color="auto"/>
            </w:tcBorders>
            <w:vAlign w:val="center"/>
            <w:hideMark/>
          </w:tcPr>
          <w:p w14:paraId="7D9AC4F4" w14:textId="77777777" w:rsidR="00F7756D" w:rsidRDefault="00F7756D">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82B675" w14:textId="77777777" w:rsidR="00F7756D" w:rsidRDefault="00F7756D">
            <w:pPr>
              <w:rPr>
                <w:sz w:val="22"/>
                <w:szCs w:val="22"/>
              </w:rPr>
            </w:pPr>
          </w:p>
        </w:tc>
        <w:tc>
          <w:tcPr>
            <w:tcW w:w="3117" w:type="dxa"/>
            <w:tcBorders>
              <w:top w:val="single" w:sz="4" w:space="0" w:color="auto"/>
              <w:left w:val="single" w:sz="4" w:space="0" w:color="auto"/>
              <w:bottom w:val="single" w:sz="4" w:space="0" w:color="auto"/>
              <w:right w:val="single" w:sz="4" w:space="0" w:color="auto"/>
            </w:tcBorders>
          </w:tcPr>
          <w:p w14:paraId="729E7D0B" w14:textId="77777777" w:rsidR="00F7756D" w:rsidRDefault="00F7756D">
            <w:pPr>
              <w:autoSpaceDE w:val="0"/>
              <w:autoSpaceDN w:val="0"/>
              <w:adjustRightInd w:val="0"/>
            </w:pPr>
          </w:p>
          <w:p w14:paraId="45300755" w14:textId="77777777" w:rsidR="00F7756D" w:rsidRDefault="00F7756D">
            <w:pPr>
              <w:autoSpaceDE w:val="0"/>
              <w:autoSpaceDN w:val="0"/>
              <w:adjustRightInd w:val="0"/>
            </w:pPr>
            <w:r>
              <w:t>E-mail:</w:t>
            </w:r>
          </w:p>
        </w:tc>
      </w:tr>
      <w:tr w:rsidR="00F7756D" w14:paraId="18A6A9D3" w14:textId="77777777" w:rsidTr="00F7756D">
        <w:tc>
          <w:tcPr>
            <w:tcW w:w="3116" w:type="dxa"/>
            <w:vMerge w:val="restart"/>
            <w:tcBorders>
              <w:top w:val="single" w:sz="4" w:space="0" w:color="auto"/>
              <w:left w:val="single" w:sz="4" w:space="0" w:color="auto"/>
              <w:bottom w:val="single" w:sz="4" w:space="0" w:color="auto"/>
              <w:right w:val="single" w:sz="4" w:space="0" w:color="auto"/>
            </w:tcBorders>
          </w:tcPr>
          <w:p w14:paraId="3EFA7424" w14:textId="77777777" w:rsidR="00F7756D" w:rsidRDefault="00F7756D">
            <w:pPr>
              <w:autoSpaceDE w:val="0"/>
              <w:autoSpaceDN w:val="0"/>
              <w:adjustRightInd w:val="0"/>
            </w:pPr>
          </w:p>
        </w:tc>
        <w:tc>
          <w:tcPr>
            <w:tcW w:w="3117" w:type="dxa"/>
            <w:vMerge w:val="restart"/>
            <w:tcBorders>
              <w:top w:val="single" w:sz="4" w:space="0" w:color="auto"/>
              <w:left w:val="single" w:sz="4" w:space="0" w:color="auto"/>
              <w:bottom w:val="single" w:sz="4" w:space="0" w:color="auto"/>
              <w:right w:val="single" w:sz="4" w:space="0" w:color="auto"/>
            </w:tcBorders>
          </w:tcPr>
          <w:p w14:paraId="29464E17" w14:textId="77777777" w:rsidR="00F7756D" w:rsidRDefault="00F7756D">
            <w:pPr>
              <w:autoSpaceDE w:val="0"/>
              <w:autoSpaceDN w:val="0"/>
              <w:adjustRightInd w:val="0"/>
            </w:pPr>
          </w:p>
        </w:tc>
        <w:tc>
          <w:tcPr>
            <w:tcW w:w="3117" w:type="dxa"/>
            <w:tcBorders>
              <w:top w:val="single" w:sz="4" w:space="0" w:color="auto"/>
              <w:left w:val="single" w:sz="4" w:space="0" w:color="auto"/>
              <w:bottom w:val="single" w:sz="4" w:space="0" w:color="auto"/>
              <w:right w:val="single" w:sz="4" w:space="0" w:color="auto"/>
            </w:tcBorders>
          </w:tcPr>
          <w:p w14:paraId="092E8700" w14:textId="77777777" w:rsidR="00F7756D" w:rsidRDefault="00F7756D">
            <w:pPr>
              <w:autoSpaceDE w:val="0"/>
              <w:autoSpaceDN w:val="0"/>
              <w:adjustRightInd w:val="0"/>
            </w:pPr>
          </w:p>
          <w:p w14:paraId="58FDB8C8" w14:textId="77777777" w:rsidR="00F7756D" w:rsidRDefault="00F7756D">
            <w:pPr>
              <w:autoSpaceDE w:val="0"/>
              <w:autoSpaceDN w:val="0"/>
              <w:adjustRightInd w:val="0"/>
            </w:pPr>
            <w:r>
              <w:t xml:space="preserve">Phone: </w:t>
            </w:r>
          </w:p>
        </w:tc>
      </w:tr>
      <w:tr w:rsidR="00F7756D" w14:paraId="2A96B66C" w14:textId="77777777" w:rsidTr="00F7756D">
        <w:tc>
          <w:tcPr>
            <w:tcW w:w="0" w:type="auto"/>
            <w:vMerge/>
            <w:tcBorders>
              <w:top w:val="single" w:sz="4" w:space="0" w:color="auto"/>
              <w:left w:val="single" w:sz="4" w:space="0" w:color="auto"/>
              <w:bottom w:val="single" w:sz="4" w:space="0" w:color="auto"/>
              <w:right w:val="single" w:sz="4" w:space="0" w:color="auto"/>
            </w:tcBorders>
            <w:vAlign w:val="center"/>
            <w:hideMark/>
          </w:tcPr>
          <w:p w14:paraId="4CCDBCF9" w14:textId="77777777" w:rsidR="00F7756D" w:rsidRDefault="00F7756D">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D77494" w14:textId="77777777" w:rsidR="00F7756D" w:rsidRDefault="00F7756D">
            <w:pPr>
              <w:rPr>
                <w:sz w:val="22"/>
                <w:szCs w:val="22"/>
              </w:rPr>
            </w:pPr>
          </w:p>
        </w:tc>
        <w:tc>
          <w:tcPr>
            <w:tcW w:w="3117" w:type="dxa"/>
            <w:tcBorders>
              <w:top w:val="single" w:sz="4" w:space="0" w:color="auto"/>
              <w:left w:val="single" w:sz="4" w:space="0" w:color="auto"/>
              <w:bottom w:val="single" w:sz="4" w:space="0" w:color="auto"/>
              <w:right w:val="single" w:sz="4" w:space="0" w:color="auto"/>
            </w:tcBorders>
          </w:tcPr>
          <w:p w14:paraId="639FF641" w14:textId="77777777" w:rsidR="00F7756D" w:rsidRDefault="00F7756D">
            <w:pPr>
              <w:autoSpaceDE w:val="0"/>
              <w:autoSpaceDN w:val="0"/>
              <w:adjustRightInd w:val="0"/>
            </w:pPr>
          </w:p>
          <w:p w14:paraId="0AB70710" w14:textId="77777777" w:rsidR="00F7756D" w:rsidRDefault="00F7756D">
            <w:pPr>
              <w:autoSpaceDE w:val="0"/>
              <w:autoSpaceDN w:val="0"/>
              <w:adjustRightInd w:val="0"/>
            </w:pPr>
            <w:r>
              <w:t>Email:</w:t>
            </w:r>
          </w:p>
        </w:tc>
      </w:tr>
      <w:tr w:rsidR="00F7756D" w14:paraId="3EB60EC3" w14:textId="77777777" w:rsidTr="00F7756D">
        <w:tc>
          <w:tcPr>
            <w:tcW w:w="3116" w:type="dxa"/>
            <w:vMerge w:val="restart"/>
            <w:tcBorders>
              <w:top w:val="single" w:sz="4" w:space="0" w:color="auto"/>
              <w:left w:val="single" w:sz="4" w:space="0" w:color="auto"/>
              <w:bottom w:val="single" w:sz="4" w:space="0" w:color="auto"/>
              <w:right w:val="single" w:sz="4" w:space="0" w:color="auto"/>
            </w:tcBorders>
          </w:tcPr>
          <w:p w14:paraId="72E11D41" w14:textId="77777777" w:rsidR="00F7756D" w:rsidRDefault="00F7756D">
            <w:pPr>
              <w:autoSpaceDE w:val="0"/>
              <w:autoSpaceDN w:val="0"/>
              <w:adjustRightInd w:val="0"/>
            </w:pPr>
          </w:p>
        </w:tc>
        <w:tc>
          <w:tcPr>
            <w:tcW w:w="3117" w:type="dxa"/>
            <w:vMerge w:val="restart"/>
            <w:tcBorders>
              <w:top w:val="single" w:sz="4" w:space="0" w:color="auto"/>
              <w:left w:val="single" w:sz="4" w:space="0" w:color="auto"/>
              <w:bottom w:val="single" w:sz="4" w:space="0" w:color="auto"/>
              <w:right w:val="single" w:sz="4" w:space="0" w:color="auto"/>
            </w:tcBorders>
          </w:tcPr>
          <w:p w14:paraId="412C4684" w14:textId="77777777" w:rsidR="00F7756D" w:rsidRDefault="00F7756D">
            <w:pPr>
              <w:autoSpaceDE w:val="0"/>
              <w:autoSpaceDN w:val="0"/>
              <w:adjustRightInd w:val="0"/>
            </w:pPr>
          </w:p>
        </w:tc>
        <w:tc>
          <w:tcPr>
            <w:tcW w:w="3117" w:type="dxa"/>
            <w:tcBorders>
              <w:top w:val="single" w:sz="4" w:space="0" w:color="auto"/>
              <w:left w:val="single" w:sz="4" w:space="0" w:color="auto"/>
              <w:bottom w:val="single" w:sz="4" w:space="0" w:color="auto"/>
              <w:right w:val="single" w:sz="4" w:space="0" w:color="auto"/>
            </w:tcBorders>
          </w:tcPr>
          <w:p w14:paraId="5A9A1230" w14:textId="77777777" w:rsidR="00F7756D" w:rsidRDefault="00F7756D">
            <w:pPr>
              <w:autoSpaceDE w:val="0"/>
              <w:autoSpaceDN w:val="0"/>
              <w:adjustRightInd w:val="0"/>
            </w:pPr>
          </w:p>
          <w:p w14:paraId="63B8AC47" w14:textId="77777777" w:rsidR="00F7756D" w:rsidRDefault="00F7756D">
            <w:pPr>
              <w:autoSpaceDE w:val="0"/>
              <w:autoSpaceDN w:val="0"/>
              <w:adjustRightInd w:val="0"/>
            </w:pPr>
            <w:r>
              <w:t xml:space="preserve">Phone: </w:t>
            </w:r>
          </w:p>
        </w:tc>
      </w:tr>
      <w:tr w:rsidR="00F7756D" w14:paraId="1DE8BB9A" w14:textId="77777777" w:rsidTr="00F7756D">
        <w:tc>
          <w:tcPr>
            <w:tcW w:w="0" w:type="auto"/>
            <w:vMerge/>
            <w:tcBorders>
              <w:top w:val="single" w:sz="4" w:space="0" w:color="auto"/>
              <w:left w:val="single" w:sz="4" w:space="0" w:color="auto"/>
              <w:bottom w:val="single" w:sz="4" w:space="0" w:color="auto"/>
              <w:right w:val="single" w:sz="4" w:space="0" w:color="auto"/>
            </w:tcBorders>
            <w:vAlign w:val="center"/>
            <w:hideMark/>
          </w:tcPr>
          <w:p w14:paraId="6961290D" w14:textId="77777777" w:rsidR="00F7756D" w:rsidRDefault="00F7756D">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0CC3C" w14:textId="77777777" w:rsidR="00F7756D" w:rsidRDefault="00F7756D">
            <w:pPr>
              <w:rPr>
                <w:sz w:val="22"/>
                <w:szCs w:val="22"/>
              </w:rPr>
            </w:pPr>
          </w:p>
        </w:tc>
        <w:tc>
          <w:tcPr>
            <w:tcW w:w="3117" w:type="dxa"/>
            <w:tcBorders>
              <w:top w:val="single" w:sz="4" w:space="0" w:color="auto"/>
              <w:left w:val="single" w:sz="4" w:space="0" w:color="auto"/>
              <w:bottom w:val="single" w:sz="4" w:space="0" w:color="auto"/>
              <w:right w:val="single" w:sz="4" w:space="0" w:color="auto"/>
            </w:tcBorders>
          </w:tcPr>
          <w:p w14:paraId="355804F2" w14:textId="77777777" w:rsidR="00F7756D" w:rsidRDefault="00F7756D">
            <w:pPr>
              <w:autoSpaceDE w:val="0"/>
              <w:autoSpaceDN w:val="0"/>
              <w:adjustRightInd w:val="0"/>
            </w:pPr>
          </w:p>
          <w:p w14:paraId="0CC28804" w14:textId="77777777" w:rsidR="00F7756D" w:rsidRDefault="00F7756D">
            <w:pPr>
              <w:autoSpaceDE w:val="0"/>
              <w:autoSpaceDN w:val="0"/>
              <w:adjustRightInd w:val="0"/>
            </w:pPr>
            <w:r>
              <w:t>Email:</w:t>
            </w:r>
          </w:p>
        </w:tc>
      </w:tr>
    </w:tbl>
    <w:p w14:paraId="0471B4A0" w14:textId="77777777" w:rsidR="00F7756D" w:rsidRDefault="00F7756D" w:rsidP="00F7756D">
      <w:pPr>
        <w:autoSpaceDE w:val="0"/>
        <w:autoSpaceDN w:val="0"/>
        <w:adjustRightInd w:val="0"/>
        <w:spacing w:after="0" w:line="240" w:lineRule="auto"/>
        <w:rPr>
          <w:sz w:val="22"/>
          <w:szCs w:val="22"/>
        </w:rPr>
      </w:pPr>
    </w:p>
    <w:p w14:paraId="192B2203" w14:textId="77777777" w:rsidR="00F7756D" w:rsidRDefault="00F7756D" w:rsidP="00F7756D">
      <w:pPr>
        <w:autoSpaceDE w:val="0"/>
        <w:autoSpaceDN w:val="0"/>
        <w:adjustRightInd w:val="0"/>
        <w:spacing w:after="0" w:line="240" w:lineRule="auto"/>
      </w:pPr>
    </w:p>
    <w:p w14:paraId="26C4964C" w14:textId="77777777" w:rsidR="00F7756D" w:rsidRDefault="00F7756D" w:rsidP="00F7756D">
      <w:pPr>
        <w:autoSpaceDE w:val="0"/>
        <w:autoSpaceDN w:val="0"/>
        <w:adjustRightInd w:val="0"/>
        <w:spacing w:after="0" w:line="240" w:lineRule="auto"/>
      </w:pPr>
    </w:p>
    <w:p w14:paraId="5EC6A6D7" w14:textId="77777777" w:rsidR="00F7756D" w:rsidRDefault="00F7756D" w:rsidP="00F7756D">
      <w:pPr>
        <w:autoSpaceDE w:val="0"/>
        <w:autoSpaceDN w:val="0"/>
        <w:adjustRightInd w:val="0"/>
        <w:spacing w:after="0" w:line="240" w:lineRule="auto"/>
      </w:pPr>
    </w:p>
    <w:p w14:paraId="05FB8005" w14:textId="2F01F2E8" w:rsidR="00F7756D" w:rsidRDefault="00F7756D">
      <w:r>
        <w:br w:type="page"/>
      </w:r>
    </w:p>
    <w:p w14:paraId="6FC42FCF" w14:textId="0C9EE9F9" w:rsidR="00F7756D" w:rsidRPr="007E592E" w:rsidRDefault="001372DC" w:rsidP="00F7756D">
      <w:pPr>
        <w:rPr>
          <w:rFonts w:ascii="Century Gothic" w:hAnsi="Century Gothic"/>
          <w:b/>
          <w:sz w:val="32"/>
          <w:szCs w:val="32"/>
        </w:rPr>
      </w:pPr>
      <w:r w:rsidRPr="001372DC">
        <w:rPr>
          <w:rFonts w:asciiTheme="majorHAnsi" w:eastAsiaTheme="majorEastAsia" w:hAnsiTheme="majorHAnsi" w:cstheme="majorBidi"/>
          <w:noProof/>
          <w:color w:val="864EA8" w:themeColor="accent1" w:themeShade="BF"/>
          <w:sz w:val="36"/>
          <w:szCs w:val="36"/>
          <w:lang w:eastAsia="en-US"/>
        </w:rPr>
        <w:lastRenderedPageBreak/>
        <mc:AlternateContent>
          <mc:Choice Requires="wps">
            <w:drawing>
              <wp:anchor distT="45720" distB="45720" distL="114300" distR="114300" simplePos="0" relativeHeight="251673600" behindDoc="1" locked="0" layoutInCell="1" allowOverlap="1" wp14:anchorId="4782BB71" wp14:editId="7E7E53C8">
                <wp:simplePos x="0" y="0"/>
                <wp:positionH relativeFrom="column">
                  <wp:posOffset>4391025</wp:posOffset>
                </wp:positionH>
                <wp:positionV relativeFrom="paragraph">
                  <wp:posOffset>-401955</wp:posOffset>
                </wp:positionV>
                <wp:extent cx="1962150" cy="2857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85750"/>
                        </a:xfrm>
                        <a:prstGeom prst="rect">
                          <a:avLst/>
                        </a:prstGeom>
                        <a:solidFill>
                          <a:srgbClr val="FFFFFF"/>
                        </a:solidFill>
                        <a:ln w="9525">
                          <a:solidFill>
                            <a:srgbClr val="000000"/>
                          </a:solidFill>
                          <a:miter lim="800000"/>
                          <a:headEnd/>
                          <a:tailEnd/>
                        </a:ln>
                      </wps:spPr>
                      <wps:txbx>
                        <w:txbxContent>
                          <w:p w14:paraId="5C3C4402" w14:textId="355E1D6C" w:rsidR="00903B2E" w:rsidRPr="001372DC" w:rsidRDefault="00903B2E" w:rsidP="001372DC">
                            <w:pPr>
                              <w:rPr>
                                <w:b/>
                                <w:sz w:val="24"/>
                                <w:szCs w:val="24"/>
                              </w:rPr>
                            </w:pPr>
                            <w:r w:rsidRPr="001372DC">
                              <w:rPr>
                                <w:b/>
                                <w:sz w:val="24"/>
                                <w:szCs w:val="24"/>
                              </w:rPr>
                              <w:t>Updated 201</w:t>
                            </w:r>
                            <w:r>
                              <w:rPr>
                                <w:b/>
                                <w:sz w:val="24"/>
                                <w:szCs w:val="24"/>
                              </w:rPr>
                              <w:t>9</w:t>
                            </w:r>
                            <w:r w:rsidRPr="001372DC">
                              <w:rPr>
                                <w:b/>
                                <w:sz w:val="24"/>
                                <w:szCs w:val="24"/>
                              </w:rPr>
                              <w:t xml:space="preserve"> -20</w:t>
                            </w:r>
                            <w:r>
                              <w:rPr>
                                <w:b/>
                                <w:sz w:val="24"/>
                                <w:szCs w:val="24"/>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82BB71" id="_x0000_s1034" type="#_x0000_t202" style="position:absolute;margin-left:345.75pt;margin-top:-31.65pt;width:154.5pt;height:2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S3HJAIAAEwEAAAOAAAAZHJzL2Uyb0RvYy54bWysVM1u2zAMvg/YOwi6L46NpE2MOEWXLsOA&#10;rhvQ7gFkWY6FSaImKbGzpx8lp2n2dxnmg0CK1EfyI+nVzaAVOQjnJZiK5pMpJcJwaKTZVfTL0/bN&#10;ghIfmGmYAiMqehSe3qxfv1r1thQFdKAa4QiCGF/2tqJdCLbMMs87oZmfgBUGjS04zQKqbpc1jvWI&#10;rlVWTKdXWQ+usQ648B5v70YjXSf8thU8fGpbLwJRFcXcQjpdOut4ZusVK3eO2U7yUxrsH7LQTBoM&#10;eoa6Y4GRvZO/QWnJHXhow4SDzqBtJRepBqwmn/5SzWPHrEi1IDnenmny/w+WPxw+OyIb7F1OiWEa&#10;e/QkhkDewkCKSE9vfYlejxb9woDX6JpK9fYe+FdPDGw6Znbi1jnoO8EaTC+PL7OLpyOOjyB1/xEa&#10;DMP2ARLQ0DoduUM2CKJjm47n1sRUeAy5vCryOZo42orF/BrlGIKVz6+t8+G9AE2iUFGHrU/o7HDv&#10;w+j67BKDeVCy2UqlkuJ29UY5cmA4Jtv0ndB/clOG9BVdzov5SMBfIabp+xOElgHnXUld0cXZiZWR&#10;tnemwTRZGZhUo4zVKXPiMVI3khiGekgdW8QAkeMamiMS62Acb1xHFDpw3ynpcbQr6r/tmROUqA8G&#10;m7PMZ7O4C0mZza8LVNylpb60MMMRqqKBklHchLQ/MVUDt9jEViZ+XzI5pYwjmzp0Wq+4E5d68nr5&#10;Cax/AAAA//8DAFBLAwQUAAYACAAAACEAUkHjgOAAAAAMAQAADwAAAGRycy9kb3ducmV2LnhtbEyP&#10;y07DMBBF90j8gzVIbFBrh0BIQ5wKIYFgBwXB1o2nSYQfwXbT8PdMV7CcO0d3ztTr2Ro2YYiDdxKy&#10;pQCGrvV6cJ2E97eHRQksJuW0Mt6hhB+MsG5OT2pVaX9wrzhtUseoxMVKSehTGivOY9ujVXHpR3S0&#10;2/lgVaIxdFwHdaBya/ilEAW3anB0oVcj3vfYfm32VkJ59TR9xuf85aMtdmaVLm6mx+8g5fnZfHcL&#10;LOGc/mA46pM6NOS09XunIzMSilV2TaiERZHnwI6EEIKiLUVZmQNvav7/ieYXAAD//wMAUEsBAi0A&#10;FAAGAAgAAAAhALaDOJL+AAAA4QEAABMAAAAAAAAAAAAAAAAAAAAAAFtDb250ZW50X1R5cGVzXS54&#10;bWxQSwECLQAUAAYACAAAACEAOP0h/9YAAACUAQAACwAAAAAAAAAAAAAAAAAvAQAAX3JlbHMvLnJl&#10;bHNQSwECLQAUAAYACAAAACEAZPEtxyQCAABMBAAADgAAAAAAAAAAAAAAAAAuAgAAZHJzL2Uyb0Rv&#10;Yy54bWxQSwECLQAUAAYACAAAACEAUkHjgOAAAAAMAQAADwAAAAAAAAAAAAAAAAB+BAAAZHJzL2Rv&#10;d25yZXYueG1sUEsFBgAAAAAEAAQA8wAAAIsFAAAAAA==&#10;">
                <v:textbox>
                  <w:txbxContent>
                    <w:p w14:paraId="5C3C4402" w14:textId="355E1D6C" w:rsidR="00903B2E" w:rsidRPr="001372DC" w:rsidRDefault="00903B2E" w:rsidP="001372DC">
                      <w:pPr>
                        <w:rPr>
                          <w:b/>
                          <w:sz w:val="24"/>
                          <w:szCs w:val="24"/>
                        </w:rPr>
                      </w:pPr>
                      <w:r w:rsidRPr="001372DC">
                        <w:rPr>
                          <w:b/>
                          <w:sz w:val="24"/>
                          <w:szCs w:val="24"/>
                        </w:rPr>
                        <w:t>Updated 201</w:t>
                      </w:r>
                      <w:r>
                        <w:rPr>
                          <w:b/>
                          <w:sz w:val="24"/>
                          <w:szCs w:val="24"/>
                        </w:rPr>
                        <w:t>9</w:t>
                      </w:r>
                      <w:r w:rsidRPr="001372DC">
                        <w:rPr>
                          <w:b/>
                          <w:sz w:val="24"/>
                          <w:szCs w:val="24"/>
                        </w:rPr>
                        <w:t xml:space="preserve"> -20</w:t>
                      </w:r>
                      <w:r>
                        <w:rPr>
                          <w:b/>
                          <w:sz w:val="24"/>
                          <w:szCs w:val="24"/>
                        </w:rPr>
                        <w:t>20</w:t>
                      </w:r>
                    </w:p>
                  </w:txbxContent>
                </v:textbox>
              </v:shape>
            </w:pict>
          </mc:Fallback>
        </mc:AlternateContent>
      </w:r>
      <w:r w:rsidR="00F7756D" w:rsidRPr="007E592E">
        <w:rPr>
          <w:rFonts w:ascii="Century Gothic" w:hAnsi="Century Gothic"/>
          <w:b/>
          <w:sz w:val="32"/>
          <w:szCs w:val="32"/>
        </w:rPr>
        <w:t>STUDENT &amp; PARENT HANDBOOK ACKNOWLEDGMENT</w:t>
      </w:r>
    </w:p>
    <w:p w14:paraId="546B0212" w14:textId="77777777" w:rsidR="00F7756D" w:rsidRDefault="00F7756D" w:rsidP="00F7756D">
      <w:pPr>
        <w:jc w:val="center"/>
        <w:rPr>
          <w:rFonts w:cs="Tahoma"/>
          <w:b/>
          <w:bCs/>
        </w:rPr>
      </w:pPr>
    </w:p>
    <w:p w14:paraId="283B5FB5" w14:textId="1C58C125" w:rsidR="00F7756D" w:rsidRDefault="00F7756D" w:rsidP="00F7756D">
      <w:pPr>
        <w:spacing w:line="276" w:lineRule="auto"/>
        <w:rPr>
          <w:rFonts w:cstheme="minorHAnsi"/>
          <w:color w:val="000000"/>
          <w:sz w:val="23"/>
          <w:szCs w:val="23"/>
        </w:rPr>
      </w:pPr>
      <w:r>
        <w:rPr>
          <w:rFonts w:eastAsiaTheme="minorHAnsi" w:cstheme="minorHAnsi"/>
          <w:sz w:val="23"/>
          <w:szCs w:val="23"/>
        </w:rPr>
        <w:t xml:space="preserve">I acknowledge that we have received a copy of </w:t>
      </w:r>
      <w:r w:rsidR="00507DA6">
        <w:rPr>
          <w:rFonts w:eastAsiaTheme="minorHAnsi" w:cstheme="minorHAnsi"/>
          <w:sz w:val="23"/>
          <w:szCs w:val="23"/>
        </w:rPr>
        <w:t>CDH</w:t>
      </w:r>
      <w:r>
        <w:rPr>
          <w:rFonts w:eastAsiaTheme="minorHAnsi" w:cstheme="minorHAnsi"/>
          <w:sz w:val="23"/>
          <w:szCs w:val="23"/>
        </w:rPr>
        <w:t xml:space="preserve"> Educational Center’s Student &amp; Parent Handbook.  I am aware that this handbook contains information and policies for our review.  </w:t>
      </w:r>
    </w:p>
    <w:p w14:paraId="08D35D34" w14:textId="749A86E9" w:rsidR="00F7756D" w:rsidRDefault="00F7756D" w:rsidP="00F7756D">
      <w:pPr>
        <w:spacing w:line="276" w:lineRule="auto"/>
        <w:rPr>
          <w:rFonts w:eastAsiaTheme="minorHAnsi" w:cstheme="minorHAnsi"/>
          <w:sz w:val="23"/>
          <w:szCs w:val="23"/>
        </w:rPr>
      </w:pPr>
      <w:r>
        <w:rPr>
          <w:rFonts w:eastAsiaTheme="minorHAnsi" w:cstheme="minorHAnsi"/>
          <w:sz w:val="23"/>
          <w:szCs w:val="23"/>
        </w:rPr>
        <w:t xml:space="preserve">I am aware that </w:t>
      </w:r>
      <w:r w:rsidR="00507DA6">
        <w:rPr>
          <w:rFonts w:eastAsiaTheme="minorHAnsi" w:cstheme="minorHAnsi"/>
          <w:sz w:val="23"/>
          <w:szCs w:val="23"/>
        </w:rPr>
        <w:t>CDH</w:t>
      </w:r>
      <w:r>
        <w:rPr>
          <w:rFonts w:eastAsiaTheme="minorHAnsi" w:cstheme="minorHAnsi"/>
          <w:sz w:val="23"/>
          <w:szCs w:val="23"/>
        </w:rPr>
        <w:t xml:space="preserve"> Educational Center reserves the right at any time to amend or to add to the policies and regulations contained or referred to in this handbook. I am also aware that any changes or updates to this handbook will be shared with me.</w:t>
      </w:r>
    </w:p>
    <w:p w14:paraId="2FAB3B14" w14:textId="77777777" w:rsidR="00F7756D" w:rsidRDefault="00F7756D" w:rsidP="00F7756D">
      <w:pPr>
        <w:spacing w:line="276" w:lineRule="auto"/>
        <w:rPr>
          <w:rFonts w:eastAsiaTheme="minorHAnsi" w:cstheme="minorHAnsi"/>
          <w:sz w:val="23"/>
          <w:szCs w:val="23"/>
        </w:rPr>
      </w:pPr>
    </w:p>
    <w:p w14:paraId="57064807" w14:textId="77777777" w:rsidR="00F7756D" w:rsidRDefault="00F7756D" w:rsidP="00F7756D">
      <w:pPr>
        <w:pStyle w:val="Pa2"/>
        <w:spacing w:line="276" w:lineRule="auto"/>
        <w:jc w:val="both"/>
        <w:rPr>
          <w:rFonts w:asciiTheme="minorHAnsi" w:hAnsiTheme="minorHAnsi" w:cstheme="minorHAnsi"/>
          <w:color w:val="000000"/>
          <w:sz w:val="23"/>
          <w:szCs w:val="23"/>
        </w:rPr>
      </w:pPr>
      <w:r>
        <w:rPr>
          <w:rFonts w:asciiTheme="minorHAnsi" w:hAnsiTheme="minorHAnsi" w:cstheme="minorHAnsi"/>
          <w:color w:val="000000"/>
          <w:sz w:val="23"/>
          <w:szCs w:val="23"/>
        </w:rPr>
        <w:t xml:space="preserve">To ensure that all parties have read the policies and agree to abide by them, please sign below and return this page to your child’s teacher. </w:t>
      </w:r>
    </w:p>
    <w:p w14:paraId="2706259D" w14:textId="77777777" w:rsidR="00F7756D" w:rsidRDefault="00F7756D" w:rsidP="00F7756D">
      <w:pPr>
        <w:pStyle w:val="Default"/>
        <w:spacing w:line="276" w:lineRule="auto"/>
        <w:rPr>
          <w:rFonts w:ascii="Arial" w:hAnsi="Arial" w:cs="Arial"/>
          <w:sz w:val="23"/>
          <w:szCs w:val="23"/>
        </w:rPr>
      </w:pPr>
    </w:p>
    <w:p w14:paraId="31DDAF2F" w14:textId="77777777" w:rsidR="00F7756D" w:rsidRDefault="00F7756D" w:rsidP="00F7756D">
      <w:pPr>
        <w:pStyle w:val="Pa0"/>
        <w:spacing w:line="276" w:lineRule="auto"/>
        <w:rPr>
          <w:rFonts w:asciiTheme="minorHAnsi" w:hAnsiTheme="minorHAnsi" w:cstheme="minorHAnsi"/>
          <w:color w:val="000000"/>
          <w:sz w:val="23"/>
          <w:szCs w:val="23"/>
        </w:rPr>
      </w:pPr>
    </w:p>
    <w:p w14:paraId="20966BED" w14:textId="77777777" w:rsidR="00F7756D" w:rsidRDefault="00F7756D" w:rsidP="00F7756D">
      <w:pPr>
        <w:pStyle w:val="Pa0"/>
        <w:spacing w:line="480" w:lineRule="auto"/>
        <w:rPr>
          <w:rFonts w:asciiTheme="minorHAnsi" w:hAnsiTheme="minorHAnsi" w:cstheme="minorHAnsi"/>
          <w:color w:val="000000"/>
          <w:sz w:val="23"/>
          <w:szCs w:val="23"/>
        </w:rPr>
      </w:pPr>
      <w:r>
        <w:rPr>
          <w:rFonts w:asciiTheme="minorHAnsi" w:hAnsiTheme="minorHAnsi" w:cstheme="minorHAnsi"/>
          <w:color w:val="000000"/>
          <w:sz w:val="23"/>
          <w:szCs w:val="23"/>
        </w:rPr>
        <w:t xml:space="preserve">Name of Student ___________________________________________________ </w:t>
      </w:r>
    </w:p>
    <w:p w14:paraId="45B7325F" w14:textId="77777777" w:rsidR="00F7756D" w:rsidRDefault="00F7756D" w:rsidP="00F7756D">
      <w:pPr>
        <w:pStyle w:val="Pa0"/>
        <w:spacing w:line="480" w:lineRule="auto"/>
        <w:rPr>
          <w:rFonts w:asciiTheme="minorHAnsi" w:hAnsiTheme="minorHAnsi" w:cstheme="minorHAnsi"/>
          <w:color w:val="000000"/>
          <w:sz w:val="23"/>
          <w:szCs w:val="23"/>
        </w:rPr>
      </w:pPr>
    </w:p>
    <w:p w14:paraId="20144719" w14:textId="77777777" w:rsidR="00F7756D" w:rsidRDefault="00F7756D" w:rsidP="00F7756D">
      <w:pPr>
        <w:pStyle w:val="Pa0"/>
        <w:spacing w:line="480" w:lineRule="auto"/>
        <w:rPr>
          <w:rFonts w:asciiTheme="minorHAnsi" w:hAnsiTheme="minorHAnsi" w:cstheme="minorHAnsi"/>
          <w:color w:val="000000"/>
          <w:sz w:val="23"/>
          <w:szCs w:val="23"/>
        </w:rPr>
      </w:pPr>
      <w:r>
        <w:rPr>
          <w:rFonts w:asciiTheme="minorHAnsi" w:hAnsiTheme="minorHAnsi" w:cstheme="minorHAnsi"/>
          <w:color w:val="000000"/>
          <w:sz w:val="23"/>
          <w:szCs w:val="23"/>
        </w:rPr>
        <w:t>Name of Parent/Guardian____________________________________________</w:t>
      </w:r>
    </w:p>
    <w:p w14:paraId="44F842BA" w14:textId="77777777" w:rsidR="00F7756D" w:rsidRDefault="00F7756D" w:rsidP="00F7756D">
      <w:pPr>
        <w:pStyle w:val="Pa0"/>
        <w:spacing w:line="480" w:lineRule="auto"/>
        <w:rPr>
          <w:rFonts w:asciiTheme="minorHAnsi" w:hAnsiTheme="minorHAnsi" w:cstheme="minorHAnsi"/>
          <w:color w:val="000000"/>
          <w:sz w:val="23"/>
          <w:szCs w:val="23"/>
        </w:rPr>
      </w:pPr>
    </w:p>
    <w:p w14:paraId="0324BFB4" w14:textId="77777777" w:rsidR="00F7756D" w:rsidRDefault="00F7756D" w:rsidP="00F7756D">
      <w:pPr>
        <w:pStyle w:val="Pa0"/>
        <w:spacing w:line="480" w:lineRule="auto"/>
        <w:rPr>
          <w:rFonts w:asciiTheme="minorHAnsi" w:hAnsiTheme="minorHAnsi" w:cstheme="minorHAnsi"/>
          <w:color w:val="000000"/>
          <w:sz w:val="23"/>
          <w:szCs w:val="23"/>
        </w:rPr>
      </w:pPr>
      <w:r>
        <w:rPr>
          <w:rFonts w:asciiTheme="minorHAnsi" w:hAnsiTheme="minorHAnsi" w:cstheme="minorHAnsi"/>
          <w:color w:val="000000"/>
          <w:sz w:val="23"/>
          <w:szCs w:val="23"/>
        </w:rPr>
        <w:t>Signature of Parent/Guardian_________________________________________</w:t>
      </w:r>
    </w:p>
    <w:p w14:paraId="33DAFF9C" w14:textId="77777777" w:rsidR="00F7756D" w:rsidRDefault="00F7756D" w:rsidP="00F7756D">
      <w:pPr>
        <w:spacing w:line="480" w:lineRule="auto"/>
        <w:rPr>
          <w:rFonts w:cstheme="minorHAnsi"/>
          <w:i/>
          <w:iCs/>
          <w:sz w:val="23"/>
          <w:szCs w:val="23"/>
        </w:rPr>
      </w:pPr>
    </w:p>
    <w:p w14:paraId="738CC562" w14:textId="77777777" w:rsidR="00F7756D" w:rsidRDefault="00F7756D" w:rsidP="00F7756D">
      <w:pPr>
        <w:spacing w:line="480" w:lineRule="auto"/>
        <w:jc w:val="both"/>
      </w:pPr>
      <w:r>
        <w:rPr>
          <w:rFonts w:cstheme="minorHAnsi"/>
          <w:sz w:val="23"/>
          <w:szCs w:val="23"/>
        </w:rPr>
        <w:t>Date: __________________________________________________________</w:t>
      </w:r>
    </w:p>
    <w:p w14:paraId="78D07277" w14:textId="77777777" w:rsidR="00F7756D" w:rsidRDefault="00F7756D" w:rsidP="00F7756D">
      <w:pPr>
        <w:autoSpaceDE w:val="0"/>
        <w:autoSpaceDN w:val="0"/>
        <w:adjustRightInd w:val="0"/>
        <w:spacing w:after="0" w:line="240" w:lineRule="auto"/>
      </w:pPr>
    </w:p>
    <w:sectPr w:rsidR="00F7756D" w:rsidSect="008118A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7AB84" w14:textId="77777777" w:rsidR="001A3265" w:rsidRDefault="001A3265">
      <w:pPr>
        <w:spacing w:after="0" w:line="240" w:lineRule="auto"/>
      </w:pPr>
      <w:r>
        <w:separator/>
      </w:r>
    </w:p>
  </w:endnote>
  <w:endnote w:type="continuationSeparator" w:id="0">
    <w:p w14:paraId="13EA58A3" w14:textId="77777777" w:rsidR="001A3265" w:rsidRDefault="001A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95370" w14:textId="4F54741B" w:rsidR="00903B2E" w:rsidRPr="0046606E" w:rsidRDefault="00903B2E">
    <w:pPr>
      <w:pStyle w:val="Footer"/>
      <w:rPr>
        <w:rFonts w:ascii="Calibri" w:hAnsi="Calibri" w:cs="Calibri"/>
        <w:b w:val="0"/>
        <w:i/>
        <w:color w:val="000000" w:themeColor="text1"/>
        <w:sz w:val="20"/>
        <w:szCs w:val="20"/>
      </w:rPr>
    </w:pPr>
    <w:r>
      <w:rPr>
        <w:rFonts w:ascii="Calibri" w:hAnsi="Calibri" w:cs="Calibri"/>
        <w:b w:val="0"/>
        <w:i/>
        <w:color w:val="000000" w:themeColor="text1"/>
        <w:sz w:val="20"/>
        <w:szCs w:val="20"/>
      </w:rPr>
      <w:t>Revisions: 5/</w:t>
    </w:r>
    <w:proofErr w:type="gramStart"/>
    <w:r>
      <w:rPr>
        <w:rFonts w:ascii="Calibri" w:hAnsi="Calibri" w:cs="Calibri"/>
        <w:b w:val="0"/>
        <w:i/>
        <w:color w:val="000000" w:themeColor="text1"/>
        <w:sz w:val="20"/>
        <w:szCs w:val="20"/>
      </w:rPr>
      <w:t>17 ;</w:t>
    </w:r>
    <w:proofErr w:type="gramEnd"/>
    <w:r>
      <w:rPr>
        <w:rFonts w:ascii="Calibri" w:hAnsi="Calibri" w:cs="Calibri"/>
        <w:b w:val="0"/>
        <w:i/>
        <w:color w:val="000000" w:themeColor="text1"/>
        <w:sz w:val="20"/>
        <w:szCs w:val="20"/>
      </w:rPr>
      <w:t xml:space="preserve"> 7/18, 8/19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6A763" w14:textId="28AF8AA3" w:rsidR="00903B2E" w:rsidRDefault="00903B2E" w:rsidP="002013DA">
    <w:pPr>
      <w:pStyle w:val="Footer"/>
      <w:jc w:val="both"/>
    </w:pPr>
    <w:r>
      <w:t xml:space="preserve">   </w:t>
    </w:r>
    <w:sdt>
      <w:sdtPr>
        <w:id w:val="13963922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D0325">
          <w:rPr>
            <w:noProof/>
          </w:rPr>
          <w:t>10</w:t>
        </w:r>
        <w:r>
          <w:rPr>
            <w:noProof/>
          </w:rP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66600"/>
      <w:docPartObj>
        <w:docPartGallery w:val="Page Numbers (Bottom of Page)"/>
        <w:docPartUnique/>
      </w:docPartObj>
    </w:sdtPr>
    <w:sdtEndPr>
      <w:rPr>
        <w:noProof/>
      </w:rPr>
    </w:sdtEndPr>
    <w:sdtContent>
      <w:p w14:paraId="405C7733" w14:textId="64B2D04C" w:rsidR="00903B2E" w:rsidRDefault="00903B2E" w:rsidP="002013DA">
        <w:pPr>
          <w:pStyle w:val="Footer"/>
        </w:pPr>
        <w:r>
          <w:fldChar w:fldCharType="begin"/>
        </w:r>
        <w:r>
          <w:instrText xml:space="preserve"> PAGE   \* MERGEFORMAT </w:instrText>
        </w:r>
        <w:r>
          <w:fldChar w:fldCharType="separate"/>
        </w:r>
        <w:r w:rsidR="000D0325">
          <w:rPr>
            <w:noProof/>
          </w:rPr>
          <w:t>5</w:t>
        </w:r>
        <w:r>
          <w:rPr>
            <w:noProof/>
          </w:rPr>
          <w:fldChar w:fldCharType="end"/>
        </w:r>
      </w:p>
    </w:sdtContent>
  </w:sdt>
  <w:p w14:paraId="3655C01C" w14:textId="77777777" w:rsidR="00903B2E" w:rsidRDefault="00903B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65536" w14:textId="77777777" w:rsidR="001A3265" w:rsidRDefault="001A3265">
      <w:pPr>
        <w:spacing w:after="0" w:line="240" w:lineRule="auto"/>
      </w:pPr>
      <w:r>
        <w:separator/>
      </w:r>
    </w:p>
  </w:footnote>
  <w:footnote w:type="continuationSeparator" w:id="0">
    <w:p w14:paraId="060AC432" w14:textId="77777777" w:rsidR="001A3265" w:rsidRDefault="001A32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7F92"/>
    <w:multiLevelType w:val="hybridMultilevel"/>
    <w:tmpl w:val="8B48C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55EF4"/>
    <w:multiLevelType w:val="hybridMultilevel"/>
    <w:tmpl w:val="289E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70B1B"/>
    <w:multiLevelType w:val="hybridMultilevel"/>
    <w:tmpl w:val="95BE0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E50F9"/>
    <w:multiLevelType w:val="hybridMultilevel"/>
    <w:tmpl w:val="4E62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33F4F"/>
    <w:multiLevelType w:val="hybridMultilevel"/>
    <w:tmpl w:val="FE4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E0D55"/>
    <w:multiLevelType w:val="hybridMultilevel"/>
    <w:tmpl w:val="40E27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50980"/>
    <w:multiLevelType w:val="hybridMultilevel"/>
    <w:tmpl w:val="3EE442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B95929"/>
    <w:multiLevelType w:val="hybridMultilevel"/>
    <w:tmpl w:val="C76E6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E38BF"/>
    <w:multiLevelType w:val="hybridMultilevel"/>
    <w:tmpl w:val="6916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A700F1"/>
    <w:multiLevelType w:val="hybridMultilevel"/>
    <w:tmpl w:val="FC74B2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451C5"/>
    <w:multiLevelType w:val="hybridMultilevel"/>
    <w:tmpl w:val="4EAC9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6C4890"/>
    <w:multiLevelType w:val="hybridMultilevel"/>
    <w:tmpl w:val="09E8740A"/>
    <w:lvl w:ilvl="0" w:tplc="7414B092">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DA1FFE"/>
    <w:multiLevelType w:val="hybridMultilevel"/>
    <w:tmpl w:val="143C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C4F6A"/>
    <w:multiLevelType w:val="hybridMultilevel"/>
    <w:tmpl w:val="9418F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727DC"/>
    <w:multiLevelType w:val="hybridMultilevel"/>
    <w:tmpl w:val="6F8A7D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B5556D"/>
    <w:multiLevelType w:val="hybridMultilevel"/>
    <w:tmpl w:val="0A1290D8"/>
    <w:lvl w:ilvl="0" w:tplc="4DD2DB8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107657"/>
    <w:multiLevelType w:val="hybridMultilevel"/>
    <w:tmpl w:val="54B4F5F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6A854AAB"/>
    <w:multiLevelType w:val="hybridMultilevel"/>
    <w:tmpl w:val="0A1290D8"/>
    <w:lvl w:ilvl="0" w:tplc="4DD2DB8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CD02B3"/>
    <w:multiLevelType w:val="hybridMultilevel"/>
    <w:tmpl w:val="7554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6D114A"/>
    <w:multiLevelType w:val="hybridMultilevel"/>
    <w:tmpl w:val="ED906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C58448E"/>
    <w:multiLevelType w:val="hybridMultilevel"/>
    <w:tmpl w:val="A036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427437"/>
    <w:multiLevelType w:val="hybridMultilevel"/>
    <w:tmpl w:val="6396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7B655B"/>
    <w:multiLevelType w:val="hybridMultilevel"/>
    <w:tmpl w:val="29B2D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6072978"/>
    <w:multiLevelType w:val="hybridMultilevel"/>
    <w:tmpl w:val="2DF8E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7E3A8A"/>
    <w:multiLevelType w:val="hybridMultilevel"/>
    <w:tmpl w:val="1AD60C5A"/>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9F33298"/>
    <w:multiLevelType w:val="hybridMultilevel"/>
    <w:tmpl w:val="27683112"/>
    <w:lvl w:ilvl="0" w:tplc="CB04F1CE">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AD84C6"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345CD1"/>
    <w:multiLevelType w:val="hybridMultilevel"/>
    <w:tmpl w:val="B35C6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25"/>
  </w:num>
  <w:num w:numId="8">
    <w:abstractNumId w:val="21"/>
  </w:num>
  <w:num w:numId="9">
    <w:abstractNumId w:val="13"/>
  </w:num>
  <w:num w:numId="10">
    <w:abstractNumId w:val="4"/>
  </w:num>
  <w:num w:numId="11">
    <w:abstractNumId w:val="0"/>
  </w:num>
  <w:num w:numId="12">
    <w:abstractNumId w:val="19"/>
  </w:num>
  <w:num w:numId="13">
    <w:abstractNumId w:val="18"/>
  </w:num>
  <w:num w:numId="14">
    <w:abstractNumId w:val="24"/>
  </w:num>
  <w:num w:numId="15">
    <w:abstractNumId w:val="11"/>
  </w:num>
  <w:num w:numId="16">
    <w:abstractNumId w:val="15"/>
  </w:num>
  <w:num w:numId="17">
    <w:abstractNumId w:val="1"/>
  </w:num>
  <w:num w:numId="18">
    <w:abstractNumId w:val="12"/>
  </w:num>
  <w:num w:numId="19">
    <w:abstractNumId w:val="17"/>
  </w:num>
  <w:num w:numId="20">
    <w:abstractNumId w:val="22"/>
  </w:num>
  <w:num w:numId="21">
    <w:abstractNumId w:val="8"/>
  </w:num>
  <w:num w:numId="22">
    <w:abstractNumId w:val="5"/>
  </w:num>
  <w:num w:numId="23">
    <w:abstractNumId w:val="20"/>
  </w:num>
  <w:num w:numId="24">
    <w:abstractNumId w:val="10"/>
  </w:num>
  <w:num w:numId="25">
    <w:abstractNumId w:val="26"/>
  </w:num>
  <w:num w:numId="26">
    <w:abstractNumId w:val="14"/>
  </w:num>
  <w:num w:numId="27">
    <w:abstractNumId w:val="28"/>
  </w:num>
  <w:num w:numId="28">
    <w:abstractNumId w:val="7"/>
  </w:num>
  <w:num w:numId="29">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63"/>
    <w:rsid w:val="000154ED"/>
    <w:rsid w:val="00057774"/>
    <w:rsid w:val="000943C4"/>
    <w:rsid w:val="00095995"/>
    <w:rsid w:val="000B07C1"/>
    <w:rsid w:val="000D0325"/>
    <w:rsid w:val="000E493E"/>
    <w:rsid w:val="000F1896"/>
    <w:rsid w:val="00120574"/>
    <w:rsid w:val="00137194"/>
    <w:rsid w:val="001372DC"/>
    <w:rsid w:val="001452A7"/>
    <w:rsid w:val="001553D0"/>
    <w:rsid w:val="001576C3"/>
    <w:rsid w:val="00160D48"/>
    <w:rsid w:val="001756EB"/>
    <w:rsid w:val="00191312"/>
    <w:rsid w:val="00191D27"/>
    <w:rsid w:val="001A3265"/>
    <w:rsid w:val="001A5CF6"/>
    <w:rsid w:val="001B302E"/>
    <w:rsid w:val="001D3719"/>
    <w:rsid w:val="001D4CDC"/>
    <w:rsid w:val="001E193A"/>
    <w:rsid w:val="001F4DA9"/>
    <w:rsid w:val="002013DA"/>
    <w:rsid w:val="00204128"/>
    <w:rsid w:val="00217664"/>
    <w:rsid w:val="002205AB"/>
    <w:rsid w:val="00227D77"/>
    <w:rsid w:val="0023472D"/>
    <w:rsid w:val="0023703F"/>
    <w:rsid w:val="00261C88"/>
    <w:rsid w:val="00264AAA"/>
    <w:rsid w:val="002655AD"/>
    <w:rsid w:val="00284F36"/>
    <w:rsid w:val="00285A2E"/>
    <w:rsid w:val="00295DBA"/>
    <w:rsid w:val="002A23BC"/>
    <w:rsid w:val="002A726B"/>
    <w:rsid w:val="002D65EB"/>
    <w:rsid w:val="002E14D8"/>
    <w:rsid w:val="002E43AD"/>
    <w:rsid w:val="002F0A6D"/>
    <w:rsid w:val="002F6160"/>
    <w:rsid w:val="00377A83"/>
    <w:rsid w:val="0038641E"/>
    <w:rsid w:val="00390D88"/>
    <w:rsid w:val="003A1E2C"/>
    <w:rsid w:val="003B43A6"/>
    <w:rsid w:val="003D4813"/>
    <w:rsid w:val="003D7285"/>
    <w:rsid w:val="003E2830"/>
    <w:rsid w:val="00414F89"/>
    <w:rsid w:val="004209BF"/>
    <w:rsid w:val="0042191E"/>
    <w:rsid w:val="00430BD9"/>
    <w:rsid w:val="00452CBA"/>
    <w:rsid w:val="0046606E"/>
    <w:rsid w:val="00473C80"/>
    <w:rsid w:val="0047612B"/>
    <w:rsid w:val="00476E5E"/>
    <w:rsid w:val="00485B76"/>
    <w:rsid w:val="00485EE2"/>
    <w:rsid w:val="00495C9F"/>
    <w:rsid w:val="004A7C23"/>
    <w:rsid w:val="004B7B88"/>
    <w:rsid w:val="004C0B00"/>
    <w:rsid w:val="004D2A21"/>
    <w:rsid w:val="004F6FB1"/>
    <w:rsid w:val="005007D3"/>
    <w:rsid w:val="00507DA6"/>
    <w:rsid w:val="00515F63"/>
    <w:rsid w:val="0053331B"/>
    <w:rsid w:val="0053752E"/>
    <w:rsid w:val="0054455D"/>
    <w:rsid w:val="00551548"/>
    <w:rsid w:val="00551565"/>
    <w:rsid w:val="00585D9A"/>
    <w:rsid w:val="00586614"/>
    <w:rsid w:val="00590223"/>
    <w:rsid w:val="00592981"/>
    <w:rsid w:val="005A3B7A"/>
    <w:rsid w:val="005D5713"/>
    <w:rsid w:val="00607142"/>
    <w:rsid w:val="00622975"/>
    <w:rsid w:val="00645A4B"/>
    <w:rsid w:val="006614A0"/>
    <w:rsid w:val="006848B5"/>
    <w:rsid w:val="00687519"/>
    <w:rsid w:val="006A2C55"/>
    <w:rsid w:val="006B04DA"/>
    <w:rsid w:val="006D3FD0"/>
    <w:rsid w:val="006E3175"/>
    <w:rsid w:val="006E32CD"/>
    <w:rsid w:val="00700116"/>
    <w:rsid w:val="0070354D"/>
    <w:rsid w:val="00712305"/>
    <w:rsid w:val="007134A5"/>
    <w:rsid w:val="00723AEB"/>
    <w:rsid w:val="0073451C"/>
    <w:rsid w:val="0073608C"/>
    <w:rsid w:val="00740B0A"/>
    <w:rsid w:val="00747EB2"/>
    <w:rsid w:val="00750B9D"/>
    <w:rsid w:val="0075129F"/>
    <w:rsid w:val="007571AF"/>
    <w:rsid w:val="00762BCA"/>
    <w:rsid w:val="00773387"/>
    <w:rsid w:val="00791163"/>
    <w:rsid w:val="007B2E9C"/>
    <w:rsid w:val="007C2E91"/>
    <w:rsid w:val="007E592E"/>
    <w:rsid w:val="00800985"/>
    <w:rsid w:val="00802592"/>
    <w:rsid w:val="008118A4"/>
    <w:rsid w:val="00823C3C"/>
    <w:rsid w:val="008309B9"/>
    <w:rsid w:val="00830A4B"/>
    <w:rsid w:val="008514FF"/>
    <w:rsid w:val="00883216"/>
    <w:rsid w:val="008A35CB"/>
    <w:rsid w:val="008B6707"/>
    <w:rsid w:val="008B7ECA"/>
    <w:rsid w:val="008D0EC5"/>
    <w:rsid w:val="008E4512"/>
    <w:rsid w:val="00903B2E"/>
    <w:rsid w:val="009120BF"/>
    <w:rsid w:val="009127B4"/>
    <w:rsid w:val="009216BE"/>
    <w:rsid w:val="00932C0E"/>
    <w:rsid w:val="009632DA"/>
    <w:rsid w:val="009901BD"/>
    <w:rsid w:val="00990997"/>
    <w:rsid w:val="009944D1"/>
    <w:rsid w:val="00997857"/>
    <w:rsid w:val="009C00C8"/>
    <w:rsid w:val="009C425C"/>
    <w:rsid w:val="009D08C1"/>
    <w:rsid w:val="009E0A2D"/>
    <w:rsid w:val="009F72AF"/>
    <w:rsid w:val="00A00758"/>
    <w:rsid w:val="00A03376"/>
    <w:rsid w:val="00A156E1"/>
    <w:rsid w:val="00A3065A"/>
    <w:rsid w:val="00A364FF"/>
    <w:rsid w:val="00A43639"/>
    <w:rsid w:val="00A521D7"/>
    <w:rsid w:val="00A63FA7"/>
    <w:rsid w:val="00A67A2C"/>
    <w:rsid w:val="00A76F36"/>
    <w:rsid w:val="00A77817"/>
    <w:rsid w:val="00A820E3"/>
    <w:rsid w:val="00A85EC6"/>
    <w:rsid w:val="00A95A8F"/>
    <w:rsid w:val="00AA3A08"/>
    <w:rsid w:val="00AC46EA"/>
    <w:rsid w:val="00AC52F6"/>
    <w:rsid w:val="00B25FD3"/>
    <w:rsid w:val="00B33CC9"/>
    <w:rsid w:val="00B52456"/>
    <w:rsid w:val="00B54813"/>
    <w:rsid w:val="00B673F3"/>
    <w:rsid w:val="00B70032"/>
    <w:rsid w:val="00B8306B"/>
    <w:rsid w:val="00B92E99"/>
    <w:rsid w:val="00BA15F2"/>
    <w:rsid w:val="00BA3C3C"/>
    <w:rsid w:val="00BB3A8C"/>
    <w:rsid w:val="00BB7505"/>
    <w:rsid w:val="00BB75EE"/>
    <w:rsid w:val="00BC05C7"/>
    <w:rsid w:val="00BC5708"/>
    <w:rsid w:val="00BC5F2A"/>
    <w:rsid w:val="00BE1D59"/>
    <w:rsid w:val="00BE25CC"/>
    <w:rsid w:val="00BE6620"/>
    <w:rsid w:val="00C16A28"/>
    <w:rsid w:val="00C16F84"/>
    <w:rsid w:val="00C21E28"/>
    <w:rsid w:val="00C2321E"/>
    <w:rsid w:val="00C328E1"/>
    <w:rsid w:val="00C3290B"/>
    <w:rsid w:val="00C34A09"/>
    <w:rsid w:val="00C36963"/>
    <w:rsid w:val="00C55040"/>
    <w:rsid w:val="00C5530D"/>
    <w:rsid w:val="00C6566F"/>
    <w:rsid w:val="00C737AC"/>
    <w:rsid w:val="00C74872"/>
    <w:rsid w:val="00CA406A"/>
    <w:rsid w:val="00CB688D"/>
    <w:rsid w:val="00CC6BC7"/>
    <w:rsid w:val="00CF27BD"/>
    <w:rsid w:val="00D14813"/>
    <w:rsid w:val="00D267B8"/>
    <w:rsid w:val="00D4168E"/>
    <w:rsid w:val="00D465F9"/>
    <w:rsid w:val="00D4666F"/>
    <w:rsid w:val="00D6230E"/>
    <w:rsid w:val="00D705AB"/>
    <w:rsid w:val="00D865ED"/>
    <w:rsid w:val="00DA65AB"/>
    <w:rsid w:val="00DB117E"/>
    <w:rsid w:val="00DB3E96"/>
    <w:rsid w:val="00DB648D"/>
    <w:rsid w:val="00DC01C1"/>
    <w:rsid w:val="00DD3F4C"/>
    <w:rsid w:val="00DE579F"/>
    <w:rsid w:val="00DE713B"/>
    <w:rsid w:val="00DF6B3A"/>
    <w:rsid w:val="00DF7ECE"/>
    <w:rsid w:val="00E07478"/>
    <w:rsid w:val="00E153C2"/>
    <w:rsid w:val="00E240B8"/>
    <w:rsid w:val="00E41711"/>
    <w:rsid w:val="00E45B0E"/>
    <w:rsid w:val="00E665B8"/>
    <w:rsid w:val="00E81E32"/>
    <w:rsid w:val="00E8212B"/>
    <w:rsid w:val="00E86199"/>
    <w:rsid w:val="00E9055F"/>
    <w:rsid w:val="00E93653"/>
    <w:rsid w:val="00EA2A7C"/>
    <w:rsid w:val="00EB37A3"/>
    <w:rsid w:val="00ED1889"/>
    <w:rsid w:val="00ED7342"/>
    <w:rsid w:val="00EF2F76"/>
    <w:rsid w:val="00EF5D27"/>
    <w:rsid w:val="00EF7B99"/>
    <w:rsid w:val="00F12A6D"/>
    <w:rsid w:val="00F12EEC"/>
    <w:rsid w:val="00F2042A"/>
    <w:rsid w:val="00F356A3"/>
    <w:rsid w:val="00F57D1D"/>
    <w:rsid w:val="00F62D26"/>
    <w:rsid w:val="00F6765C"/>
    <w:rsid w:val="00F7756D"/>
    <w:rsid w:val="00F84A13"/>
    <w:rsid w:val="00F8672B"/>
    <w:rsid w:val="00FA53F9"/>
    <w:rsid w:val="00FE36B9"/>
    <w:rsid w:val="00FF1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31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semiHidden="0" w:uiPriority="13" w:unhideWhenUsed="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D3FD0"/>
  </w:style>
  <w:style w:type="paragraph" w:styleId="Heading1">
    <w:name w:val="heading 1"/>
    <w:basedOn w:val="Normal"/>
    <w:next w:val="Normal"/>
    <w:link w:val="Heading1Char"/>
    <w:uiPriority w:val="9"/>
    <w:qFormat/>
    <w:rsid w:val="006D3FD0"/>
    <w:pPr>
      <w:keepNext/>
      <w:keepLines/>
      <w:pBdr>
        <w:bottom w:val="single" w:sz="4" w:space="1" w:color="AD84C6" w:themeColor="accent1"/>
      </w:pBdr>
      <w:spacing w:before="400" w:after="40" w:line="240" w:lineRule="auto"/>
      <w:outlineLvl w:val="0"/>
    </w:pPr>
    <w:rPr>
      <w:rFonts w:asciiTheme="majorHAnsi" w:eastAsiaTheme="majorEastAsia" w:hAnsiTheme="majorHAnsi" w:cstheme="majorBidi"/>
      <w:color w:val="864EA8" w:themeColor="accent1" w:themeShade="BF"/>
      <w:sz w:val="36"/>
      <w:szCs w:val="36"/>
    </w:rPr>
  </w:style>
  <w:style w:type="paragraph" w:styleId="Heading2">
    <w:name w:val="heading 2"/>
    <w:basedOn w:val="Normal"/>
    <w:next w:val="Normal"/>
    <w:link w:val="Heading2Char"/>
    <w:uiPriority w:val="9"/>
    <w:unhideWhenUsed/>
    <w:qFormat/>
    <w:rsid w:val="006D3FD0"/>
    <w:pPr>
      <w:keepNext/>
      <w:keepLines/>
      <w:spacing w:before="160" w:after="0" w:line="240" w:lineRule="auto"/>
      <w:outlineLvl w:val="1"/>
    </w:pPr>
    <w:rPr>
      <w:rFonts w:asciiTheme="majorHAnsi" w:eastAsiaTheme="majorEastAsia" w:hAnsiTheme="majorHAnsi" w:cstheme="majorBidi"/>
      <w:color w:val="864EA8" w:themeColor="accent1" w:themeShade="BF"/>
      <w:sz w:val="28"/>
      <w:szCs w:val="28"/>
    </w:rPr>
  </w:style>
  <w:style w:type="paragraph" w:styleId="Heading3">
    <w:name w:val="heading 3"/>
    <w:basedOn w:val="Normal"/>
    <w:next w:val="Normal"/>
    <w:link w:val="Heading3Char"/>
    <w:uiPriority w:val="9"/>
    <w:unhideWhenUsed/>
    <w:qFormat/>
    <w:rsid w:val="006D3FD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6D3FD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6D3FD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D3FD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D3FD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D3FD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D3FD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FD0"/>
    <w:rPr>
      <w:rFonts w:asciiTheme="majorHAnsi" w:eastAsiaTheme="majorEastAsia" w:hAnsiTheme="majorHAnsi" w:cstheme="majorBidi"/>
      <w:color w:val="864EA8" w:themeColor="accent1" w:themeShade="BF"/>
      <w:sz w:val="36"/>
      <w:szCs w:val="36"/>
    </w:rPr>
  </w:style>
  <w:style w:type="character" w:customStyle="1" w:styleId="Heading2Char">
    <w:name w:val="Heading 2 Char"/>
    <w:basedOn w:val="DefaultParagraphFont"/>
    <w:link w:val="Heading2"/>
    <w:uiPriority w:val="9"/>
    <w:rsid w:val="006D3FD0"/>
    <w:rPr>
      <w:rFonts w:asciiTheme="majorHAnsi" w:eastAsiaTheme="majorEastAsia" w:hAnsiTheme="majorHAnsi" w:cstheme="majorBidi"/>
      <w:color w:val="864EA8" w:themeColor="accent1" w:themeShade="BF"/>
      <w:sz w:val="28"/>
      <w:szCs w:val="28"/>
    </w:rPr>
  </w:style>
  <w:style w:type="paragraph" w:styleId="ListBullet">
    <w:name w:val="List Bullet"/>
    <w:basedOn w:val="Normal"/>
    <w:uiPriority w:val="12"/>
    <w:pPr>
      <w:numPr>
        <w:numId w:val="1"/>
      </w:numPr>
    </w:pPr>
    <w:rPr>
      <w:i/>
      <w:szCs w:val="20"/>
    </w:rPr>
  </w:style>
  <w:style w:type="character" w:styleId="PlaceholderText">
    <w:name w:val="Placeholder Text"/>
    <w:basedOn w:val="DefaultParagraphFont"/>
    <w:uiPriority w:val="99"/>
    <w:semiHidden/>
    <w:rsid w:val="00414F89"/>
    <w:rPr>
      <w:color w:val="404040" w:themeColor="text1" w:themeTint="BF"/>
    </w:rPr>
  </w:style>
  <w:style w:type="paragraph" w:styleId="Quote">
    <w:name w:val="Quote"/>
    <w:basedOn w:val="Normal"/>
    <w:next w:val="Normal"/>
    <w:link w:val="QuoteChar"/>
    <w:uiPriority w:val="29"/>
    <w:qFormat/>
    <w:rsid w:val="006D3FD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D3FD0"/>
    <w:rPr>
      <w:i/>
      <w:iCs/>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D3FD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6D3FD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6D3FD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D3FD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D3FD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D3FD0"/>
    <w:rPr>
      <w:rFonts w:asciiTheme="majorHAnsi" w:eastAsiaTheme="majorEastAsia" w:hAnsiTheme="majorHAnsi" w:cstheme="majorBidi"/>
      <w:smallCaps/>
      <w:color w:val="595959" w:themeColor="text1" w:themeTint="A6"/>
    </w:rPr>
  </w:style>
  <w:style w:type="paragraph" w:styleId="Index3">
    <w:name w:val="index 3"/>
    <w:basedOn w:val="Normal"/>
    <w:next w:val="Normal"/>
    <w:autoRedefine/>
    <w:uiPriority w:val="99"/>
    <w:semiHidden/>
    <w:unhideWhenUsed/>
    <w:rsid w:val="00414F89"/>
    <w:pPr>
      <w:spacing w:before="317" w:after="317" w:line="240" w:lineRule="auto"/>
      <w:ind w:left="720" w:hanging="245"/>
      <w:contextualSpacing/>
    </w:pPr>
    <w:rPr>
      <w:b/>
      <w:color w:val="864EA8" w:themeColor="accent1" w:themeShade="BF"/>
    </w:rPr>
  </w:style>
  <w:style w:type="character" w:customStyle="1" w:styleId="Heading9Char">
    <w:name w:val="Heading 9 Char"/>
    <w:basedOn w:val="DefaultParagraphFont"/>
    <w:link w:val="Heading9"/>
    <w:uiPriority w:val="9"/>
    <w:semiHidden/>
    <w:rsid w:val="006D3FD0"/>
    <w:rPr>
      <w:rFonts w:asciiTheme="majorHAnsi" w:eastAsiaTheme="majorEastAsia" w:hAnsiTheme="majorHAnsi" w:cstheme="majorBidi"/>
      <w:i/>
      <w:iCs/>
      <w:smallCaps/>
      <w:color w:val="595959" w:themeColor="text1" w:themeTint="A6"/>
    </w:rPr>
  </w:style>
  <w:style w:type="character" w:styleId="Emphasis">
    <w:name w:val="Emphasis"/>
    <w:basedOn w:val="DefaultParagraphFont"/>
    <w:uiPriority w:val="20"/>
    <w:qFormat/>
    <w:rsid w:val="006D3FD0"/>
    <w:rPr>
      <w:i/>
      <w:iCs/>
    </w:rPr>
  </w:style>
  <w:style w:type="paragraph" w:styleId="IntenseQuote">
    <w:name w:val="Intense Quote"/>
    <w:basedOn w:val="Normal"/>
    <w:next w:val="Normal"/>
    <w:link w:val="IntenseQuoteChar"/>
    <w:uiPriority w:val="30"/>
    <w:qFormat/>
    <w:rsid w:val="006D3FD0"/>
    <w:pPr>
      <w:spacing w:before="100" w:beforeAutospacing="1" w:after="240"/>
      <w:ind w:left="864" w:right="864"/>
      <w:jc w:val="center"/>
    </w:pPr>
    <w:rPr>
      <w:rFonts w:asciiTheme="majorHAnsi" w:eastAsiaTheme="majorEastAsia" w:hAnsiTheme="majorHAnsi" w:cstheme="majorBidi"/>
      <w:color w:val="AD84C6" w:themeColor="accent1"/>
      <w:sz w:val="28"/>
      <w:szCs w:val="28"/>
    </w:rPr>
  </w:style>
  <w:style w:type="character" w:customStyle="1" w:styleId="IntenseQuoteChar">
    <w:name w:val="Intense Quote Char"/>
    <w:basedOn w:val="DefaultParagraphFont"/>
    <w:link w:val="IntenseQuote"/>
    <w:uiPriority w:val="30"/>
    <w:rsid w:val="006D3FD0"/>
    <w:rPr>
      <w:rFonts w:asciiTheme="majorHAnsi" w:eastAsiaTheme="majorEastAsia" w:hAnsiTheme="majorHAnsi" w:cstheme="majorBidi"/>
      <w:color w:val="AD84C6" w:themeColor="accent1"/>
      <w:sz w:val="28"/>
      <w:szCs w:val="28"/>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rsid w:val="006D3FD0"/>
    <w:pPr>
      <w:spacing w:line="240" w:lineRule="auto"/>
    </w:pPr>
    <w:rPr>
      <w:b/>
      <w:bCs/>
      <w:color w:val="404040" w:themeColor="text1" w:themeTint="BF"/>
      <w:sz w:val="20"/>
      <w:szCs w:val="20"/>
    </w:rPr>
  </w:style>
  <w:style w:type="paragraph" w:styleId="TOCHeading">
    <w:name w:val="TOC Heading"/>
    <w:basedOn w:val="Heading1"/>
    <w:next w:val="Normal"/>
    <w:uiPriority w:val="39"/>
    <w:unhideWhenUsed/>
    <w:qFormat/>
    <w:rsid w:val="006D3FD0"/>
    <w:pPr>
      <w:outlineLvl w:val="9"/>
    </w:pPr>
  </w:style>
  <w:style w:type="paragraph" w:styleId="Footer">
    <w:name w:val="footer"/>
    <w:basedOn w:val="Normal"/>
    <w:link w:val="FooterChar"/>
    <w:uiPriority w:val="99"/>
    <w:unhideWhenUsed/>
    <w:pPr>
      <w:spacing w:after="0" w:line="240" w:lineRule="auto"/>
    </w:pPr>
    <w:rPr>
      <w:b/>
      <w:color w:val="AD84C6" w:themeColor="accent1"/>
      <w:sz w:val="38"/>
      <w:szCs w:val="38"/>
    </w:rPr>
  </w:style>
  <w:style w:type="character" w:customStyle="1" w:styleId="FooterChar">
    <w:name w:val="Footer Char"/>
    <w:basedOn w:val="DefaultParagraphFont"/>
    <w:link w:val="Footer"/>
    <w:uiPriority w:val="99"/>
    <w:rPr>
      <w:b/>
      <w:color w:val="AD84C6" w:themeColor="accent1"/>
      <w:sz w:val="38"/>
      <w:szCs w:val="38"/>
    </w:rPr>
  </w:style>
  <w:style w:type="paragraph" w:styleId="BalloonText">
    <w:name w:val="Balloon Text"/>
    <w:basedOn w:val="Normal"/>
    <w:link w:val="BalloonTextChar"/>
    <w:uiPriority w:val="99"/>
    <w:semiHidden/>
    <w:unhideWhenUsed/>
    <w:rsid w:val="00F84A13"/>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84A13"/>
    <w:rPr>
      <w:rFonts w:ascii="Segoe UI" w:hAnsi="Segoe UI" w:cs="Segoe UI"/>
      <w:sz w:val="22"/>
      <w:szCs w:val="18"/>
    </w:rPr>
  </w:style>
  <w:style w:type="character" w:styleId="IntenseEmphasis">
    <w:name w:val="Intense Emphasis"/>
    <w:basedOn w:val="DefaultParagraphFont"/>
    <w:uiPriority w:val="21"/>
    <w:qFormat/>
    <w:rsid w:val="006D3FD0"/>
    <w:rPr>
      <w:b/>
      <w:bCs/>
      <w:i/>
      <w:iCs/>
    </w:rPr>
  </w:style>
  <w:style w:type="character" w:styleId="IntenseReference">
    <w:name w:val="Intense Reference"/>
    <w:basedOn w:val="DefaultParagraphFont"/>
    <w:uiPriority w:val="32"/>
    <w:qFormat/>
    <w:rsid w:val="006D3FD0"/>
    <w:rPr>
      <w:b/>
      <w:bCs/>
      <w:smallCaps/>
      <w:u w:val="single"/>
    </w:rPr>
  </w:style>
  <w:style w:type="character" w:styleId="Strong">
    <w:name w:val="Strong"/>
    <w:basedOn w:val="DefaultParagraphFont"/>
    <w:uiPriority w:val="22"/>
    <w:qFormat/>
    <w:rsid w:val="006D3FD0"/>
    <w:rPr>
      <w:b/>
      <w:bCs/>
    </w:rPr>
  </w:style>
  <w:style w:type="character" w:styleId="SubtleEmphasis">
    <w:name w:val="Subtle Emphasis"/>
    <w:basedOn w:val="DefaultParagraphFont"/>
    <w:uiPriority w:val="19"/>
    <w:qFormat/>
    <w:rsid w:val="006D3FD0"/>
    <w:rPr>
      <w:i/>
      <w:iCs/>
      <w:color w:val="595959" w:themeColor="text1" w:themeTint="A6"/>
    </w:rPr>
  </w:style>
  <w:style w:type="character" w:styleId="SubtleReference">
    <w:name w:val="Subtle Reference"/>
    <w:basedOn w:val="DefaultParagraphFont"/>
    <w:uiPriority w:val="31"/>
    <w:qFormat/>
    <w:rsid w:val="006D3FD0"/>
    <w:rPr>
      <w:smallCaps/>
      <w:color w:val="404040" w:themeColor="text1" w:themeTint="BF"/>
    </w:rPr>
  </w:style>
  <w:style w:type="character" w:styleId="BookTitle">
    <w:name w:val="Book Title"/>
    <w:basedOn w:val="DefaultParagraphFont"/>
    <w:uiPriority w:val="33"/>
    <w:qFormat/>
    <w:rsid w:val="006D3FD0"/>
    <w:rPr>
      <w:b/>
      <w:bCs/>
      <w:smallCaps/>
    </w:rPr>
  </w:style>
  <w:style w:type="paragraph" w:styleId="Title">
    <w:name w:val="Title"/>
    <w:basedOn w:val="Normal"/>
    <w:next w:val="Normal"/>
    <w:link w:val="TitleChar"/>
    <w:uiPriority w:val="10"/>
    <w:qFormat/>
    <w:rsid w:val="006D3FD0"/>
    <w:pPr>
      <w:spacing w:after="0" w:line="240" w:lineRule="auto"/>
      <w:contextualSpacing/>
    </w:pPr>
    <w:rPr>
      <w:rFonts w:asciiTheme="majorHAnsi" w:eastAsiaTheme="majorEastAsia" w:hAnsiTheme="majorHAnsi" w:cstheme="majorBidi"/>
      <w:color w:val="864EA8" w:themeColor="accent1" w:themeShade="BF"/>
      <w:spacing w:val="-7"/>
      <w:sz w:val="80"/>
      <w:szCs w:val="80"/>
    </w:rPr>
  </w:style>
  <w:style w:type="character" w:customStyle="1" w:styleId="TitleChar">
    <w:name w:val="Title Char"/>
    <w:basedOn w:val="DefaultParagraphFont"/>
    <w:link w:val="Title"/>
    <w:uiPriority w:val="10"/>
    <w:rsid w:val="006D3FD0"/>
    <w:rPr>
      <w:rFonts w:asciiTheme="majorHAnsi" w:eastAsiaTheme="majorEastAsia" w:hAnsiTheme="majorHAnsi" w:cstheme="majorBidi"/>
      <w:color w:val="864EA8" w:themeColor="accent1" w:themeShade="BF"/>
      <w:spacing w:val="-7"/>
      <w:sz w:val="80"/>
      <w:szCs w:val="80"/>
    </w:rPr>
  </w:style>
  <w:style w:type="paragraph" w:styleId="Subtitle">
    <w:name w:val="Subtitle"/>
    <w:basedOn w:val="Normal"/>
    <w:next w:val="Normal"/>
    <w:link w:val="SubtitleChar"/>
    <w:uiPriority w:val="11"/>
    <w:qFormat/>
    <w:rsid w:val="006D3FD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D3FD0"/>
    <w:rPr>
      <w:rFonts w:asciiTheme="majorHAnsi" w:eastAsiaTheme="majorEastAsia" w:hAnsiTheme="majorHAnsi" w:cstheme="majorBidi"/>
      <w:color w:val="404040" w:themeColor="text1" w:themeTint="BF"/>
      <w:sz w:val="30"/>
      <w:szCs w:val="30"/>
    </w:rPr>
  </w:style>
  <w:style w:type="paragraph" w:styleId="TOC1">
    <w:name w:val="toc 1"/>
    <w:basedOn w:val="Normal"/>
    <w:next w:val="Normal"/>
    <w:autoRedefine/>
    <w:uiPriority w:val="39"/>
    <w:unhideWhenUsed/>
    <w:rsid w:val="009C425C"/>
    <w:pPr>
      <w:tabs>
        <w:tab w:val="right" w:leader="dot" w:pos="8630"/>
      </w:tabs>
      <w:spacing w:before="600" w:after="240"/>
    </w:pPr>
    <w:rPr>
      <w:rFonts w:asciiTheme="majorHAnsi" w:hAnsiTheme="majorHAnsi"/>
      <w:b/>
      <w:bCs/>
      <w:caps/>
      <w:color w:val="373545" w:themeColor="text2"/>
      <w:sz w:val="28"/>
    </w:rPr>
  </w:style>
  <w:style w:type="paragraph" w:styleId="TOC2">
    <w:name w:val="toc 2"/>
    <w:basedOn w:val="Normal"/>
    <w:next w:val="Normal"/>
    <w:autoRedefine/>
    <w:uiPriority w:val="39"/>
    <w:unhideWhenUsed/>
    <w:rsid w:val="009C425C"/>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Ind w:w="0" w:type="dxa"/>
      <w:tblBorders>
        <w:insideH w:val="single" w:sz="8" w:space="0" w:color="C9C7D4" w:themeColor="text2" w:themeTint="40"/>
      </w:tblBorders>
      <w:tblCellMar>
        <w:top w:w="0" w:type="dxa"/>
        <w:left w:w="0" w:type="dxa"/>
        <w:bottom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373545"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AD84C6"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pPr>
      <w:spacing w:after="0"/>
    </w:pPr>
    <w:rPr>
      <w:b/>
      <w:color w:val="373545" w:themeColor="text2"/>
      <w:sz w:val="30"/>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pPr>
      <w:numPr>
        <w:numId w:val="2"/>
      </w:numPr>
    </w:pPr>
    <w:rPr>
      <w:i/>
    </w:rPr>
  </w:style>
  <w:style w:type="paragraph" w:styleId="BlockText">
    <w:name w:val="Block Text"/>
    <w:basedOn w:val="Normal"/>
    <w:uiPriority w:val="99"/>
    <w:semiHidden/>
    <w:unhideWhenUsed/>
    <w:rsid w:val="00414F89"/>
    <w:pPr>
      <w:pBdr>
        <w:top w:val="single" w:sz="2" w:space="10" w:color="864EA8" w:themeColor="accent1" w:themeShade="BF" w:shadow="1"/>
        <w:left w:val="single" w:sz="2" w:space="10" w:color="864EA8" w:themeColor="accent1" w:themeShade="BF" w:shadow="1"/>
        <w:bottom w:val="single" w:sz="2" w:space="10" w:color="864EA8" w:themeColor="accent1" w:themeShade="BF" w:shadow="1"/>
        <w:right w:val="single" w:sz="2" w:space="10" w:color="864EA8" w:themeColor="accent1" w:themeShade="BF" w:shadow="1"/>
      </w:pBdr>
      <w:ind w:left="1152" w:right="1152"/>
    </w:pPr>
    <w:rPr>
      <w:i/>
      <w:iCs/>
      <w:color w:val="864EA8" w:themeColor="accent1" w:themeShade="BF"/>
    </w:rPr>
  </w:style>
  <w:style w:type="character" w:styleId="FollowedHyperlink">
    <w:name w:val="FollowedHyperlink"/>
    <w:basedOn w:val="DefaultParagraphFont"/>
    <w:uiPriority w:val="99"/>
    <w:semiHidden/>
    <w:unhideWhenUsed/>
    <w:rsid w:val="00687519"/>
    <w:rPr>
      <w:color w:val="363472" w:themeColor="accent2" w:themeShade="80"/>
      <w:u w:val="single"/>
    </w:rPr>
  </w:style>
  <w:style w:type="character" w:styleId="Hyperlink">
    <w:name w:val="Hyperlink"/>
    <w:basedOn w:val="DefaultParagraphFont"/>
    <w:uiPriority w:val="99"/>
    <w:unhideWhenUsed/>
    <w:rsid w:val="00414F89"/>
    <w:rPr>
      <w:color w:val="578793" w:themeColor="accent5" w:themeShade="BF"/>
      <w:u w:val="single"/>
    </w:rPr>
  </w:style>
  <w:style w:type="paragraph" w:styleId="BodyText3">
    <w:name w:val="Body Text 3"/>
    <w:basedOn w:val="Normal"/>
    <w:link w:val="BodyText3Char"/>
    <w:uiPriority w:val="99"/>
    <w:semiHidden/>
    <w:unhideWhenUsed/>
    <w:rsid w:val="00F84A13"/>
    <w:rPr>
      <w:sz w:val="22"/>
      <w:szCs w:val="16"/>
    </w:rPr>
  </w:style>
  <w:style w:type="character" w:customStyle="1" w:styleId="BodyText3Char">
    <w:name w:val="Body Text 3 Char"/>
    <w:basedOn w:val="DefaultParagraphFont"/>
    <w:link w:val="BodyText3"/>
    <w:uiPriority w:val="99"/>
    <w:semiHidden/>
    <w:rsid w:val="00F84A13"/>
    <w:rPr>
      <w:sz w:val="22"/>
      <w:szCs w:val="16"/>
    </w:rPr>
  </w:style>
  <w:style w:type="paragraph" w:styleId="BodyTextIndent3">
    <w:name w:val="Body Text Indent 3"/>
    <w:basedOn w:val="Normal"/>
    <w:link w:val="BodyTextIndent3Char"/>
    <w:uiPriority w:val="99"/>
    <w:semiHidden/>
    <w:unhideWhenUsed/>
    <w:rsid w:val="00F84A13"/>
    <w:pPr>
      <w:ind w:left="360"/>
    </w:pPr>
    <w:rPr>
      <w:sz w:val="22"/>
      <w:szCs w:val="16"/>
    </w:rPr>
  </w:style>
  <w:style w:type="character" w:customStyle="1" w:styleId="BodyTextIndent3Char">
    <w:name w:val="Body Text Indent 3 Char"/>
    <w:basedOn w:val="DefaultParagraphFont"/>
    <w:link w:val="BodyTextIndent3"/>
    <w:uiPriority w:val="99"/>
    <w:semiHidden/>
    <w:rsid w:val="00F84A13"/>
    <w:rPr>
      <w:sz w:val="22"/>
      <w:szCs w:val="16"/>
    </w:rPr>
  </w:style>
  <w:style w:type="character" w:styleId="CommentReference">
    <w:name w:val="annotation reference"/>
    <w:basedOn w:val="DefaultParagraphFont"/>
    <w:unhideWhenUsed/>
    <w:rsid w:val="00F84A13"/>
    <w:rPr>
      <w:sz w:val="22"/>
      <w:szCs w:val="16"/>
    </w:rPr>
  </w:style>
  <w:style w:type="paragraph" w:styleId="CommentText">
    <w:name w:val="annotation text"/>
    <w:basedOn w:val="Normal"/>
    <w:link w:val="CommentTextChar"/>
    <w:unhideWhenUsed/>
    <w:rsid w:val="00F84A13"/>
    <w:pPr>
      <w:spacing w:line="240" w:lineRule="auto"/>
    </w:pPr>
    <w:rPr>
      <w:sz w:val="22"/>
      <w:szCs w:val="20"/>
    </w:rPr>
  </w:style>
  <w:style w:type="character" w:customStyle="1" w:styleId="CommentTextChar">
    <w:name w:val="Comment Text Char"/>
    <w:basedOn w:val="DefaultParagraphFont"/>
    <w:link w:val="CommentText"/>
    <w:rsid w:val="00F84A13"/>
    <w:rPr>
      <w:sz w:val="22"/>
      <w:szCs w:val="20"/>
    </w:rPr>
  </w:style>
  <w:style w:type="paragraph" w:styleId="CommentSubject">
    <w:name w:val="annotation subject"/>
    <w:basedOn w:val="CommentText"/>
    <w:next w:val="CommentText"/>
    <w:link w:val="CommentSubjectChar"/>
    <w:uiPriority w:val="99"/>
    <w:semiHidden/>
    <w:unhideWhenUsed/>
    <w:rsid w:val="00F84A13"/>
    <w:rPr>
      <w:b/>
      <w:bCs/>
    </w:rPr>
  </w:style>
  <w:style w:type="character" w:customStyle="1" w:styleId="CommentSubjectChar">
    <w:name w:val="Comment Subject Char"/>
    <w:basedOn w:val="CommentTextChar"/>
    <w:link w:val="CommentSubject"/>
    <w:uiPriority w:val="99"/>
    <w:semiHidden/>
    <w:rsid w:val="00F84A13"/>
    <w:rPr>
      <w:b/>
      <w:bCs/>
      <w:sz w:val="22"/>
      <w:szCs w:val="20"/>
    </w:rPr>
  </w:style>
  <w:style w:type="paragraph" w:styleId="DocumentMap">
    <w:name w:val="Document Map"/>
    <w:basedOn w:val="Normal"/>
    <w:link w:val="DocumentMapChar"/>
    <w:uiPriority w:val="99"/>
    <w:semiHidden/>
    <w:unhideWhenUsed/>
    <w:rsid w:val="00F84A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84A13"/>
    <w:rPr>
      <w:rFonts w:ascii="Segoe UI" w:hAnsi="Segoe UI" w:cs="Segoe UI"/>
      <w:sz w:val="22"/>
      <w:szCs w:val="16"/>
    </w:rPr>
  </w:style>
  <w:style w:type="paragraph" w:styleId="EndnoteText">
    <w:name w:val="endnote text"/>
    <w:basedOn w:val="Normal"/>
    <w:link w:val="EndnoteTextChar"/>
    <w:uiPriority w:val="99"/>
    <w:semiHidden/>
    <w:unhideWhenUsed/>
    <w:rsid w:val="00F84A13"/>
    <w:pPr>
      <w:spacing w:after="0" w:line="240" w:lineRule="auto"/>
    </w:pPr>
    <w:rPr>
      <w:sz w:val="22"/>
      <w:szCs w:val="20"/>
    </w:rPr>
  </w:style>
  <w:style w:type="character" w:customStyle="1" w:styleId="EndnoteTextChar">
    <w:name w:val="Endnote Text Char"/>
    <w:basedOn w:val="DefaultParagraphFont"/>
    <w:link w:val="EndnoteText"/>
    <w:uiPriority w:val="99"/>
    <w:semiHidden/>
    <w:rsid w:val="00F84A13"/>
    <w:rPr>
      <w:sz w:val="22"/>
      <w:szCs w:val="20"/>
    </w:rPr>
  </w:style>
  <w:style w:type="paragraph" w:styleId="EnvelopeReturn">
    <w:name w:val="envelope return"/>
    <w:basedOn w:val="Normal"/>
    <w:uiPriority w:val="99"/>
    <w:semiHidden/>
    <w:unhideWhenUsed/>
    <w:rsid w:val="00F84A13"/>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F84A13"/>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F84A13"/>
    <w:rPr>
      <w:sz w:val="22"/>
      <w:szCs w:val="20"/>
    </w:rPr>
  </w:style>
  <w:style w:type="character" w:styleId="HTMLCode">
    <w:name w:val="HTML Code"/>
    <w:basedOn w:val="DefaultParagraphFont"/>
    <w:uiPriority w:val="99"/>
    <w:semiHidden/>
    <w:unhideWhenUsed/>
    <w:rsid w:val="00F84A13"/>
    <w:rPr>
      <w:rFonts w:ascii="Consolas" w:hAnsi="Consolas"/>
      <w:sz w:val="22"/>
      <w:szCs w:val="20"/>
    </w:rPr>
  </w:style>
  <w:style w:type="paragraph" w:styleId="HTMLPreformatted">
    <w:name w:val="HTML Preformatted"/>
    <w:basedOn w:val="Normal"/>
    <w:link w:val="HTMLPreformattedChar"/>
    <w:uiPriority w:val="99"/>
    <w:semiHidden/>
    <w:unhideWhenUsed/>
    <w:rsid w:val="00F84A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84A13"/>
    <w:rPr>
      <w:rFonts w:ascii="Consolas" w:hAnsi="Consolas"/>
      <w:sz w:val="22"/>
      <w:szCs w:val="20"/>
    </w:rPr>
  </w:style>
  <w:style w:type="character" w:styleId="HTMLKeyboard">
    <w:name w:val="HTML Keyboard"/>
    <w:basedOn w:val="DefaultParagraphFont"/>
    <w:uiPriority w:val="99"/>
    <w:semiHidden/>
    <w:unhideWhenUsed/>
    <w:rsid w:val="00F84A13"/>
    <w:rPr>
      <w:rFonts w:ascii="Consolas" w:hAnsi="Consolas"/>
      <w:sz w:val="22"/>
      <w:szCs w:val="20"/>
    </w:rPr>
  </w:style>
  <w:style w:type="character" w:styleId="HTMLTypewriter">
    <w:name w:val="HTML Typewriter"/>
    <w:basedOn w:val="DefaultParagraphFont"/>
    <w:uiPriority w:val="99"/>
    <w:semiHidden/>
    <w:unhideWhenUsed/>
    <w:rsid w:val="00F84A13"/>
    <w:rPr>
      <w:rFonts w:ascii="Consolas" w:hAnsi="Consolas"/>
      <w:sz w:val="22"/>
      <w:szCs w:val="20"/>
    </w:rPr>
  </w:style>
  <w:style w:type="paragraph" w:styleId="MacroText">
    <w:name w:val="macro"/>
    <w:link w:val="MacroTextChar"/>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F84A13"/>
    <w:rPr>
      <w:rFonts w:ascii="Consolas" w:hAnsi="Consolas"/>
      <w:sz w:val="22"/>
      <w:szCs w:val="20"/>
    </w:rPr>
  </w:style>
  <w:style w:type="paragraph" w:styleId="PlainText">
    <w:name w:val="Plain Text"/>
    <w:basedOn w:val="Normal"/>
    <w:link w:val="PlainTextChar"/>
    <w:uiPriority w:val="99"/>
    <w:semiHidden/>
    <w:unhideWhenUsed/>
    <w:rsid w:val="00F84A13"/>
    <w:pPr>
      <w:spacing w:after="0" w:line="240" w:lineRule="auto"/>
    </w:pPr>
    <w:rPr>
      <w:rFonts w:ascii="Consolas" w:hAnsi="Consolas"/>
      <w:sz w:val="22"/>
    </w:rPr>
  </w:style>
  <w:style w:type="character" w:customStyle="1" w:styleId="PlainTextChar">
    <w:name w:val="Plain Text Char"/>
    <w:basedOn w:val="DefaultParagraphFont"/>
    <w:link w:val="PlainText"/>
    <w:uiPriority w:val="99"/>
    <w:semiHidden/>
    <w:rsid w:val="00F84A13"/>
    <w:rPr>
      <w:rFonts w:ascii="Consolas" w:hAnsi="Consolas"/>
      <w:sz w:val="22"/>
      <w:szCs w:val="21"/>
    </w:rPr>
  </w:style>
  <w:style w:type="paragraph" w:styleId="NoSpacing">
    <w:name w:val="No Spacing"/>
    <w:link w:val="NoSpacingChar"/>
    <w:uiPriority w:val="1"/>
    <w:qFormat/>
    <w:rsid w:val="006D3FD0"/>
    <w:pPr>
      <w:spacing w:after="0" w:line="240" w:lineRule="auto"/>
    </w:pPr>
  </w:style>
  <w:style w:type="character" w:customStyle="1" w:styleId="NoSpacingChar">
    <w:name w:val="No Spacing Char"/>
    <w:basedOn w:val="DefaultParagraphFont"/>
    <w:link w:val="NoSpacing"/>
    <w:uiPriority w:val="1"/>
    <w:locked/>
    <w:rsid w:val="00C2321E"/>
  </w:style>
  <w:style w:type="paragraph" w:styleId="NormalWeb">
    <w:name w:val="Normal (Web)"/>
    <w:basedOn w:val="Normal"/>
    <w:uiPriority w:val="99"/>
    <w:semiHidden/>
    <w:unhideWhenUsed/>
    <w:rsid w:val="008B6707"/>
    <w:rPr>
      <w:rFonts w:ascii="Times New Roman" w:hAnsi="Times New Roman" w:cs="Times New Roman"/>
      <w:sz w:val="24"/>
      <w:szCs w:val="24"/>
    </w:rPr>
  </w:style>
  <w:style w:type="paragraph" w:styleId="Revision">
    <w:name w:val="Revision"/>
    <w:hidden/>
    <w:uiPriority w:val="99"/>
    <w:semiHidden/>
    <w:rsid w:val="000154ED"/>
    <w:pPr>
      <w:spacing w:after="0" w:line="240" w:lineRule="auto"/>
    </w:pPr>
  </w:style>
  <w:style w:type="character" w:customStyle="1" w:styleId="apple-converted-space">
    <w:name w:val="apple-converted-space"/>
    <w:basedOn w:val="DefaultParagraphFont"/>
    <w:rsid w:val="001576C3"/>
  </w:style>
  <w:style w:type="paragraph" w:customStyle="1" w:styleId="Default">
    <w:name w:val="Default"/>
    <w:rsid w:val="00390D8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23472D"/>
    <w:pPr>
      <w:widowControl w:val="0"/>
      <w:spacing w:after="0" w:line="276" w:lineRule="auto"/>
      <w:contextualSpacing/>
    </w:pPr>
    <w:rPr>
      <w:rFonts w:ascii="Arial" w:eastAsia="Arial" w:hAnsi="Arial" w:cs="Arial"/>
      <w:color w:val="000000"/>
      <w:sz w:val="22"/>
      <w:szCs w:val="20"/>
      <w:lang w:eastAsia="en-US"/>
    </w:rPr>
  </w:style>
  <w:style w:type="character" w:customStyle="1" w:styleId="Mention">
    <w:name w:val="Mention"/>
    <w:basedOn w:val="DefaultParagraphFont"/>
    <w:uiPriority w:val="99"/>
    <w:semiHidden/>
    <w:unhideWhenUsed/>
    <w:rsid w:val="005A3B7A"/>
    <w:rPr>
      <w:color w:val="2B579A"/>
      <w:shd w:val="clear" w:color="auto" w:fill="E6E6E6"/>
    </w:rPr>
  </w:style>
  <w:style w:type="paragraph" w:styleId="TOC3">
    <w:name w:val="toc 3"/>
    <w:basedOn w:val="Normal"/>
    <w:next w:val="Normal"/>
    <w:autoRedefine/>
    <w:uiPriority w:val="39"/>
    <w:unhideWhenUsed/>
    <w:rsid w:val="003A1E2C"/>
    <w:pPr>
      <w:spacing w:after="100" w:line="259" w:lineRule="auto"/>
      <w:ind w:left="440"/>
    </w:pPr>
    <w:rPr>
      <w:rFonts w:cs="Times New Roman"/>
      <w:sz w:val="22"/>
      <w:szCs w:val="22"/>
      <w:lang w:eastAsia="en-US"/>
    </w:rPr>
  </w:style>
  <w:style w:type="paragraph" w:styleId="BodyText">
    <w:name w:val="Body Text"/>
    <w:basedOn w:val="Normal"/>
    <w:link w:val="BodyTextChar"/>
    <w:uiPriority w:val="99"/>
    <w:semiHidden/>
    <w:unhideWhenUsed/>
    <w:rsid w:val="001756EB"/>
  </w:style>
  <w:style w:type="character" w:customStyle="1" w:styleId="BodyTextChar">
    <w:name w:val="Body Text Char"/>
    <w:basedOn w:val="DefaultParagraphFont"/>
    <w:link w:val="BodyText"/>
    <w:uiPriority w:val="99"/>
    <w:semiHidden/>
    <w:rsid w:val="001756EB"/>
  </w:style>
  <w:style w:type="paragraph" w:customStyle="1" w:styleId="TableParagraph">
    <w:name w:val="Table Paragraph"/>
    <w:basedOn w:val="Normal"/>
    <w:uiPriority w:val="1"/>
    <w:qFormat/>
    <w:rsid w:val="001756EB"/>
    <w:pPr>
      <w:widowControl w:val="0"/>
      <w:spacing w:after="0" w:line="240" w:lineRule="auto"/>
    </w:pPr>
    <w:rPr>
      <w:rFonts w:ascii="Arial" w:eastAsia="Arial" w:hAnsi="Arial" w:cs="Arial"/>
      <w:sz w:val="22"/>
      <w:szCs w:val="22"/>
      <w:lang w:eastAsia="en-US"/>
    </w:rPr>
  </w:style>
  <w:style w:type="paragraph" w:customStyle="1" w:styleId="Pa2">
    <w:name w:val="Pa2"/>
    <w:basedOn w:val="Default"/>
    <w:next w:val="Default"/>
    <w:uiPriority w:val="99"/>
    <w:rsid w:val="002013DA"/>
    <w:pPr>
      <w:spacing w:line="241" w:lineRule="atLeast"/>
    </w:pPr>
    <w:rPr>
      <w:rFonts w:ascii="Arial" w:eastAsiaTheme="minorHAnsi" w:hAnsi="Arial" w:cs="Arial"/>
      <w:color w:val="auto"/>
      <w:lang w:eastAsia="en-US"/>
    </w:rPr>
  </w:style>
  <w:style w:type="paragraph" w:customStyle="1" w:styleId="Pa0">
    <w:name w:val="Pa0"/>
    <w:basedOn w:val="Default"/>
    <w:next w:val="Default"/>
    <w:uiPriority w:val="99"/>
    <w:rsid w:val="002013DA"/>
    <w:pPr>
      <w:spacing w:line="241" w:lineRule="atLeast"/>
    </w:pPr>
    <w:rPr>
      <w:rFonts w:ascii="Arial" w:eastAsiaTheme="minorHAnsi" w:hAnsi="Arial" w:cs="Arial"/>
      <w:color w:val="auto"/>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semiHidden="0" w:uiPriority="13" w:unhideWhenUsed="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D3FD0"/>
  </w:style>
  <w:style w:type="paragraph" w:styleId="Heading1">
    <w:name w:val="heading 1"/>
    <w:basedOn w:val="Normal"/>
    <w:next w:val="Normal"/>
    <w:link w:val="Heading1Char"/>
    <w:uiPriority w:val="9"/>
    <w:qFormat/>
    <w:rsid w:val="006D3FD0"/>
    <w:pPr>
      <w:keepNext/>
      <w:keepLines/>
      <w:pBdr>
        <w:bottom w:val="single" w:sz="4" w:space="1" w:color="AD84C6" w:themeColor="accent1"/>
      </w:pBdr>
      <w:spacing w:before="400" w:after="40" w:line="240" w:lineRule="auto"/>
      <w:outlineLvl w:val="0"/>
    </w:pPr>
    <w:rPr>
      <w:rFonts w:asciiTheme="majorHAnsi" w:eastAsiaTheme="majorEastAsia" w:hAnsiTheme="majorHAnsi" w:cstheme="majorBidi"/>
      <w:color w:val="864EA8" w:themeColor="accent1" w:themeShade="BF"/>
      <w:sz w:val="36"/>
      <w:szCs w:val="36"/>
    </w:rPr>
  </w:style>
  <w:style w:type="paragraph" w:styleId="Heading2">
    <w:name w:val="heading 2"/>
    <w:basedOn w:val="Normal"/>
    <w:next w:val="Normal"/>
    <w:link w:val="Heading2Char"/>
    <w:uiPriority w:val="9"/>
    <w:unhideWhenUsed/>
    <w:qFormat/>
    <w:rsid w:val="006D3FD0"/>
    <w:pPr>
      <w:keepNext/>
      <w:keepLines/>
      <w:spacing w:before="160" w:after="0" w:line="240" w:lineRule="auto"/>
      <w:outlineLvl w:val="1"/>
    </w:pPr>
    <w:rPr>
      <w:rFonts w:asciiTheme="majorHAnsi" w:eastAsiaTheme="majorEastAsia" w:hAnsiTheme="majorHAnsi" w:cstheme="majorBidi"/>
      <w:color w:val="864EA8" w:themeColor="accent1" w:themeShade="BF"/>
      <w:sz w:val="28"/>
      <w:szCs w:val="28"/>
    </w:rPr>
  </w:style>
  <w:style w:type="paragraph" w:styleId="Heading3">
    <w:name w:val="heading 3"/>
    <w:basedOn w:val="Normal"/>
    <w:next w:val="Normal"/>
    <w:link w:val="Heading3Char"/>
    <w:uiPriority w:val="9"/>
    <w:unhideWhenUsed/>
    <w:qFormat/>
    <w:rsid w:val="006D3FD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6D3FD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6D3FD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D3FD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D3FD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D3FD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D3FD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FD0"/>
    <w:rPr>
      <w:rFonts w:asciiTheme="majorHAnsi" w:eastAsiaTheme="majorEastAsia" w:hAnsiTheme="majorHAnsi" w:cstheme="majorBidi"/>
      <w:color w:val="864EA8" w:themeColor="accent1" w:themeShade="BF"/>
      <w:sz w:val="36"/>
      <w:szCs w:val="36"/>
    </w:rPr>
  </w:style>
  <w:style w:type="character" w:customStyle="1" w:styleId="Heading2Char">
    <w:name w:val="Heading 2 Char"/>
    <w:basedOn w:val="DefaultParagraphFont"/>
    <w:link w:val="Heading2"/>
    <w:uiPriority w:val="9"/>
    <w:rsid w:val="006D3FD0"/>
    <w:rPr>
      <w:rFonts w:asciiTheme="majorHAnsi" w:eastAsiaTheme="majorEastAsia" w:hAnsiTheme="majorHAnsi" w:cstheme="majorBidi"/>
      <w:color w:val="864EA8" w:themeColor="accent1" w:themeShade="BF"/>
      <w:sz w:val="28"/>
      <w:szCs w:val="28"/>
    </w:rPr>
  </w:style>
  <w:style w:type="paragraph" w:styleId="ListBullet">
    <w:name w:val="List Bullet"/>
    <w:basedOn w:val="Normal"/>
    <w:uiPriority w:val="12"/>
    <w:pPr>
      <w:numPr>
        <w:numId w:val="1"/>
      </w:numPr>
    </w:pPr>
    <w:rPr>
      <w:i/>
      <w:szCs w:val="20"/>
    </w:rPr>
  </w:style>
  <w:style w:type="character" w:styleId="PlaceholderText">
    <w:name w:val="Placeholder Text"/>
    <w:basedOn w:val="DefaultParagraphFont"/>
    <w:uiPriority w:val="99"/>
    <w:semiHidden/>
    <w:rsid w:val="00414F89"/>
    <w:rPr>
      <w:color w:val="404040" w:themeColor="text1" w:themeTint="BF"/>
    </w:rPr>
  </w:style>
  <w:style w:type="paragraph" w:styleId="Quote">
    <w:name w:val="Quote"/>
    <w:basedOn w:val="Normal"/>
    <w:next w:val="Normal"/>
    <w:link w:val="QuoteChar"/>
    <w:uiPriority w:val="29"/>
    <w:qFormat/>
    <w:rsid w:val="006D3FD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D3FD0"/>
    <w:rPr>
      <w:i/>
      <w:iCs/>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D3FD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6D3FD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6D3FD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D3FD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D3FD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D3FD0"/>
    <w:rPr>
      <w:rFonts w:asciiTheme="majorHAnsi" w:eastAsiaTheme="majorEastAsia" w:hAnsiTheme="majorHAnsi" w:cstheme="majorBidi"/>
      <w:smallCaps/>
      <w:color w:val="595959" w:themeColor="text1" w:themeTint="A6"/>
    </w:rPr>
  </w:style>
  <w:style w:type="paragraph" w:styleId="Index3">
    <w:name w:val="index 3"/>
    <w:basedOn w:val="Normal"/>
    <w:next w:val="Normal"/>
    <w:autoRedefine/>
    <w:uiPriority w:val="99"/>
    <w:semiHidden/>
    <w:unhideWhenUsed/>
    <w:rsid w:val="00414F89"/>
    <w:pPr>
      <w:spacing w:before="317" w:after="317" w:line="240" w:lineRule="auto"/>
      <w:ind w:left="720" w:hanging="245"/>
      <w:contextualSpacing/>
    </w:pPr>
    <w:rPr>
      <w:b/>
      <w:color w:val="864EA8" w:themeColor="accent1" w:themeShade="BF"/>
    </w:rPr>
  </w:style>
  <w:style w:type="character" w:customStyle="1" w:styleId="Heading9Char">
    <w:name w:val="Heading 9 Char"/>
    <w:basedOn w:val="DefaultParagraphFont"/>
    <w:link w:val="Heading9"/>
    <w:uiPriority w:val="9"/>
    <w:semiHidden/>
    <w:rsid w:val="006D3FD0"/>
    <w:rPr>
      <w:rFonts w:asciiTheme="majorHAnsi" w:eastAsiaTheme="majorEastAsia" w:hAnsiTheme="majorHAnsi" w:cstheme="majorBidi"/>
      <w:i/>
      <w:iCs/>
      <w:smallCaps/>
      <w:color w:val="595959" w:themeColor="text1" w:themeTint="A6"/>
    </w:rPr>
  </w:style>
  <w:style w:type="character" w:styleId="Emphasis">
    <w:name w:val="Emphasis"/>
    <w:basedOn w:val="DefaultParagraphFont"/>
    <w:uiPriority w:val="20"/>
    <w:qFormat/>
    <w:rsid w:val="006D3FD0"/>
    <w:rPr>
      <w:i/>
      <w:iCs/>
    </w:rPr>
  </w:style>
  <w:style w:type="paragraph" w:styleId="IntenseQuote">
    <w:name w:val="Intense Quote"/>
    <w:basedOn w:val="Normal"/>
    <w:next w:val="Normal"/>
    <w:link w:val="IntenseQuoteChar"/>
    <w:uiPriority w:val="30"/>
    <w:qFormat/>
    <w:rsid w:val="006D3FD0"/>
    <w:pPr>
      <w:spacing w:before="100" w:beforeAutospacing="1" w:after="240"/>
      <w:ind w:left="864" w:right="864"/>
      <w:jc w:val="center"/>
    </w:pPr>
    <w:rPr>
      <w:rFonts w:asciiTheme="majorHAnsi" w:eastAsiaTheme="majorEastAsia" w:hAnsiTheme="majorHAnsi" w:cstheme="majorBidi"/>
      <w:color w:val="AD84C6" w:themeColor="accent1"/>
      <w:sz w:val="28"/>
      <w:szCs w:val="28"/>
    </w:rPr>
  </w:style>
  <w:style w:type="character" w:customStyle="1" w:styleId="IntenseQuoteChar">
    <w:name w:val="Intense Quote Char"/>
    <w:basedOn w:val="DefaultParagraphFont"/>
    <w:link w:val="IntenseQuote"/>
    <w:uiPriority w:val="30"/>
    <w:rsid w:val="006D3FD0"/>
    <w:rPr>
      <w:rFonts w:asciiTheme="majorHAnsi" w:eastAsiaTheme="majorEastAsia" w:hAnsiTheme="majorHAnsi" w:cstheme="majorBidi"/>
      <w:color w:val="AD84C6" w:themeColor="accent1"/>
      <w:sz w:val="28"/>
      <w:szCs w:val="28"/>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rsid w:val="006D3FD0"/>
    <w:pPr>
      <w:spacing w:line="240" w:lineRule="auto"/>
    </w:pPr>
    <w:rPr>
      <w:b/>
      <w:bCs/>
      <w:color w:val="404040" w:themeColor="text1" w:themeTint="BF"/>
      <w:sz w:val="20"/>
      <w:szCs w:val="20"/>
    </w:rPr>
  </w:style>
  <w:style w:type="paragraph" w:styleId="TOCHeading">
    <w:name w:val="TOC Heading"/>
    <w:basedOn w:val="Heading1"/>
    <w:next w:val="Normal"/>
    <w:uiPriority w:val="39"/>
    <w:unhideWhenUsed/>
    <w:qFormat/>
    <w:rsid w:val="006D3FD0"/>
    <w:pPr>
      <w:outlineLvl w:val="9"/>
    </w:pPr>
  </w:style>
  <w:style w:type="paragraph" w:styleId="Footer">
    <w:name w:val="footer"/>
    <w:basedOn w:val="Normal"/>
    <w:link w:val="FooterChar"/>
    <w:uiPriority w:val="99"/>
    <w:unhideWhenUsed/>
    <w:pPr>
      <w:spacing w:after="0" w:line="240" w:lineRule="auto"/>
    </w:pPr>
    <w:rPr>
      <w:b/>
      <w:color w:val="AD84C6" w:themeColor="accent1"/>
      <w:sz w:val="38"/>
      <w:szCs w:val="38"/>
    </w:rPr>
  </w:style>
  <w:style w:type="character" w:customStyle="1" w:styleId="FooterChar">
    <w:name w:val="Footer Char"/>
    <w:basedOn w:val="DefaultParagraphFont"/>
    <w:link w:val="Footer"/>
    <w:uiPriority w:val="99"/>
    <w:rPr>
      <w:b/>
      <w:color w:val="AD84C6" w:themeColor="accent1"/>
      <w:sz w:val="38"/>
      <w:szCs w:val="38"/>
    </w:rPr>
  </w:style>
  <w:style w:type="paragraph" w:styleId="BalloonText">
    <w:name w:val="Balloon Text"/>
    <w:basedOn w:val="Normal"/>
    <w:link w:val="BalloonTextChar"/>
    <w:uiPriority w:val="99"/>
    <w:semiHidden/>
    <w:unhideWhenUsed/>
    <w:rsid w:val="00F84A13"/>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84A13"/>
    <w:rPr>
      <w:rFonts w:ascii="Segoe UI" w:hAnsi="Segoe UI" w:cs="Segoe UI"/>
      <w:sz w:val="22"/>
      <w:szCs w:val="18"/>
    </w:rPr>
  </w:style>
  <w:style w:type="character" w:styleId="IntenseEmphasis">
    <w:name w:val="Intense Emphasis"/>
    <w:basedOn w:val="DefaultParagraphFont"/>
    <w:uiPriority w:val="21"/>
    <w:qFormat/>
    <w:rsid w:val="006D3FD0"/>
    <w:rPr>
      <w:b/>
      <w:bCs/>
      <w:i/>
      <w:iCs/>
    </w:rPr>
  </w:style>
  <w:style w:type="character" w:styleId="IntenseReference">
    <w:name w:val="Intense Reference"/>
    <w:basedOn w:val="DefaultParagraphFont"/>
    <w:uiPriority w:val="32"/>
    <w:qFormat/>
    <w:rsid w:val="006D3FD0"/>
    <w:rPr>
      <w:b/>
      <w:bCs/>
      <w:smallCaps/>
      <w:u w:val="single"/>
    </w:rPr>
  </w:style>
  <w:style w:type="character" w:styleId="Strong">
    <w:name w:val="Strong"/>
    <w:basedOn w:val="DefaultParagraphFont"/>
    <w:uiPriority w:val="22"/>
    <w:qFormat/>
    <w:rsid w:val="006D3FD0"/>
    <w:rPr>
      <w:b/>
      <w:bCs/>
    </w:rPr>
  </w:style>
  <w:style w:type="character" w:styleId="SubtleEmphasis">
    <w:name w:val="Subtle Emphasis"/>
    <w:basedOn w:val="DefaultParagraphFont"/>
    <w:uiPriority w:val="19"/>
    <w:qFormat/>
    <w:rsid w:val="006D3FD0"/>
    <w:rPr>
      <w:i/>
      <w:iCs/>
      <w:color w:val="595959" w:themeColor="text1" w:themeTint="A6"/>
    </w:rPr>
  </w:style>
  <w:style w:type="character" w:styleId="SubtleReference">
    <w:name w:val="Subtle Reference"/>
    <w:basedOn w:val="DefaultParagraphFont"/>
    <w:uiPriority w:val="31"/>
    <w:qFormat/>
    <w:rsid w:val="006D3FD0"/>
    <w:rPr>
      <w:smallCaps/>
      <w:color w:val="404040" w:themeColor="text1" w:themeTint="BF"/>
    </w:rPr>
  </w:style>
  <w:style w:type="character" w:styleId="BookTitle">
    <w:name w:val="Book Title"/>
    <w:basedOn w:val="DefaultParagraphFont"/>
    <w:uiPriority w:val="33"/>
    <w:qFormat/>
    <w:rsid w:val="006D3FD0"/>
    <w:rPr>
      <w:b/>
      <w:bCs/>
      <w:smallCaps/>
    </w:rPr>
  </w:style>
  <w:style w:type="paragraph" w:styleId="Title">
    <w:name w:val="Title"/>
    <w:basedOn w:val="Normal"/>
    <w:next w:val="Normal"/>
    <w:link w:val="TitleChar"/>
    <w:uiPriority w:val="10"/>
    <w:qFormat/>
    <w:rsid w:val="006D3FD0"/>
    <w:pPr>
      <w:spacing w:after="0" w:line="240" w:lineRule="auto"/>
      <w:contextualSpacing/>
    </w:pPr>
    <w:rPr>
      <w:rFonts w:asciiTheme="majorHAnsi" w:eastAsiaTheme="majorEastAsia" w:hAnsiTheme="majorHAnsi" w:cstheme="majorBidi"/>
      <w:color w:val="864EA8" w:themeColor="accent1" w:themeShade="BF"/>
      <w:spacing w:val="-7"/>
      <w:sz w:val="80"/>
      <w:szCs w:val="80"/>
    </w:rPr>
  </w:style>
  <w:style w:type="character" w:customStyle="1" w:styleId="TitleChar">
    <w:name w:val="Title Char"/>
    <w:basedOn w:val="DefaultParagraphFont"/>
    <w:link w:val="Title"/>
    <w:uiPriority w:val="10"/>
    <w:rsid w:val="006D3FD0"/>
    <w:rPr>
      <w:rFonts w:asciiTheme="majorHAnsi" w:eastAsiaTheme="majorEastAsia" w:hAnsiTheme="majorHAnsi" w:cstheme="majorBidi"/>
      <w:color w:val="864EA8" w:themeColor="accent1" w:themeShade="BF"/>
      <w:spacing w:val="-7"/>
      <w:sz w:val="80"/>
      <w:szCs w:val="80"/>
    </w:rPr>
  </w:style>
  <w:style w:type="paragraph" w:styleId="Subtitle">
    <w:name w:val="Subtitle"/>
    <w:basedOn w:val="Normal"/>
    <w:next w:val="Normal"/>
    <w:link w:val="SubtitleChar"/>
    <w:uiPriority w:val="11"/>
    <w:qFormat/>
    <w:rsid w:val="006D3FD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D3FD0"/>
    <w:rPr>
      <w:rFonts w:asciiTheme="majorHAnsi" w:eastAsiaTheme="majorEastAsia" w:hAnsiTheme="majorHAnsi" w:cstheme="majorBidi"/>
      <w:color w:val="404040" w:themeColor="text1" w:themeTint="BF"/>
      <w:sz w:val="30"/>
      <w:szCs w:val="30"/>
    </w:rPr>
  </w:style>
  <w:style w:type="paragraph" w:styleId="TOC1">
    <w:name w:val="toc 1"/>
    <w:basedOn w:val="Normal"/>
    <w:next w:val="Normal"/>
    <w:autoRedefine/>
    <w:uiPriority w:val="39"/>
    <w:unhideWhenUsed/>
    <w:rsid w:val="009C425C"/>
    <w:pPr>
      <w:tabs>
        <w:tab w:val="right" w:leader="dot" w:pos="8630"/>
      </w:tabs>
      <w:spacing w:before="600" w:after="240"/>
    </w:pPr>
    <w:rPr>
      <w:rFonts w:asciiTheme="majorHAnsi" w:hAnsiTheme="majorHAnsi"/>
      <w:b/>
      <w:bCs/>
      <w:caps/>
      <w:color w:val="373545" w:themeColor="text2"/>
      <w:sz w:val="28"/>
    </w:rPr>
  </w:style>
  <w:style w:type="paragraph" w:styleId="TOC2">
    <w:name w:val="toc 2"/>
    <w:basedOn w:val="Normal"/>
    <w:next w:val="Normal"/>
    <w:autoRedefine/>
    <w:uiPriority w:val="39"/>
    <w:unhideWhenUsed/>
    <w:rsid w:val="009C425C"/>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Ind w:w="0" w:type="dxa"/>
      <w:tblBorders>
        <w:insideH w:val="single" w:sz="8" w:space="0" w:color="C9C7D4" w:themeColor="text2" w:themeTint="40"/>
      </w:tblBorders>
      <w:tblCellMar>
        <w:top w:w="0" w:type="dxa"/>
        <w:left w:w="0" w:type="dxa"/>
        <w:bottom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373545"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AD84C6"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pPr>
      <w:spacing w:after="0"/>
    </w:pPr>
    <w:rPr>
      <w:b/>
      <w:color w:val="373545" w:themeColor="text2"/>
      <w:sz w:val="30"/>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pPr>
      <w:numPr>
        <w:numId w:val="2"/>
      </w:numPr>
    </w:pPr>
    <w:rPr>
      <w:i/>
    </w:rPr>
  </w:style>
  <w:style w:type="paragraph" w:styleId="BlockText">
    <w:name w:val="Block Text"/>
    <w:basedOn w:val="Normal"/>
    <w:uiPriority w:val="99"/>
    <w:semiHidden/>
    <w:unhideWhenUsed/>
    <w:rsid w:val="00414F89"/>
    <w:pPr>
      <w:pBdr>
        <w:top w:val="single" w:sz="2" w:space="10" w:color="864EA8" w:themeColor="accent1" w:themeShade="BF" w:shadow="1"/>
        <w:left w:val="single" w:sz="2" w:space="10" w:color="864EA8" w:themeColor="accent1" w:themeShade="BF" w:shadow="1"/>
        <w:bottom w:val="single" w:sz="2" w:space="10" w:color="864EA8" w:themeColor="accent1" w:themeShade="BF" w:shadow="1"/>
        <w:right w:val="single" w:sz="2" w:space="10" w:color="864EA8" w:themeColor="accent1" w:themeShade="BF" w:shadow="1"/>
      </w:pBdr>
      <w:ind w:left="1152" w:right="1152"/>
    </w:pPr>
    <w:rPr>
      <w:i/>
      <w:iCs/>
      <w:color w:val="864EA8" w:themeColor="accent1" w:themeShade="BF"/>
    </w:rPr>
  </w:style>
  <w:style w:type="character" w:styleId="FollowedHyperlink">
    <w:name w:val="FollowedHyperlink"/>
    <w:basedOn w:val="DefaultParagraphFont"/>
    <w:uiPriority w:val="99"/>
    <w:semiHidden/>
    <w:unhideWhenUsed/>
    <w:rsid w:val="00687519"/>
    <w:rPr>
      <w:color w:val="363472" w:themeColor="accent2" w:themeShade="80"/>
      <w:u w:val="single"/>
    </w:rPr>
  </w:style>
  <w:style w:type="character" w:styleId="Hyperlink">
    <w:name w:val="Hyperlink"/>
    <w:basedOn w:val="DefaultParagraphFont"/>
    <w:uiPriority w:val="99"/>
    <w:unhideWhenUsed/>
    <w:rsid w:val="00414F89"/>
    <w:rPr>
      <w:color w:val="578793" w:themeColor="accent5" w:themeShade="BF"/>
      <w:u w:val="single"/>
    </w:rPr>
  </w:style>
  <w:style w:type="paragraph" w:styleId="BodyText3">
    <w:name w:val="Body Text 3"/>
    <w:basedOn w:val="Normal"/>
    <w:link w:val="BodyText3Char"/>
    <w:uiPriority w:val="99"/>
    <w:semiHidden/>
    <w:unhideWhenUsed/>
    <w:rsid w:val="00F84A13"/>
    <w:rPr>
      <w:sz w:val="22"/>
      <w:szCs w:val="16"/>
    </w:rPr>
  </w:style>
  <w:style w:type="character" w:customStyle="1" w:styleId="BodyText3Char">
    <w:name w:val="Body Text 3 Char"/>
    <w:basedOn w:val="DefaultParagraphFont"/>
    <w:link w:val="BodyText3"/>
    <w:uiPriority w:val="99"/>
    <w:semiHidden/>
    <w:rsid w:val="00F84A13"/>
    <w:rPr>
      <w:sz w:val="22"/>
      <w:szCs w:val="16"/>
    </w:rPr>
  </w:style>
  <w:style w:type="paragraph" w:styleId="BodyTextIndent3">
    <w:name w:val="Body Text Indent 3"/>
    <w:basedOn w:val="Normal"/>
    <w:link w:val="BodyTextIndent3Char"/>
    <w:uiPriority w:val="99"/>
    <w:semiHidden/>
    <w:unhideWhenUsed/>
    <w:rsid w:val="00F84A13"/>
    <w:pPr>
      <w:ind w:left="360"/>
    </w:pPr>
    <w:rPr>
      <w:sz w:val="22"/>
      <w:szCs w:val="16"/>
    </w:rPr>
  </w:style>
  <w:style w:type="character" w:customStyle="1" w:styleId="BodyTextIndent3Char">
    <w:name w:val="Body Text Indent 3 Char"/>
    <w:basedOn w:val="DefaultParagraphFont"/>
    <w:link w:val="BodyTextIndent3"/>
    <w:uiPriority w:val="99"/>
    <w:semiHidden/>
    <w:rsid w:val="00F84A13"/>
    <w:rPr>
      <w:sz w:val="22"/>
      <w:szCs w:val="16"/>
    </w:rPr>
  </w:style>
  <w:style w:type="character" w:styleId="CommentReference">
    <w:name w:val="annotation reference"/>
    <w:basedOn w:val="DefaultParagraphFont"/>
    <w:unhideWhenUsed/>
    <w:rsid w:val="00F84A13"/>
    <w:rPr>
      <w:sz w:val="22"/>
      <w:szCs w:val="16"/>
    </w:rPr>
  </w:style>
  <w:style w:type="paragraph" w:styleId="CommentText">
    <w:name w:val="annotation text"/>
    <w:basedOn w:val="Normal"/>
    <w:link w:val="CommentTextChar"/>
    <w:unhideWhenUsed/>
    <w:rsid w:val="00F84A13"/>
    <w:pPr>
      <w:spacing w:line="240" w:lineRule="auto"/>
    </w:pPr>
    <w:rPr>
      <w:sz w:val="22"/>
      <w:szCs w:val="20"/>
    </w:rPr>
  </w:style>
  <w:style w:type="character" w:customStyle="1" w:styleId="CommentTextChar">
    <w:name w:val="Comment Text Char"/>
    <w:basedOn w:val="DefaultParagraphFont"/>
    <w:link w:val="CommentText"/>
    <w:rsid w:val="00F84A13"/>
    <w:rPr>
      <w:sz w:val="22"/>
      <w:szCs w:val="20"/>
    </w:rPr>
  </w:style>
  <w:style w:type="paragraph" w:styleId="CommentSubject">
    <w:name w:val="annotation subject"/>
    <w:basedOn w:val="CommentText"/>
    <w:next w:val="CommentText"/>
    <w:link w:val="CommentSubjectChar"/>
    <w:uiPriority w:val="99"/>
    <w:semiHidden/>
    <w:unhideWhenUsed/>
    <w:rsid w:val="00F84A13"/>
    <w:rPr>
      <w:b/>
      <w:bCs/>
    </w:rPr>
  </w:style>
  <w:style w:type="character" w:customStyle="1" w:styleId="CommentSubjectChar">
    <w:name w:val="Comment Subject Char"/>
    <w:basedOn w:val="CommentTextChar"/>
    <w:link w:val="CommentSubject"/>
    <w:uiPriority w:val="99"/>
    <w:semiHidden/>
    <w:rsid w:val="00F84A13"/>
    <w:rPr>
      <w:b/>
      <w:bCs/>
      <w:sz w:val="22"/>
      <w:szCs w:val="20"/>
    </w:rPr>
  </w:style>
  <w:style w:type="paragraph" w:styleId="DocumentMap">
    <w:name w:val="Document Map"/>
    <w:basedOn w:val="Normal"/>
    <w:link w:val="DocumentMapChar"/>
    <w:uiPriority w:val="99"/>
    <w:semiHidden/>
    <w:unhideWhenUsed/>
    <w:rsid w:val="00F84A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84A13"/>
    <w:rPr>
      <w:rFonts w:ascii="Segoe UI" w:hAnsi="Segoe UI" w:cs="Segoe UI"/>
      <w:sz w:val="22"/>
      <w:szCs w:val="16"/>
    </w:rPr>
  </w:style>
  <w:style w:type="paragraph" w:styleId="EndnoteText">
    <w:name w:val="endnote text"/>
    <w:basedOn w:val="Normal"/>
    <w:link w:val="EndnoteTextChar"/>
    <w:uiPriority w:val="99"/>
    <w:semiHidden/>
    <w:unhideWhenUsed/>
    <w:rsid w:val="00F84A13"/>
    <w:pPr>
      <w:spacing w:after="0" w:line="240" w:lineRule="auto"/>
    </w:pPr>
    <w:rPr>
      <w:sz w:val="22"/>
      <w:szCs w:val="20"/>
    </w:rPr>
  </w:style>
  <w:style w:type="character" w:customStyle="1" w:styleId="EndnoteTextChar">
    <w:name w:val="Endnote Text Char"/>
    <w:basedOn w:val="DefaultParagraphFont"/>
    <w:link w:val="EndnoteText"/>
    <w:uiPriority w:val="99"/>
    <w:semiHidden/>
    <w:rsid w:val="00F84A13"/>
    <w:rPr>
      <w:sz w:val="22"/>
      <w:szCs w:val="20"/>
    </w:rPr>
  </w:style>
  <w:style w:type="paragraph" w:styleId="EnvelopeReturn">
    <w:name w:val="envelope return"/>
    <w:basedOn w:val="Normal"/>
    <w:uiPriority w:val="99"/>
    <w:semiHidden/>
    <w:unhideWhenUsed/>
    <w:rsid w:val="00F84A13"/>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F84A13"/>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F84A13"/>
    <w:rPr>
      <w:sz w:val="22"/>
      <w:szCs w:val="20"/>
    </w:rPr>
  </w:style>
  <w:style w:type="character" w:styleId="HTMLCode">
    <w:name w:val="HTML Code"/>
    <w:basedOn w:val="DefaultParagraphFont"/>
    <w:uiPriority w:val="99"/>
    <w:semiHidden/>
    <w:unhideWhenUsed/>
    <w:rsid w:val="00F84A13"/>
    <w:rPr>
      <w:rFonts w:ascii="Consolas" w:hAnsi="Consolas"/>
      <w:sz w:val="22"/>
      <w:szCs w:val="20"/>
    </w:rPr>
  </w:style>
  <w:style w:type="paragraph" w:styleId="HTMLPreformatted">
    <w:name w:val="HTML Preformatted"/>
    <w:basedOn w:val="Normal"/>
    <w:link w:val="HTMLPreformattedChar"/>
    <w:uiPriority w:val="99"/>
    <w:semiHidden/>
    <w:unhideWhenUsed/>
    <w:rsid w:val="00F84A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84A13"/>
    <w:rPr>
      <w:rFonts w:ascii="Consolas" w:hAnsi="Consolas"/>
      <w:sz w:val="22"/>
      <w:szCs w:val="20"/>
    </w:rPr>
  </w:style>
  <w:style w:type="character" w:styleId="HTMLKeyboard">
    <w:name w:val="HTML Keyboard"/>
    <w:basedOn w:val="DefaultParagraphFont"/>
    <w:uiPriority w:val="99"/>
    <w:semiHidden/>
    <w:unhideWhenUsed/>
    <w:rsid w:val="00F84A13"/>
    <w:rPr>
      <w:rFonts w:ascii="Consolas" w:hAnsi="Consolas"/>
      <w:sz w:val="22"/>
      <w:szCs w:val="20"/>
    </w:rPr>
  </w:style>
  <w:style w:type="character" w:styleId="HTMLTypewriter">
    <w:name w:val="HTML Typewriter"/>
    <w:basedOn w:val="DefaultParagraphFont"/>
    <w:uiPriority w:val="99"/>
    <w:semiHidden/>
    <w:unhideWhenUsed/>
    <w:rsid w:val="00F84A13"/>
    <w:rPr>
      <w:rFonts w:ascii="Consolas" w:hAnsi="Consolas"/>
      <w:sz w:val="22"/>
      <w:szCs w:val="20"/>
    </w:rPr>
  </w:style>
  <w:style w:type="paragraph" w:styleId="MacroText">
    <w:name w:val="macro"/>
    <w:link w:val="MacroTextChar"/>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F84A13"/>
    <w:rPr>
      <w:rFonts w:ascii="Consolas" w:hAnsi="Consolas"/>
      <w:sz w:val="22"/>
      <w:szCs w:val="20"/>
    </w:rPr>
  </w:style>
  <w:style w:type="paragraph" w:styleId="PlainText">
    <w:name w:val="Plain Text"/>
    <w:basedOn w:val="Normal"/>
    <w:link w:val="PlainTextChar"/>
    <w:uiPriority w:val="99"/>
    <w:semiHidden/>
    <w:unhideWhenUsed/>
    <w:rsid w:val="00F84A13"/>
    <w:pPr>
      <w:spacing w:after="0" w:line="240" w:lineRule="auto"/>
    </w:pPr>
    <w:rPr>
      <w:rFonts w:ascii="Consolas" w:hAnsi="Consolas"/>
      <w:sz w:val="22"/>
    </w:rPr>
  </w:style>
  <w:style w:type="character" w:customStyle="1" w:styleId="PlainTextChar">
    <w:name w:val="Plain Text Char"/>
    <w:basedOn w:val="DefaultParagraphFont"/>
    <w:link w:val="PlainText"/>
    <w:uiPriority w:val="99"/>
    <w:semiHidden/>
    <w:rsid w:val="00F84A13"/>
    <w:rPr>
      <w:rFonts w:ascii="Consolas" w:hAnsi="Consolas"/>
      <w:sz w:val="22"/>
      <w:szCs w:val="21"/>
    </w:rPr>
  </w:style>
  <w:style w:type="paragraph" w:styleId="NoSpacing">
    <w:name w:val="No Spacing"/>
    <w:link w:val="NoSpacingChar"/>
    <w:uiPriority w:val="1"/>
    <w:qFormat/>
    <w:rsid w:val="006D3FD0"/>
    <w:pPr>
      <w:spacing w:after="0" w:line="240" w:lineRule="auto"/>
    </w:pPr>
  </w:style>
  <w:style w:type="character" w:customStyle="1" w:styleId="NoSpacingChar">
    <w:name w:val="No Spacing Char"/>
    <w:basedOn w:val="DefaultParagraphFont"/>
    <w:link w:val="NoSpacing"/>
    <w:uiPriority w:val="1"/>
    <w:locked/>
    <w:rsid w:val="00C2321E"/>
  </w:style>
  <w:style w:type="paragraph" w:styleId="NormalWeb">
    <w:name w:val="Normal (Web)"/>
    <w:basedOn w:val="Normal"/>
    <w:uiPriority w:val="99"/>
    <w:semiHidden/>
    <w:unhideWhenUsed/>
    <w:rsid w:val="008B6707"/>
    <w:rPr>
      <w:rFonts w:ascii="Times New Roman" w:hAnsi="Times New Roman" w:cs="Times New Roman"/>
      <w:sz w:val="24"/>
      <w:szCs w:val="24"/>
    </w:rPr>
  </w:style>
  <w:style w:type="paragraph" w:styleId="Revision">
    <w:name w:val="Revision"/>
    <w:hidden/>
    <w:uiPriority w:val="99"/>
    <w:semiHidden/>
    <w:rsid w:val="000154ED"/>
    <w:pPr>
      <w:spacing w:after="0" w:line="240" w:lineRule="auto"/>
    </w:pPr>
  </w:style>
  <w:style w:type="character" w:customStyle="1" w:styleId="apple-converted-space">
    <w:name w:val="apple-converted-space"/>
    <w:basedOn w:val="DefaultParagraphFont"/>
    <w:rsid w:val="001576C3"/>
  </w:style>
  <w:style w:type="paragraph" w:customStyle="1" w:styleId="Default">
    <w:name w:val="Default"/>
    <w:rsid w:val="00390D8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23472D"/>
    <w:pPr>
      <w:widowControl w:val="0"/>
      <w:spacing w:after="0" w:line="276" w:lineRule="auto"/>
      <w:contextualSpacing/>
    </w:pPr>
    <w:rPr>
      <w:rFonts w:ascii="Arial" w:eastAsia="Arial" w:hAnsi="Arial" w:cs="Arial"/>
      <w:color w:val="000000"/>
      <w:sz w:val="22"/>
      <w:szCs w:val="20"/>
      <w:lang w:eastAsia="en-US"/>
    </w:rPr>
  </w:style>
  <w:style w:type="character" w:customStyle="1" w:styleId="Mention">
    <w:name w:val="Mention"/>
    <w:basedOn w:val="DefaultParagraphFont"/>
    <w:uiPriority w:val="99"/>
    <w:semiHidden/>
    <w:unhideWhenUsed/>
    <w:rsid w:val="005A3B7A"/>
    <w:rPr>
      <w:color w:val="2B579A"/>
      <w:shd w:val="clear" w:color="auto" w:fill="E6E6E6"/>
    </w:rPr>
  </w:style>
  <w:style w:type="paragraph" w:styleId="TOC3">
    <w:name w:val="toc 3"/>
    <w:basedOn w:val="Normal"/>
    <w:next w:val="Normal"/>
    <w:autoRedefine/>
    <w:uiPriority w:val="39"/>
    <w:unhideWhenUsed/>
    <w:rsid w:val="003A1E2C"/>
    <w:pPr>
      <w:spacing w:after="100" w:line="259" w:lineRule="auto"/>
      <w:ind w:left="440"/>
    </w:pPr>
    <w:rPr>
      <w:rFonts w:cs="Times New Roman"/>
      <w:sz w:val="22"/>
      <w:szCs w:val="22"/>
      <w:lang w:eastAsia="en-US"/>
    </w:rPr>
  </w:style>
  <w:style w:type="paragraph" w:styleId="BodyText">
    <w:name w:val="Body Text"/>
    <w:basedOn w:val="Normal"/>
    <w:link w:val="BodyTextChar"/>
    <w:uiPriority w:val="99"/>
    <w:semiHidden/>
    <w:unhideWhenUsed/>
    <w:rsid w:val="001756EB"/>
  </w:style>
  <w:style w:type="character" w:customStyle="1" w:styleId="BodyTextChar">
    <w:name w:val="Body Text Char"/>
    <w:basedOn w:val="DefaultParagraphFont"/>
    <w:link w:val="BodyText"/>
    <w:uiPriority w:val="99"/>
    <w:semiHidden/>
    <w:rsid w:val="001756EB"/>
  </w:style>
  <w:style w:type="paragraph" w:customStyle="1" w:styleId="TableParagraph">
    <w:name w:val="Table Paragraph"/>
    <w:basedOn w:val="Normal"/>
    <w:uiPriority w:val="1"/>
    <w:qFormat/>
    <w:rsid w:val="001756EB"/>
    <w:pPr>
      <w:widowControl w:val="0"/>
      <w:spacing w:after="0" w:line="240" w:lineRule="auto"/>
    </w:pPr>
    <w:rPr>
      <w:rFonts w:ascii="Arial" w:eastAsia="Arial" w:hAnsi="Arial" w:cs="Arial"/>
      <w:sz w:val="22"/>
      <w:szCs w:val="22"/>
      <w:lang w:eastAsia="en-US"/>
    </w:rPr>
  </w:style>
  <w:style w:type="paragraph" w:customStyle="1" w:styleId="Pa2">
    <w:name w:val="Pa2"/>
    <w:basedOn w:val="Default"/>
    <w:next w:val="Default"/>
    <w:uiPriority w:val="99"/>
    <w:rsid w:val="002013DA"/>
    <w:pPr>
      <w:spacing w:line="241" w:lineRule="atLeast"/>
    </w:pPr>
    <w:rPr>
      <w:rFonts w:ascii="Arial" w:eastAsiaTheme="minorHAnsi" w:hAnsi="Arial" w:cs="Arial"/>
      <w:color w:val="auto"/>
      <w:lang w:eastAsia="en-US"/>
    </w:rPr>
  </w:style>
  <w:style w:type="paragraph" w:customStyle="1" w:styleId="Pa0">
    <w:name w:val="Pa0"/>
    <w:basedOn w:val="Default"/>
    <w:next w:val="Default"/>
    <w:uiPriority w:val="99"/>
    <w:rsid w:val="002013DA"/>
    <w:pPr>
      <w:spacing w:line="241" w:lineRule="atLeast"/>
    </w:pPr>
    <w:rPr>
      <w:rFonts w:ascii="Arial" w:eastAsiaTheme="minorHAnsi"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4374">
      <w:bodyDiv w:val="1"/>
      <w:marLeft w:val="0"/>
      <w:marRight w:val="0"/>
      <w:marTop w:val="0"/>
      <w:marBottom w:val="0"/>
      <w:divBdr>
        <w:top w:val="none" w:sz="0" w:space="0" w:color="auto"/>
        <w:left w:val="none" w:sz="0" w:space="0" w:color="auto"/>
        <w:bottom w:val="none" w:sz="0" w:space="0" w:color="auto"/>
        <w:right w:val="none" w:sz="0" w:space="0" w:color="auto"/>
      </w:divBdr>
      <w:divsChild>
        <w:div w:id="1972053588">
          <w:marLeft w:val="0"/>
          <w:marRight w:val="0"/>
          <w:marTop w:val="0"/>
          <w:marBottom w:val="0"/>
          <w:divBdr>
            <w:top w:val="none" w:sz="0" w:space="0" w:color="auto"/>
            <w:left w:val="none" w:sz="0" w:space="0" w:color="auto"/>
            <w:bottom w:val="none" w:sz="0" w:space="0" w:color="auto"/>
            <w:right w:val="none" w:sz="0" w:space="0" w:color="auto"/>
          </w:divBdr>
          <w:divsChild>
            <w:div w:id="1440102814">
              <w:marLeft w:val="0"/>
              <w:marRight w:val="0"/>
              <w:marTop w:val="0"/>
              <w:marBottom w:val="0"/>
              <w:divBdr>
                <w:top w:val="none" w:sz="0" w:space="0" w:color="auto"/>
                <w:left w:val="none" w:sz="0" w:space="0" w:color="auto"/>
                <w:bottom w:val="none" w:sz="0" w:space="0" w:color="auto"/>
                <w:right w:val="none" w:sz="0" w:space="0" w:color="auto"/>
              </w:divBdr>
              <w:divsChild>
                <w:div w:id="1636832950">
                  <w:marLeft w:val="0"/>
                  <w:marRight w:val="0"/>
                  <w:marTop w:val="0"/>
                  <w:marBottom w:val="0"/>
                  <w:divBdr>
                    <w:top w:val="none" w:sz="0" w:space="0" w:color="auto"/>
                    <w:left w:val="none" w:sz="0" w:space="0" w:color="auto"/>
                    <w:bottom w:val="none" w:sz="0" w:space="0" w:color="auto"/>
                    <w:right w:val="none" w:sz="0" w:space="0" w:color="auto"/>
                  </w:divBdr>
                  <w:divsChild>
                    <w:div w:id="1802966323">
                      <w:marLeft w:val="0"/>
                      <w:marRight w:val="0"/>
                      <w:marTop w:val="0"/>
                      <w:marBottom w:val="0"/>
                      <w:divBdr>
                        <w:top w:val="none" w:sz="0" w:space="0" w:color="auto"/>
                        <w:left w:val="none" w:sz="0" w:space="0" w:color="auto"/>
                        <w:bottom w:val="none" w:sz="0" w:space="0" w:color="auto"/>
                        <w:right w:val="none" w:sz="0" w:space="0" w:color="auto"/>
                      </w:divBdr>
                      <w:divsChild>
                        <w:div w:id="17944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779">
      <w:bodyDiv w:val="1"/>
      <w:marLeft w:val="0"/>
      <w:marRight w:val="0"/>
      <w:marTop w:val="0"/>
      <w:marBottom w:val="0"/>
      <w:divBdr>
        <w:top w:val="none" w:sz="0" w:space="0" w:color="auto"/>
        <w:left w:val="none" w:sz="0" w:space="0" w:color="auto"/>
        <w:bottom w:val="none" w:sz="0" w:space="0" w:color="auto"/>
        <w:right w:val="none" w:sz="0" w:space="0" w:color="auto"/>
      </w:divBdr>
    </w:div>
    <w:div w:id="718633511">
      <w:bodyDiv w:val="1"/>
      <w:marLeft w:val="0"/>
      <w:marRight w:val="0"/>
      <w:marTop w:val="0"/>
      <w:marBottom w:val="0"/>
      <w:divBdr>
        <w:top w:val="none" w:sz="0" w:space="0" w:color="auto"/>
        <w:left w:val="none" w:sz="0" w:space="0" w:color="auto"/>
        <w:bottom w:val="none" w:sz="0" w:space="0" w:color="auto"/>
        <w:right w:val="none" w:sz="0" w:space="0" w:color="auto"/>
      </w:divBdr>
    </w:div>
    <w:div w:id="789931254">
      <w:bodyDiv w:val="1"/>
      <w:marLeft w:val="0"/>
      <w:marRight w:val="0"/>
      <w:marTop w:val="0"/>
      <w:marBottom w:val="0"/>
      <w:divBdr>
        <w:top w:val="none" w:sz="0" w:space="0" w:color="auto"/>
        <w:left w:val="none" w:sz="0" w:space="0" w:color="auto"/>
        <w:bottom w:val="none" w:sz="0" w:space="0" w:color="auto"/>
        <w:right w:val="none" w:sz="0" w:space="0" w:color="auto"/>
      </w:divBdr>
      <w:divsChild>
        <w:div w:id="513806081">
          <w:marLeft w:val="0"/>
          <w:marRight w:val="0"/>
          <w:marTop w:val="0"/>
          <w:marBottom w:val="0"/>
          <w:divBdr>
            <w:top w:val="none" w:sz="0" w:space="0" w:color="auto"/>
            <w:left w:val="none" w:sz="0" w:space="0" w:color="auto"/>
            <w:bottom w:val="none" w:sz="0" w:space="0" w:color="auto"/>
            <w:right w:val="none" w:sz="0" w:space="0" w:color="auto"/>
          </w:divBdr>
          <w:divsChild>
            <w:div w:id="1973055453">
              <w:marLeft w:val="0"/>
              <w:marRight w:val="0"/>
              <w:marTop w:val="0"/>
              <w:marBottom w:val="0"/>
              <w:divBdr>
                <w:top w:val="none" w:sz="0" w:space="0" w:color="auto"/>
                <w:left w:val="none" w:sz="0" w:space="0" w:color="auto"/>
                <w:bottom w:val="none" w:sz="0" w:space="0" w:color="auto"/>
                <w:right w:val="none" w:sz="0" w:space="0" w:color="auto"/>
              </w:divBdr>
              <w:divsChild>
                <w:div w:id="860431979">
                  <w:marLeft w:val="0"/>
                  <w:marRight w:val="0"/>
                  <w:marTop w:val="0"/>
                  <w:marBottom w:val="0"/>
                  <w:divBdr>
                    <w:top w:val="none" w:sz="0" w:space="0" w:color="auto"/>
                    <w:left w:val="none" w:sz="0" w:space="0" w:color="auto"/>
                    <w:bottom w:val="none" w:sz="0" w:space="0" w:color="auto"/>
                    <w:right w:val="none" w:sz="0" w:space="0" w:color="auto"/>
                  </w:divBdr>
                  <w:divsChild>
                    <w:div w:id="1014958612">
                      <w:marLeft w:val="0"/>
                      <w:marRight w:val="0"/>
                      <w:marTop w:val="0"/>
                      <w:marBottom w:val="0"/>
                      <w:divBdr>
                        <w:top w:val="none" w:sz="0" w:space="0" w:color="auto"/>
                        <w:left w:val="none" w:sz="0" w:space="0" w:color="auto"/>
                        <w:bottom w:val="none" w:sz="0" w:space="0" w:color="auto"/>
                        <w:right w:val="none" w:sz="0" w:space="0" w:color="auto"/>
                      </w:divBdr>
                      <w:divsChild>
                        <w:div w:id="1165168496">
                          <w:marLeft w:val="150"/>
                          <w:marRight w:val="150"/>
                          <w:marTop w:val="0"/>
                          <w:marBottom w:val="0"/>
                          <w:divBdr>
                            <w:top w:val="none" w:sz="0" w:space="0" w:color="auto"/>
                            <w:left w:val="none" w:sz="0" w:space="0" w:color="auto"/>
                            <w:bottom w:val="none" w:sz="0" w:space="0" w:color="auto"/>
                            <w:right w:val="none" w:sz="0" w:space="0" w:color="auto"/>
                          </w:divBdr>
                          <w:divsChild>
                            <w:div w:id="4796444">
                              <w:marLeft w:val="0"/>
                              <w:marRight w:val="0"/>
                              <w:marTop w:val="0"/>
                              <w:marBottom w:val="0"/>
                              <w:divBdr>
                                <w:top w:val="none" w:sz="0" w:space="0" w:color="auto"/>
                                <w:left w:val="none" w:sz="0" w:space="0" w:color="auto"/>
                                <w:bottom w:val="none" w:sz="0" w:space="0" w:color="auto"/>
                                <w:right w:val="none" w:sz="0" w:space="0" w:color="auto"/>
                              </w:divBdr>
                              <w:divsChild>
                                <w:div w:id="1178081638">
                                  <w:marLeft w:val="0"/>
                                  <w:marRight w:val="0"/>
                                  <w:marTop w:val="0"/>
                                  <w:marBottom w:val="0"/>
                                  <w:divBdr>
                                    <w:top w:val="none" w:sz="0" w:space="0" w:color="auto"/>
                                    <w:left w:val="none" w:sz="0" w:space="0" w:color="auto"/>
                                    <w:bottom w:val="none" w:sz="0" w:space="0" w:color="auto"/>
                                    <w:right w:val="none" w:sz="0" w:space="0" w:color="auto"/>
                                  </w:divBdr>
                                  <w:divsChild>
                                    <w:div w:id="665325597">
                                      <w:marLeft w:val="0"/>
                                      <w:marRight w:val="0"/>
                                      <w:marTop w:val="0"/>
                                      <w:marBottom w:val="0"/>
                                      <w:divBdr>
                                        <w:top w:val="none" w:sz="0" w:space="0" w:color="auto"/>
                                        <w:left w:val="none" w:sz="0" w:space="0" w:color="auto"/>
                                        <w:bottom w:val="none" w:sz="0" w:space="0" w:color="auto"/>
                                        <w:right w:val="none" w:sz="0" w:space="0" w:color="auto"/>
                                      </w:divBdr>
                                      <w:divsChild>
                                        <w:div w:id="698747952">
                                          <w:marLeft w:val="0"/>
                                          <w:marRight w:val="0"/>
                                          <w:marTop w:val="0"/>
                                          <w:marBottom w:val="0"/>
                                          <w:divBdr>
                                            <w:top w:val="none" w:sz="0" w:space="0" w:color="auto"/>
                                            <w:left w:val="none" w:sz="0" w:space="0" w:color="auto"/>
                                            <w:bottom w:val="none" w:sz="0" w:space="0" w:color="auto"/>
                                            <w:right w:val="none" w:sz="0" w:space="0" w:color="auto"/>
                                          </w:divBdr>
                                          <w:divsChild>
                                            <w:div w:id="1024555124">
                                              <w:marLeft w:val="0"/>
                                              <w:marRight w:val="0"/>
                                              <w:marTop w:val="0"/>
                                              <w:marBottom w:val="0"/>
                                              <w:divBdr>
                                                <w:top w:val="none" w:sz="0" w:space="0" w:color="auto"/>
                                                <w:left w:val="none" w:sz="0" w:space="0" w:color="auto"/>
                                                <w:bottom w:val="none" w:sz="0" w:space="0" w:color="auto"/>
                                                <w:right w:val="none" w:sz="0" w:space="0" w:color="auto"/>
                                              </w:divBdr>
                                              <w:divsChild>
                                                <w:div w:id="585112516">
                                                  <w:marLeft w:val="0"/>
                                                  <w:marRight w:val="0"/>
                                                  <w:marTop w:val="0"/>
                                                  <w:marBottom w:val="0"/>
                                                  <w:divBdr>
                                                    <w:top w:val="none" w:sz="0" w:space="0" w:color="auto"/>
                                                    <w:left w:val="none" w:sz="0" w:space="0" w:color="auto"/>
                                                    <w:bottom w:val="none" w:sz="0" w:space="0" w:color="auto"/>
                                                    <w:right w:val="none" w:sz="0" w:space="0" w:color="auto"/>
                                                  </w:divBdr>
                                                  <w:divsChild>
                                                    <w:div w:id="78673555">
                                                      <w:marLeft w:val="0"/>
                                                      <w:marRight w:val="0"/>
                                                      <w:marTop w:val="0"/>
                                                      <w:marBottom w:val="0"/>
                                                      <w:divBdr>
                                                        <w:top w:val="none" w:sz="0" w:space="0" w:color="auto"/>
                                                        <w:left w:val="none" w:sz="0" w:space="0" w:color="auto"/>
                                                        <w:bottom w:val="none" w:sz="0" w:space="0" w:color="auto"/>
                                                        <w:right w:val="none" w:sz="0" w:space="0" w:color="auto"/>
                                                      </w:divBdr>
                                                      <w:divsChild>
                                                        <w:div w:id="657466170">
                                                          <w:marLeft w:val="0"/>
                                                          <w:marRight w:val="0"/>
                                                          <w:marTop w:val="0"/>
                                                          <w:marBottom w:val="0"/>
                                                          <w:divBdr>
                                                            <w:top w:val="none" w:sz="0" w:space="0" w:color="auto"/>
                                                            <w:left w:val="none" w:sz="0" w:space="0" w:color="auto"/>
                                                            <w:bottom w:val="none" w:sz="0" w:space="0" w:color="auto"/>
                                                            <w:right w:val="none" w:sz="0" w:space="0" w:color="auto"/>
                                                          </w:divBdr>
                                                          <w:divsChild>
                                                            <w:div w:id="922180986">
                                                              <w:marLeft w:val="0"/>
                                                              <w:marRight w:val="0"/>
                                                              <w:marTop w:val="0"/>
                                                              <w:marBottom w:val="0"/>
                                                              <w:divBdr>
                                                                <w:top w:val="none" w:sz="0" w:space="0" w:color="auto"/>
                                                                <w:left w:val="none" w:sz="0" w:space="0" w:color="auto"/>
                                                                <w:bottom w:val="none" w:sz="0" w:space="0" w:color="auto"/>
                                                                <w:right w:val="none" w:sz="0" w:space="0" w:color="auto"/>
                                                              </w:divBdr>
                                                              <w:divsChild>
                                                                <w:div w:id="1778059966">
                                                                  <w:marLeft w:val="0"/>
                                                                  <w:marRight w:val="0"/>
                                                                  <w:marTop w:val="0"/>
                                                                  <w:marBottom w:val="0"/>
                                                                  <w:divBdr>
                                                                    <w:top w:val="none" w:sz="0" w:space="0" w:color="auto"/>
                                                                    <w:left w:val="none" w:sz="0" w:space="0" w:color="auto"/>
                                                                    <w:bottom w:val="none" w:sz="0" w:space="0" w:color="auto"/>
                                                                    <w:right w:val="none" w:sz="0" w:space="0" w:color="auto"/>
                                                                  </w:divBdr>
                                                                  <w:divsChild>
                                                                    <w:div w:id="113058284">
                                                                      <w:marLeft w:val="0"/>
                                                                      <w:marRight w:val="0"/>
                                                                      <w:marTop w:val="0"/>
                                                                      <w:marBottom w:val="0"/>
                                                                      <w:divBdr>
                                                                        <w:top w:val="none" w:sz="0" w:space="0" w:color="auto"/>
                                                                        <w:left w:val="none" w:sz="0" w:space="0" w:color="auto"/>
                                                                        <w:bottom w:val="none" w:sz="0" w:space="0" w:color="auto"/>
                                                                        <w:right w:val="none" w:sz="0" w:space="0" w:color="auto"/>
                                                                      </w:divBdr>
                                                                      <w:divsChild>
                                                                        <w:div w:id="18004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988578">
      <w:bodyDiv w:val="1"/>
      <w:marLeft w:val="0"/>
      <w:marRight w:val="0"/>
      <w:marTop w:val="0"/>
      <w:marBottom w:val="0"/>
      <w:divBdr>
        <w:top w:val="none" w:sz="0" w:space="0" w:color="auto"/>
        <w:left w:val="none" w:sz="0" w:space="0" w:color="auto"/>
        <w:bottom w:val="none" w:sz="0" w:space="0" w:color="auto"/>
        <w:right w:val="none" w:sz="0" w:space="0" w:color="auto"/>
      </w:divBdr>
    </w:div>
    <w:div w:id="1044793539">
      <w:bodyDiv w:val="1"/>
      <w:marLeft w:val="0"/>
      <w:marRight w:val="0"/>
      <w:marTop w:val="0"/>
      <w:marBottom w:val="0"/>
      <w:divBdr>
        <w:top w:val="none" w:sz="0" w:space="0" w:color="auto"/>
        <w:left w:val="none" w:sz="0" w:space="0" w:color="auto"/>
        <w:bottom w:val="none" w:sz="0" w:space="0" w:color="auto"/>
        <w:right w:val="none" w:sz="0" w:space="0" w:color="auto"/>
      </w:divBdr>
      <w:divsChild>
        <w:div w:id="868033036">
          <w:marLeft w:val="0"/>
          <w:marRight w:val="0"/>
          <w:marTop w:val="0"/>
          <w:marBottom w:val="0"/>
          <w:divBdr>
            <w:top w:val="none" w:sz="0" w:space="0" w:color="auto"/>
            <w:left w:val="none" w:sz="0" w:space="0" w:color="auto"/>
            <w:bottom w:val="none" w:sz="0" w:space="0" w:color="auto"/>
            <w:right w:val="none" w:sz="0" w:space="0" w:color="auto"/>
          </w:divBdr>
          <w:divsChild>
            <w:div w:id="1005010896">
              <w:marLeft w:val="-225"/>
              <w:marRight w:val="-225"/>
              <w:marTop w:val="0"/>
              <w:marBottom w:val="0"/>
              <w:divBdr>
                <w:top w:val="none" w:sz="0" w:space="0" w:color="auto"/>
                <w:left w:val="none" w:sz="0" w:space="0" w:color="auto"/>
                <w:bottom w:val="none" w:sz="0" w:space="0" w:color="auto"/>
                <w:right w:val="none" w:sz="0" w:space="0" w:color="auto"/>
              </w:divBdr>
              <w:divsChild>
                <w:div w:id="578976708">
                  <w:marLeft w:val="0"/>
                  <w:marRight w:val="0"/>
                  <w:marTop w:val="0"/>
                  <w:marBottom w:val="0"/>
                  <w:divBdr>
                    <w:top w:val="none" w:sz="0" w:space="0" w:color="auto"/>
                    <w:left w:val="none" w:sz="0" w:space="0" w:color="auto"/>
                    <w:bottom w:val="none" w:sz="0" w:space="0" w:color="auto"/>
                    <w:right w:val="none" w:sz="0" w:space="0" w:color="auto"/>
                  </w:divBdr>
                  <w:divsChild>
                    <w:div w:id="1255018711">
                      <w:marLeft w:val="0"/>
                      <w:marRight w:val="0"/>
                      <w:marTop w:val="0"/>
                      <w:marBottom w:val="0"/>
                      <w:divBdr>
                        <w:top w:val="none" w:sz="0" w:space="0" w:color="auto"/>
                        <w:left w:val="none" w:sz="0" w:space="0" w:color="auto"/>
                        <w:bottom w:val="none" w:sz="0" w:space="0" w:color="auto"/>
                        <w:right w:val="none" w:sz="0" w:space="0" w:color="auto"/>
                      </w:divBdr>
                      <w:divsChild>
                        <w:div w:id="155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77936">
      <w:bodyDiv w:val="1"/>
      <w:marLeft w:val="0"/>
      <w:marRight w:val="0"/>
      <w:marTop w:val="0"/>
      <w:marBottom w:val="0"/>
      <w:divBdr>
        <w:top w:val="none" w:sz="0" w:space="0" w:color="auto"/>
        <w:left w:val="none" w:sz="0" w:space="0" w:color="auto"/>
        <w:bottom w:val="none" w:sz="0" w:space="0" w:color="auto"/>
        <w:right w:val="none" w:sz="0" w:space="0" w:color="auto"/>
      </w:divBdr>
      <w:divsChild>
        <w:div w:id="1457212359">
          <w:marLeft w:val="2472"/>
          <w:marRight w:val="3660"/>
          <w:marTop w:val="0"/>
          <w:marBottom w:val="0"/>
          <w:divBdr>
            <w:top w:val="none" w:sz="0" w:space="0" w:color="auto"/>
            <w:left w:val="single" w:sz="6" w:space="15" w:color="CCCCCC"/>
            <w:bottom w:val="none" w:sz="0" w:space="0" w:color="auto"/>
            <w:right w:val="none" w:sz="0" w:space="0" w:color="auto"/>
          </w:divBdr>
          <w:divsChild>
            <w:div w:id="108646368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48605298">
      <w:bodyDiv w:val="1"/>
      <w:marLeft w:val="0"/>
      <w:marRight w:val="0"/>
      <w:marTop w:val="0"/>
      <w:marBottom w:val="0"/>
      <w:divBdr>
        <w:top w:val="none" w:sz="0" w:space="0" w:color="auto"/>
        <w:left w:val="none" w:sz="0" w:space="0" w:color="auto"/>
        <w:bottom w:val="none" w:sz="0" w:space="0" w:color="auto"/>
        <w:right w:val="none" w:sz="0" w:space="0" w:color="auto"/>
      </w:divBdr>
      <w:divsChild>
        <w:div w:id="1474909048">
          <w:marLeft w:val="0"/>
          <w:marRight w:val="0"/>
          <w:marTop w:val="0"/>
          <w:marBottom w:val="0"/>
          <w:divBdr>
            <w:top w:val="none" w:sz="0" w:space="0" w:color="auto"/>
            <w:left w:val="none" w:sz="0" w:space="0" w:color="auto"/>
            <w:bottom w:val="none" w:sz="0" w:space="0" w:color="auto"/>
            <w:right w:val="none" w:sz="0" w:space="0" w:color="auto"/>
          </w:divBdr>
          <w:divsChild>
            <w:div w:id="1389649372">
              <w:marLeft w:val="0"/>
              <w:marRight w:val="0"/>
              <w:marTop w:val="0"/>
              <w:marBottom w:val="0"/>
              <w:divBdr>
                <w:top w:val="none" w:sz="0" w:space="0" w:color="auto"/>
                <w:left w:val="none" w:sz="0" w:space="0" w:color="auto"/>
                <w:bottom w:val="none" w:sz="0" w:space="0" w:color="auto"/>
                <w:right w:val="none" w:sz="0" w:space="0" w:color="auto"/>
              </w:divBdr>
              <w:divsChild>
                <w:div w:id="550384629">
                  <w:marLeft w:val="0"/>
                  <w:marRight w:val="0"/>
                  <w:marTop w:val="0"/>
                  <w:marBottom w:val="0"/>
                  <w:divBdr>
                    <w:top w:val="none" w:sz="0" w:space="0" w:color="auto"/>
                    <w:left w:val="none" w:sz="0" w:space="0" w:color="auto"/>
                    <w:bottom w:val="none" w:sz="0" w:space="0" w:color="auto"/>
                    <w:right w:val="none" w:sz="0" w:space="0" w:color="auto"/>
                  </w:divBdr>
                  <w:divsChild>
                    <w:div w:id="503325542">
                      <w:marLeft w:val="0"/>
                      <w:marRight w:val="0"/>
                      <w:marTop w:val="0"/>
                      <w:marBottom w:val="0"/>
                      <w:divBdr>
                        <w:top w:val="none" w:sz="0" w:space="0" w:color="auto"/>
                        <w:left w:val="none" w:sz="0" w:space="0" w:color="auto"/>
                        <w:bottom w:val="none" w:sz="0" w:space="0" w:color="auto"/>
                        <w:right w:val="none" w:sz="0" w:space="0" w:color="auto"/>
                      </w:divBdr>
                      <w:divsChild>
                        <w:div w:id="672226711">
                          <w:marLeft w:val="150"/>
                          <w:marRight w:val="150"/>
                          <w:marTop w:val="0"/>
                          <w:marBottom w:val="0"/>
                          <w:divBdr>
                            <w:top w:val="none" w:sz="0" w:space="0" w:color="auto"/>
                            <w:left w:val="none" w:sz="0" w:space="0" w:color="auto"/>
                            <w:bottom w:val="none" w:sz="0" w:space="0" w:color="auto"/>
                            <w:right w:val="none" w:sz="0" w:space="0" w:color="auto"/>
                          </w:divBdr>
                          <w:divsChild>
                            <w:div w:id="824593020">
                              <w:marLeft w:val="0"/>
                              <w:marRight w:val="0"/>
                              <w:marTop w:val="0"/>
                              <w:marBottom w:val="0"/>
                              <w:divBdr>
                                <w:top w:val="none" w:sz="0" w:space="0" w:color="auto"/>
                                <w:left w:val="none" w:sz="0" w:space="0" w:color="auto"/>
                                <w:bottom w:val="none" w:sz="0" w:space="0" w:color="auto"/>
                                <w:right w:val="none" w:sz="0" w:space="0" w:color="auto"/>
                              </w:divBdr>
                              <w:divsChild>
                                <w:div w:id="773214288">
                                  <w:marLeft w:val="0"/>
                                  <w:marRight w:val="0"/>
                                  <w:marTop w:val="0"/>
                                  <w:marBottom w:val="0"/>
                                  <w:divBdr>
                                    <w:top w:val="none" w:sz="0" w:space="0" w:color="auto"/>
                                    <w:left w:val="none" w:sz="0" w:space="0" w:color="auto"/>
                                    <w:bottom w:val="none" w:sz="0" w:space="0" w:color="auto"/>
                                    <w:right w:val="none" w:sz="0" w:space="0" w:color="auto"/>
                                  </w:divBdr>
                                  <w:divsChild>
                                    <w:div w:id="2139450236">
                                      <w:marLeft w:val="0"/>
                                      <w:marRight w:val="0"/>
                                      <w:marTop w:val="0"/>
                                      <w:marBottom w:val="0"/>
                                      <w:divBdr>
                                        <w:top w:val="none" w:sz="0" w:space="0" w:color="auto"/>
                                        <w:left w:val="none" w:sz="0" w:space="0" w:color="auto"/>
                                        <w:bottom w:val="none" w:sz="0" w:space="0" w:color="auto"/>
                                        <w:right w:val="none" w:sz="0" w:space="0" w:color="auto"/>
                                      </w:divBdr>
                                      <w:divsChild>
                                        <w:div w:id="79451278">
                                          <w:marLeft w:val="0"/>
                                          <w:marRight w:val="0"/>
                                          <w:marTop w:val="0"/>
                                          <w:marBottom w:val="0"/>
                                          <w:divBdr>
                                            <w:top w:val="none" w:sz="0" w:space="0" w:color="auto"/>
                                            <w:left w:val="none" w:sz="0" w:space="0" w:color="auto"/>
                                            <w:bottom w:val="none" w:sz="0" w:space="0" w:color="auto"/>
                                            <w:right w:val="none" w:sz="0" w:space="0" w:color="auto"/>
                                          </w:divBdr>
                                          <w:divsChild>
                                            <w:div w:id="165874492">
                                              <w:marLeft w:val="0"/>
                                              <w:marRight w:val="0"/>
                                              <w:marTop w:val="0"/>
                                              <w:marBottom w:val="0"/>
                                              <w:divBdr>
                                                <w:top w:val="none" w:sz="0" w:space="0" w:color="auto"/>
                                                <w:left w:val="none" w:sz="0" w:space="0" w:color="auto"/>
                                                <w:bottom w:val="none" w:sz="0" w:space="0" w:color="auto"/>
                                                <w:right w:val="none" w:sz="0" w:space="0" w:color="auto"/>
                                              </w:divBdr>
                                              <w:divsChild>
                                                <w:div w:id="2108846715">
                                                  <w:marLeft w:val="0"/>
                                                  <w:marRight w:val="0"/>
                                                  <w:marTop w:val="0"/>
                                                  <w:marBottom w:val="0"/>
                                                  <w:divBdr>
                                                    <w:top w:val="none" w:sz="0" w:space="0" w:color="auto"/>
                                                    <w:left w:val="none" w:sz="0" w:space="0" w:color="auto"/>
                                                    <w:bottom w:val="none" w:sz="0" w:space="0" w:color="auto"/>
                                                    <w:right w:val="none" w:sz="0" w:space="0" w:color="auto"/>
                                                  </w:divBdr>
                                                  <w:divsChild>
                                                    <w:div w:id="172916064">
                                                      <w:marLeft w:val="0"/>
                                                      <w:marRight w:val="0"/>
                                                      <w:marTop w:val="0"/>
                                                      <w:marBottom w:val="0"/>
                                                      <w:divBdr>
                                                        <w:top w:val="none" w:sz="0" w:space="0" w:color="auto"/>
                                                        <w:left w:val="none" w:sz="0" w:space="0" w:color="auto"/>
                                                        <w:bottom w:val="none" w:sz="0" w:space="0" w:color="auto"/>
                                                        <w:right w:val="none" w:sz="0" w:space="0" w:color="auto"/>
                                                      </w:divBdr>
                                                      <w:divsChild>
                                                        <w:div w:id="543516896">
                                                          <w:marLeft w:val="0"/>
                                                          <w:marRight w:val="0"/>
                                                          <w:marTop w:val="0"/>
                                                          <w:marBottom w:val="0"/>
                                                          <w:divBdr>
                                                            <w:top w:val="none" w:sz="0" w:space="0" w:color="auto"/>
                                                            <w:left w:val="none" w:sz="0" w:space="0" w:color="auto"/>
                                                            <w:bottom w:val="none" w:sz="0" w:space="0" w:color="auto"/>
                                                            <w:right w:val="none" w:sz="0" w:space="0" w:color="auto"/>
                                                          </w:divBdr>
                                                          <w:divsChild>
                                                            <w:div w:id="1289698025">
                                                              <w:marLeft w:val="0"/>
                                                              <w:marRight w:val="0"/>
                                                              <w:marTop w:val="0"/>
                                                              <w:marBottom w:val="0"/>
                                                              <w:divBdr>
                                                                <w:top w:val="none" w:sz="0" w:space="0" w:color="auto"/>
                                                                <w:left w:val="none" w:sz="0" w:space="0" w:color="auto"/>
                                                                <w:bottom w:val="none" w:sz="0" w:space="0" w:color="auto"/>
                                                                <w:right w:val="none" w:sz="0" w:space="0" w:color="auto"/>
                                                              </w:divBdr>
                                                              <w:divsChild>
                                                                <w:div w:id="1661545337">
                                                                  <w:marLeft w:val="0"/>
                                                                  <w:marRight w:val="0"/>
                                                                  <w:marTop w:val="0"/>
                                                                  <w:marBottom w:val="0"/>
                                                                  <w:divBdr>
                                                                    <w:top w:val="none" w:sz="0" w:space="0" w:color="auto"/>
                                                                    <w:left w:val="none" w:sz="0" w:space="0" w:color="auto"/>
                                                                    <w:bottom w:val="none" w:sz="0" w:space="0" w:color="auto"/>
                                                                    <w:right w:val="none" w:sz="0" w:space="0" w:color="auto"/>
                                                                  </w:divBdr>
                                                                  <w:divsChild>
                                                                    <w:div w:id="1639527357">
                                                                      <w:marLeft w:val="0"/>
                                                                      <w:marRight w:val="0"/>
                                                                      <w:marTop w:val="0"/>
                                                                      <w:marBottom w:val="0"/>
                                                                      <w:divBdr>
                                                                        <w:top w:val="none" w:sz="0" w:space="0" w:color="auto"/>
                                                                        <w:left w:val="none" w:sz="0" w:space="0" w:color="auto"/>
                                                                        <w:bottom w:val="none" w:sz="0" w:space="0" w:color="auto"/>
                                                                        <w:right w:val="none" w:sz="0" w:space="0" w:color="auto"/>
                                                                      </w:divBdr>
                                                                      <w:divsChild>
                                                                        <w:div w:id="12548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635123">
      <w:bodyDiv w:val="1"/>
      <w:marLeft w:val="0"/>
      <w:marRight w:val="0"/>
      <w:marTop w:val="0"/>
      <w:marBottom w:val="0"/>
      <w:divBdr>
        <w:top w:val="none" w:sz="0" w:space="0" w:color="auto"/>
        <w:left w:val="none" w:sz="0" w:space="0" w:color="auto"/>
        <w:bottom w:val="none" w:sz="0" w:space="0" w:color="auto"/>
        <w:right w:val="none" w:sz="0" w:space="0" w:color="auto"/>
      </w:divBdr>
    </w:div>
    <w:div w:id="15336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yperlink" Target="http://www2.ed.gov/policy/gen/guid/fpco/ferpa/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nm\AppData\Roaming\Microsoft\Templates\Paper%20with%20cover%20and%20TOC.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\Users\pienm\AppData\Roaming\Microsoft\Templates\Paper with cover and TOC.dotx</Template>
  <TotalTime>1</TotalTime>
  <Pages>46</Pages>
  <Words>12278</Words>
  <Characters>69990</Characters>
  <Application>Microsoft Macintosh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Pieniazek</dc:creator>
  <cp:keywords/>
  <dc:description/>
  <cp:lastModifiedBy>William Murray</cp:lastModifiedBy>
  <cp:revision>2</cp:revision>
  <cp:lastPrinted>2019-09-11T18:21:00Z</cp:lastPrinted>
  <dcterms:created xsi:type="dcterms:W3CDTF">2020-04-27T20:47:00Z</dcterms:created>
  <dcterms:modified xsi:type="dcterms:W3CDTF">2020-04-27T20:47:00Z</dcterms:modified>
</cp:coreProperties>
</file>